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437B" w:rsidRPr="00421690" w:rsidRDefault="0049437B">
      <w:pPr>
        <w:rPr>
          <w:sz w:val="32"/>
          <w:szCs w:val="32"/>
          <w:lang w:val="es-ES"/>
        </w:rPr>
      </w:pPr>
      <w:r w:rsidRPr="00421690">
        <w:rPr>
          <w:noProof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D663E" wp14:editId="3CF8562E">
                <wp:simplePos x="0" y="0"/>
                <wp:positionH relativeFrom="column">
                  <wp:posOffset>245110</wp:posOffset>
                </wp:positionH>
                <wp:positionV relativeFrom="paragraph">
                  <wp:posOffset>-386080</wp:posOffset>
                </wp:positionV>
                <wp:extent cx="5296535" cy="1431925"/>
                <wp:effectExtent l="57150" t="38100" r="75565" b="920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6535" cy="14319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9437B" w:rsidRPr="00B512DA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49437B" w:rsidRPr="0065543D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49437B" w:rsidRDefault="00494FD5" w:rsidP="0049437B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27</w:t>
                            </w:r>
                            <w:r w:rsidR="0049437B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2455F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FEBRERO</w:t>
                            </w:r>
                            <w:r w:rsidR="0049437B"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35982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19.3pt;margin-top:-30.4pt;width:417.05pt;height:1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49437B" w:rsidRPr="00B512DA" w:rsidRDefault="0049437B" w:rsidP="0049437B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49437B" w:rsidRPr="0065543D" w:rsidRDefault="0049437B" w:rsidP="0049437B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49437B" w:rsidRDefault="00494FD5" w:rsidP="0049437B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27</w:t>
                      </w:r>
                      <w:r w:rsidR="0049437B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2455F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FEBRERO</w:t>
                      </w:r>
                      <w:r w:rsidR="0049437B"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35982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2455FA" w:rsidRDefault="002455FA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494FD5" w:rsidRPr="00494FD5" w:rsidRDefault="00494FD5" w:rsidP="00494FD5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72"/>
          <w:szCs w:val="72"/>
        </w:rPr>
      </w:pPr>
      <w:r w:rsidRPr="00494FD5">
        <w:rPr>
          <w:rFonts w:ascii="Impact" w:hAnsi="Impact"/>
          <w:color w:val="00B050"/>
          <w:sz w:val="72"/>
          <w:szCs w:val="72"/>
        </w:rPr>
        <w:t>¿De qué llenas tu corazón?</w:t>
      </w:r>
    </w:p>
    <w:p w:rsidR="00494FD5" w:rsidRDefault="00494FD5" w:rsidP="00494FD5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494FD5" w:rsidRPr="00494FD5" w:rsidRDefault="00494FD5" w:rsidP="00494FD5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2"/>
          <w:szCs w:val="32"/>
        </w:rPr>
      </w:pPr>
      <w:r w:rsidRPr="00494FD5">
        <w:rPr>
          <w:rFonts w:ascii="Lucida Sans" w:hAnsi="Lucida Sans"/>
          <w:b/>
          <w:color w:val="00B050"/>
          <w:sz w:val="32"/>
          <w:szCs w:val="32"/>
        </w:rPr>
        <w:t>1. VER: Toca elegir</w:t>
      </w:r>
    </w:p>
    <w:p w:rsidR="00494FD5" w:rsidRPr="00494FD5" w:rsidRDefault="00494FD5" w:rsidP="00494FD5">
      <w:pPr>
        <w:pStyle w:val="Prrafodelista"/>
        <w:spacing w:after="0" w:line="240" w:lineRule="atLeast"/>
        <w:ind w:left="360" w:hanging="2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494FD5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Pr="00494FD5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Hay veces en la vida qué nos piden que elijamos entre dos regalos, o entre dos premios, o entre hacer las cosas bien o mal. </w:t>
      </w:r>
    </w:p>
    <w:p w:rsidR="00494FD5" w:rsidRDefault="00494FD5" w:rsidP="00494FD5">
      <w:pPr>
        <w:pStyle w:val="Prrafodelista"/>
        <w:spacing w:after="0" w:line="240" w:lineRule="atLeast"/>
        <w:ind w:left="360" w:hanging="218"/>
        <w:jc w:val="right"/>
        <w:rPr>
          <w:rFonts w:ascii="Arial" w:hAnsi="Arial" w:cs="Arial"/>
          <w:b/>
          <w:bCs/>
          <w:i/>
          <w:color w:val="1F497D" w:themeColor="text2"/>
          <w:sz w:val="32"/>
          <w:szCs w:val="32"/>
        </w:rPr>
      </w:pPr>
      <w:r w:rsidRPr="00494FD5"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 xml:space="preserve">¿Qué hacemos para decidir bien? </w:t>
      </w:r>
    </w:p>
    <w:p w:rsidR="00494FD5" w:rsidRDefault="00494FD5" w:rsidP="00494FD5">
      <w:pPr>
        <w:pStyle w:val="Prrafodelista"/>
        <w:spacing w:after="0" w:line="240" w:lineRule="atLeast"/>
        <w:ind w:left="360" w:hanging="218"/>
        <w:jc w:val="right"/>
        <w:rPr>
          <w:rFonts w:ascii="Arial" w:hAnsi="Arial" w:cs="Arial"/>
          <w:b/>
          <w:bCs/>
          <w:i/>
          <w:color w:val="1F497D" w:themeColor="text2"/>
          <w:sz w:val="32"/>
          <w:szCs w:val="32"/>
        </w:rPr>
      </w:pPr>
      <w:r w:rsidRPr="00494FD5"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>¿Qué pasa si elegimos mal?</w:t>
      </w:r>
    </w:p>
    <w:p w:rsidR="00494FD5" w:rsidRPr="00494FD5" w:rsidRDefault="00494FD5" w:rsidP="00494FD5">
      <w:pPr>
        <w:pStyle w:val="Prrafodelista"/>
        <w:spacing w:after="0" w:line="240" w:lineRule="atLeast"/>
        <w:ind w:left="360" w:hanging="218"/>
        <w:jc w:val="right"/>
        <w:rPr>
          <w:rFonts w:ascii="Arial" w:hAnsi="Arial" w:cs="Arial"/>
          <w:b/>
          <w:bCs/>
          <w:i/>
          <w:color w:val="1F497D" w:themeColor="text2"/>
          <w:sz w:val="16"/>
          <w:szCs w:val="16"/>
        </w:rPr>
      </w:pPr>
    </w:p>
    <w:p w:rsidR="00494FD5" w:rsidRPr="00494FD5" w:rsidRDefault="00494FD5" w:rsidP="00494FD5">
      <w:pPr>
        <w:pStyle w:val="Prrafodelista"/>
        <w:spacing w:after="0" w:line="240" w:lineRule="atLeast"/>
        <w:ind w:left="360" w:hanging="218"/>
        <w:jc w:val="right"/>
        <w:rPr>
          <w:rFonts w:ascii="Arial" w:hAnsi="Arial" w:cs="Arial"/>
          <w:b/>
          <w:bCs/>
          <w:i/>
          <w:color w:val="1F497D" w:themeColor="text2"/>
          <w:sz w:val="8"/>
          <w:szCs w:val="8"/>
        </w:rPr>
      </w:pPr>
    </w:p>
    <w:p w:rsidR="00494FD5" w:rsidRDefault="00494FD5" w:rsidP="00494FD5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494FD5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494FD5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494FD5">
        <w:rPr>
          <w:rFonts w:ascii="Lucida Sans" w:hAnsi="Lucida Sans"/>
          <w:b/>
          <w:color w:val="00B050"/>
          <w:sz w:val="32"/>
          <w:szCs w:val="32"/>
        </w:rPr>
        <w:t>JUZGAR: Jesús nos pregunta: ¿De qué llenas tu corazón?</w:t>
      </w:r>
    </w:p>
    <w:p w:rsidR="00494FD5" w:rsidRPr="00494FD5" w:rsidRDefault="00494FD5" w:rsidP="00494FD5">
      <w:pPr>
        <w:spacing w:line="240" w:lineRule="atLeast"/>
        <w:ind w:right="-11"/>
        <w:rPr>
          <w:rFonts w:ascii="Lucida Sans" w:hAnsi="Lucida Sans"/>
          <w:b/>
          <w:color w:val="00B050"/>
          <w:sz w:val="16"/>
          <w:szCs w:val="16"/>
        </w:rPr>
      </w:pPr>
    </w:p>
    <w:p w:rsidR="00494FD5" w:rsidRPr="00494FD5" w:rsidRDefault="00494FD5" w:rsidP="00494FD5">
      <w:pPr>
        <w:spacing w:line="200" w:lineRule="atLeast"/>
        <w:ind w:left="284" w:right="-11" w:hanging="142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494FD5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 w:rsidRPr="00494FD5">
        <w:rPr>
          <w:rFonts w:ascii="Calibri" w:hAnsi="Calibri" w:cs="Calibri"/>
          <w:bCs/>
          <w:color w:val="1F497D"/>
          <w:sz w:val="32"/>
          <w:szCs w:val="32"/>
        </w:rPr>
        <w:t>En el evangelio de hoy,</w:t>
      </w:r>
      <w:r w:rsidRPr="00494FD5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494FD5">
        <w:rPr>
          <w:rFonts w:ascii="Calibri" w:hAnsi="Calibri"/>
          <w:b/>
          <w:bCs/>
          <w:color w:val="1F497D"/>
          <w:sz w:val="32"/>
          <w:szCs w:val="32"/>
        </w:rPr>
        <w:t xml:space="preserve">Jesús nos dice: </w:t>
      </w:r>
      <w:r w:rsidRPr="00494FD5">
        <w:rPr>
          <w:rFonts w:ascii="Calibri" w:hAnsi="Calibri"/>
          <w:bCs/>
          <w:color w:val="1F497D"/>
          <w:sz w:val="32"/>
          <w:szCs w:val="32"/>
        </w:rPr>
        <w:t>“</w:t>
      </w:r>
      <w:r w:rsidRPr="00494FD5">
        <w:rPr>
          <w:rFonts w:asciiTheme="minorHAnsi" w:hAnsiTheme="minorHAnsi"/>
          <w:i/>
          <w:color w:val="1F497D" w:themeColor="text2"/>
          <w:sz w:val="32"/>
          <w:szCs w:val="32"/>
        </w:rPr>
        <w:t>El hombre bueno,</w:t>
      </w:r>
      <w:r w:rsidRPr="00494FD5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de la bondad que atesora en su corazón saca el bien</w:t>
      </w:r>
      <w:r w:rsidRPr="00494FD5">
        <w:rPr>
          <w:rFonts w:asciiTheme="minorHAnsi" w:hAnsiTheme="minorHAnsi"/>
          <w:i/>
          <w:color w:val="1F497D" w:themeColor="text2"/>
          <w:sz w:val="32"/>
          <w:szCs w:val="32"/>
        </w:rPr>
        <w:t xml:space="preserve">, y el que es malo, de la maldad saca el mal”. </w:t>
      </w:r>
      <w:r w:rsidRPr="00494FD5">
        <w:rPr>
          <w:rFonts w:asciiTheme="minorHAnsi" w:hAnsiTheme="minorHAnsi"/>
          <w:color w:val="1F497D" w:themeColor="text2"/>
          <w:sz w:val="32"/>
          <w:szCs w:val="32"/>
        </w:rPr>
        <w:t xml:space="preserve">Y que </w:t>
      </w:r>
      <w:r w:rsidRPr="00494FD5">
        <w:rPr>
          <w:rFonts w:asciiTheme="minorHAnsi" w:hAnsiTheme="minorHAnsi"/>
          <w:i/>
          <w:color w:val="1F497D" w:themeColor="text2"/>
          <w:sz w:val="32"/>
          <w:szCs w:val="32"/>
        </w:rPr>
        <w:t>“</w:t>
      </w:r>
      <w:r w:rsidRPr="00494FD5">
        <w:rPr>
          <w:rFonts w:asciiTheme="minorHAnsi" w:hAnsiTheme="minorHAnsi"/>
          <w:b/>
          <w:i/>
          <w:color w:val="1F497D" w:themeColor="text2"/>
          <w:sz w:val="32"/>
          <w:szCs w:val="32"/>
        </w:rPr>
        <w:t>no hay árbol bueno que dé fruto malo”…</w:t>
      </w:r>
    </w:p>
    <w:p w:rsidR="00494FD5" w:rsidRPr="00494FD5" w:rsidRDefault="00494FD5" w:rsidP="00494FD5">
      <w:pPr>
        <w:ind w:left="284"/>
        <w:jc w:val="both"/>
        <w:rPr>
          <w:rFonts w:ascii="Calibri" w:hAnsi="Calibri" w:cs="Calibri"/>
          <w:b/>
          <w:bCs/>
          <w:color w:val="1F497D"/>
          <w:sz w:val="16"/>
          <w:szCs w:val="16"/>
          <w:u w:val="single"/>
        </w:rPr>
      </w:pPr>
    </w:p>
    <w:p w:rsidR="00494FD5" w:rsidRDefault="00494FD5" w:rsidP="00494FD5">
      <w:pPr>
        <w:ind w:left="284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494FD5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¿QUÉ NOS QUIERE DECIR?</w:t>
      </w:r>
    </w:p>
    <w:p w:rsidR="00494FD5" w:rsidRPr="00494FD5" w:rsidRDefault="00494FD5" w:rsidP="00494FD5">
      <w:pPr>
        <w:ind w:left="284"/>
        <w:jc w:val="both"/>
        <w:rPr>
          <w:rFonts w:ascii="Calibri" w:hAnsi="Calibri" w:cs="Calibri"/>
          <w:b/>
          <w:bCs/>
          <w:color w:val="1F497D"/>
          <w:sz w:val="16"/>
          <w:szCs w:val="16"/>
          <w:u w:val="single"/>
        </w:rPr>
      </w:pPr>
    </w:p>
    <w:p w:rsidR="00494FD5" w:rsidRDefault="00494FD5" w:rsidP="00494FD5">
      <w:pPr>
        <w:ind w:left="284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494FD5">
        <w:rPr>
          <w:rFonts w:ascii="Calibri" w:hAnsi="Calibri" w:cs="Calibri"/>
          <w:b/>
          <w:bCs/>
          <w:color w:val="1F497D"/>
          <w:sz w:val="32"/>
          <w:szCs w:val="32"/>
        </w:rPr>
        <w:t xml:space="preserve">- </w:t>
      </w:r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Jesús, a la hora de elegir o de plantearnos lo que hacemos nos pregunta: </w:t>
      </w:r>
      <w:r w:rsidRPr="00494FD5">
        <w:rPr>
          <w:rFonts w:ascii="Calibri" w:hAnsi="Calibri" w:cs="Calibri"/>
          <w:b/>
          <w:bCs/>
          <w:i/>
          <w:color w:val="1F497D"/>
          <w:sz w:val="32"/>
          <w:szCs w:val="32"/>
        </w:rPr>
        <w:t>¿De qué llenas tu corazón? ¿A qué suenan tus palabras?</w:t>
      </w:r>
    </w:p>
    <w:p w:rsidR="00494FD5" w:rsidRPr="00494FD5" w:rsidRDefault="00494FD5" w:rsidP="00494FD5">
      <w:pPr>
        <w:ind w:left="284"/>
        <w:jc w:val="both"/>
        <w:rPr>
          <w:rFonts w:ascii="Calibri" w:hAnsi="Calibri" w:cs="Calibri"/>
          <w:b/>
          <w:bCs/>
          <w:i/>
          <w:color w:val="1F497D"/>
          <w:sz w:val="16"/>
          <w:szCs w:val="16"/>
        </w:rPr>
      </w:pPr>
    </w:p>
    <w:p w:rsidR="00494FD5" w:rsidRDefault="00494FD5" w:rsidP="00494FD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494FD5">
        <w:rPr>
          <w:rFonts w:ascii="Calibri" w:hAnsi="Calibri" w:cs="Calibri"/>
          <w:b/>
          <w:bCs/>
          <w:color w:val="1F497D"/>
          <w:sz w:val="32"/>
          <w:szCs w:val="32"/>
        </w:rPr>
        <w:t>-</w:t>
      </w:r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  <w:r w:rsidRPr="00494FD5">
        <w:rPr>
          <w:rFonts w:ascii="Calibri" w:hAnsi="Calibri" w:cs="Calibri"/>
          <w:b/>
          <w:bCs/>
          <w:i/>
          <w:color w:val="1F497D"/>
          <w:sz w:val="32"/>
          <w:szCs w:val="32"/>
        </w:rPr>
        <w:t>“Un ciego no puede guiar a otros ciego</w:t>
      </w:r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”: No llenes tu vida de guías ciegos que te den la razón, tal vez te llevarán por mal camino (amigos malos, </w:t>
      </w:r>
      <w:proofErr w:type="spellStart"/>
      <w:r w:rsidRPr="00494FD5">
        <w:rPr>
          <w:rFonts w:ascii="Calibri" w:hAnsi="Calibri" w:cs="Calibri"/>
          <w:bCs/>
          <w:color w:val="1F497D"/>
          <w:sz w:val="32"/>
          <w:szCs w:val="32"/>
        </w:rPr>
        <w:t>influencers</w:t>
      </w:r>
      <w:proofErr w:type="spellEnd"/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, líderes, </w:t>
      </w:r>
      <w:proofErr w:type="spellStart"/>
      <w:r w:rsidRPr="00494FD5">
        <w:rPr>
          <w:rFonts w:ascii="Calibri" w:hAnsi="Calibri" w:cs="Calibri"/>
          <w:bCs/>
          <w:color w:val="1F497D"/>
          <w:sz w:val="32"/>
          <w:szCs w:val="32"/>
        </w:rPr>
        <w:t>coachs</w:t>
      </w:r>
      <w:proofErr w:type="spellEnd"/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…). BUSCA LUCES, déjate guiar por los educadores, por el evangelio, por Jesús…  </w:t>
      </w:r>
    </w:p>
    <w:p w:rsidR="00494FD5" w:rsidRPr="00494FD5" w:rsidRDefault="00494FD5" w:rsidP="00494FD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16"/>
          <w:szCs w:val="16"/>
        </w:rPr>
      </w:pPr>
    </w:p>
    <w:p w:rsidR="00494FD5" w:rsidRDefault="00494FD5" w:rsidP="00494FD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494FD5">
        <w:rPr>
          <w:rFonts w:ascii="Calibri" w:hAnsi="Calibri" w:cs="Calibri"/>
          <w:b/>
          <w:bCs/>
          <w:i/>
          <w:color w:val="1F497D"/>
          <w:sz w:val="32"/>
          <w:szCs w:val="32"/>
        </w:rPr>
        <w:t>“Te fijas en la mota que tiene tu hermano en el ojo y no reparas en la viga que llevas en el tuyo”:</w:t>
      </w:r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 Si sólo ves defectos </w:t>
      </w:r>
      <w:r w:rsidRPr="00494FD5">
        <w:rPr>
          <w:rFonts w:ascii="Calibri" w:hAnsi="Calibri" w:cs="Calibri"/>
          <w:bCs/>
          <w:color w:val="1F497D"/>
          <w:sz w:val="32"/>
          <w:szCs w:val="32"/>
        </w:rPr>
        <w:lastRenderedPageBreak/>
        <w:t xml:space="preserve">en los demás mira a tu vida antes que la de los demás, cuántos fallos, trata de remediarlos. Hazte una cura de humildad. Y mira al otro con ojos limpios, mira al corazón, descubre las causas profundas de lo que hace. NO JUZGUES, mejor amar y ser acogedor que juzgar. Puedes felicitar y agradecer o quejarte y criticar. </w:t>
      </w:r>
    </w:p>
    <w:p w:rsidR="00494FD5" w:rsidRPr="00494FD5" w:rsidRDefault="00494FD5" w:rsidP="00494FD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16"/>
          <w:szCs w:val="16"/>
        </w:rPr>
      </w:pPr>
    </w:p>
    <w:p w:rsidR="00494FD5" w:rsidRPr="00494FD5" w:rsidRDefault="00494FD5" w:rsidP="00494FD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494FD5">
        <w:rPr>
          <w:rFonts w:ascii="Calibri" w:hAnsi="Calibri" w:cs="Calibri"/>
          <w:b/>
          <w:bCs/>
          <w:i/>
          <w:color w:val="1F497D"/>
          <w:sz w:val="32"/>
          <w:szCs w:val="32"/>
        </w:rPr>
        <w:t>“Al árbol bueno se le conoce por su fruto”</w:t>
      </w:r>
      <w:r w:rsidRPr="00494FD5">
        <w:rPr>
          <w:rFonts w:ascii="Calibri" w:hAnsi="Calibri" w:cs="Calibri"/>
          <w:b/>
          <w:bCs/>
          <w:color w:val="1F497D"/>
          <w:sz w:val="32"/>
          <w:szCs w:val="32"/>
        </w:rPr>
        <w:t xml:space="preserve">: </w:t>
      </w:r>
      <w:r w:rsidRPr="00494FD5">
        <w:rPr>
          <w:rFonts w:ascii="Calibri" w:hAnsi="Calibri" w:cs="Calibri"/>
          <w:bCs/>
          <w:color w:val="1F497D"/>
          <w:sz w:val="32"/>
          <w:szCs w:val="32"/>
        </w:rPr>
        <w:t xml:space="preserve">Que este sea tu objetivo, DAR FRUTOS BUENOS, llegar a la excelencia, pero sólo no podrás, necesitas que el Espíritu de Jesús, que lo remueve y posibilita todo, transforme tu mente y tu corazón. </w:t>
      </w:r>
    </w:p>
    <w:p w:rsidR="00494FD5" w:rsidRPr="00494FD5" w:rsidRDefault="00494FD5" w:rsidP="00494FD5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16"/>
          <w:szCs w:val="16"/>
        </w:rPr>
      </w:pPr>
    </w:p>
    <w:p w:rsidR="00494FD5" w:rsidRDefault="00494FD5" w:rsidP="00494FD5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494FD5">
        <w:rPr>
          <w:rFonts w:ascii="Arial Narrow" w:hAnsi="Arial Narrow"/>
          <w:b/>
          <w:bCs/>
          <w:i/>
          <w:color w:val="1F497D"/>
          <w:sz w:val="32"/>
          <w:szCs w:val="32"/>
        </w:rPr>
        <w:t>¿Qué camino eliges en tu vida?</w:t>
      </w:r>
    </w:p>
    <w:p w:rsidR="00494FD5" w:rsidRDefault="00494FD5" w:rsidP="00494FD5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494FD5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¿El lado claro o el lado oscuro? </w:t>
      </w:r>
    </w:p>
    <w:p w:rsidR="00494FD5" w:rsidRDefault="00494FD5" w:rsidP="00494FD5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494FD5" w:rsidRPr="00494FD5" w:rsidRDefault="00494FD5" w:rsidP="00494FD5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494FD5" w:rsidRDefault="00494FD5" w:rsidP="00494FD5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494FD5">
        <w:rPr>
          <w:rFonts w:ascii="Lucida Sans" w:hAnsi="Lucida Sans"/>
          <w:b/>
          <w:color w:val="00B050"/>
          <w:sz w:val="32"/>
          <w:szCs w:val="32"/>
        </w:rPr>
        <w:t>3. ACTUAR: Elige el camino del bien</w:t>
      </w:r>
    </w:p>
    <w:p w:rsidR="00494FD5" w:rsidRPr="00494FD5" w:rsidRDefault="00494FD5" w:rsidP="00494FD5">
      <w:pPr>
        <w:ind w:right="-11"/>
        <w:rPr>
          <w:rFonts w:ascii="Lucida Sans" w:hAnsi="Lucida Sans"/>
          <w:b/>
          <w:color w:val="00B050"/>
          <w:sz w:val="16"/>
          <w:szCs w:val="16"/>
        </w:rPr>
      </w:pPr>
    </w:p>
    <w:p w:rsidR="00494FD5" w:rsidRDefault="00494FD5" w:rsidP="00494FD5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94FD5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Dibuja un corazón grande, pon al centro una imagen de Jesús y alrededor escribe pequeñas acciones que últimamente has hecho bien y que crean un mundo mejor. O </w:t>
      </w:r>
      <w:r w:rsidRPr="00494FD5">
        <w:rPr>
          <w:rFonts w:ascii="Calibri" w:hAnsi="Calibri"/>
          <w:bCs/>
          <w:color w:val="1F497D"/>
          <w:sz w:val="32"/>
          <w:szCs w:val="32"/>
        </w:rPr>
        <w:t xml:space="preserve">dibujad entre todos un corazón grande y dentro ponéis los nombres de las personas que os ayudan a crecer en la vida. </w:t>
      </w:r>
    </w:p>
    <w:p w:rsidR="00494FD5" w:rsidRPr="00494FD5" w:rsidRDefault="00494FD5" w:rsidP="00494FD5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i/>
          <w:color w:val="1F497D"/>
          <w:sz w:val="16"/>
          <w:szCs w:val="16"/>
        </w:rPr>
      </w:pPr>
    </w:p>
    <w:p w:rsidR="00494FD5" w:rsidRDefault="00494FD5" w:rsidP="00494FD5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94FD5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</w:t>
      </w:r>
      <w:r w:rsidRPr="00494FD5">
        <w:rPr>
          <w:rFonts w:ascii="Calibri" w:hAnsi="Calibri"/>
          <w:bCs/>
          <w:color w:val="1F497D"/>
          <w:sz w:val="32"/>
          <w:szCs w:val="32"/>
        </w:rPr>
        <w:t>Cuida el corazón, pide la ayuda del Espíritu, cambia lo que tiene de mal.</w:t>
      </w:r>
    </w:p>
    <w:p w:rsidR="00494FD5" w:rsidRPr="00494FD5" w:rsidRDefault="00494FD5" w:rsidP="00494FD5">
      <w:pPr>
        <w:ind w:left="284" w:right="-11" w:hanging="142"/>
        <w:jc w:val="both"/>
        <w:rPr>
          <w:rFonts w:ascii="Calibri" w:hAnsi="Calibri"/>
          <w:bCs/>
          <w:color w:val="1F497D"/>
          <w:sz w:val="16"/>
          <w:szCs w:val="16"/>
        </w:rPr>
      </w:pPr>
    </w:p>
    <w:p w:rsidR="00494FD5" w:rsidRPr="00494FD5" w:rsidRDefault="00494FD5" w:rsidP="00494FD5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94FD5">
        <w:rPr>
          <w:rFonts w:ascii="Calibri" w:hAnsi="Calibri"/>
          <w:bCs/>
          <w:color w:val="1F497D"/>
          <w:sz w:val="32"/>
          <w:szCs w:val="32"/>
        </w:rPr>
        <w:t>- Da gracias a los padres, catequistas y a todos los que te guían para que mejores en la vida. Deja que Jesús sea tu luz, tu compañero de camino.</w:t>
      </w:r>
    </w:p>
    <w:p w:rsidR="00494FD5" w:rsidRDefault="00494FD5" w:rsidP="00494FD5">
      <w:pPr>
        <w:ind w:left="284" w:right="-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494FD5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     </w:t>
      </w:r>
      <w:r w:rsidRPr="00494FD5">
        <w:rPr>
          <w:rFonts w:ascii="Arial Narrow" w:hAnsi="Arial Narrow"/>
          <w:b/>
          <w:bCs/>
          <w:i/>
          <w:color w:val="1F497D"/>
          <w:sz w:val="32"/>
          <w:szCs w:val="32"/>
        </w:rPr>
        <w:t>¿En qué podrías mejorar?</w:t>
      </w:r>
      <w:r w:rsidRPr="00494FD5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494FD5" w:rsidRPr="00494FD5" w:rsidRDefault="00494FD5" w:rsidP="00494FD5">
      <w:pPr>
        <w:ind w:left="284" w:right="-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494FD5">
        <w:rPr>
          <w:rFonts w:ascii="Calibri" w:hAnsi="Calibri"/>
          <w:b/>
          <w:bCs/>
          <w:i/>
          <w:color w:val="1F497D"/>
          <w:sz w:val="32"/>
          <w:szCs w:val="32"/>
        </w:rPr>
        <w:t>¿Qué vamos a hacer?</w:t>
      </w:r>
    </w:p>
    <w:p w:rsidR="00494FD5" w:rsidRPr="00494FD5" w:rsidRDefault="00494FD5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es-ES_tradnl"/>
        </w:rPr>
      </w:pPr>
    </w:p>
    <w:p w:rsidR="00494FD5" w:rsidRDefault="00494FD5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494FD5" w:rsidRDefault="00494FD5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494FD5" w:rsidRDefault="00494FD5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494FD5" w:rsidRDefault="00494FD5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494FD5" w:rsidRDefault="00494FD5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A61DFB" w:rsidRDefault="00A61DFB" w:rsidP="00A61DFB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A61DFB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494FD5" w:rsidRDefault="00494FD5" w:rsidP="00494FD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</w:pPr>
    </w:p>
    <w:p w:rsidR="00494FD5" w:rsidRDefault="00494FD5" w:rsidP="00494FD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27,4-7: 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 elogies a nadie antes de oírlo hablar.</w:t>
      </w:r>
    </w:p>
    <w:p w:rsidR="00494FD5" w:rsidRPr="00494FD5" w:rsidRDefault="00494FD5" w:rsidP="00494FD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94FD5">
        <w:rPr>
          <w:rFonts w:asciiTheme="minorHAnsi" w:hAnsiTheme="minorHAnsi"/>
          <w:bCs/>
          <w:iCs/>
          <w:snapToGrid w:val="0"/>
          <w:sz w:val="36"/>
          <w:szCs w:val="36"/>
        </w:rPr>
        <w:t>Cuando se agita la criba, quedan los desechos; así, cuando la persona habla, se descubren sus defectos.</w:t>
      </w:r>
    </w:p>
    <w:p w:rsidR="00494FD5" w:rsidRP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16"/>
          <w:szCs w:val="16"/>
        </w:rPr>
      </w:pP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94FD5">
        <w:rPr>
          <w:rFonts w:asciiTheme="minorHAnsi" w:hAnsiTheme="minorHAnsi"/>
          <w:bCs/>
          <w:iCs/>
          <w:snapToGrid w:val="0"/>
          <w:sz w:val="36"/>
          <w:szCs w:val="36"/>
        </w:rPr>
        <w:t>El horno prueba las vasijas del alfarero, y la persona es probada en su conversación.</w:t>
      </w:r>
    </w:p>
    <w:p w:rsidR="00494FD5" w:rsidRP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16"/>
          <w:szCs w:val="16"/>
        </w:rPr>
      </w:pP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94FD5">
        <w:rPr>
          <w:rFonts w:asciiTheme="minorHAnsi" w:hAnsiTheme="minorHAnsi"/>
          <w:bCs/>
          <w:iCs/>
          <w:snapToGrid w:val="0"/>
          <w:sz w:val="36"/>
          <w:szCs w:val="36"/>
        </w:rPr>
        <w:t>El fruto revela el cultivo del árbol, así la palabra revela el corazón de la persona.</w:t>
      </w:r>
    </w:p>
    <w:p w:rsidR="00494FD5" w:rsidRP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16"/>
          <w:szCs w:val="16"/>
        </w:rPr>
      </w:pP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494FD5">
        <w:rPr>
          <w:rFonts w:asciiTheme="minorHAnsi" w:hAnsiTheme="minorHAnsi"/>
          <w:bCs/>
          <w:iCs/>
          <w:snapToGrid w:val="0"/>
          <w:sz w:val="36"/>
          <w:szCs w:val="36"/>
        </w:rPr>
        <w:t xml:space="preserve">No elogies a nadie antes de oírlo hablar, porque ahí es donde se prueba una persona. </w:t>
      </w:r>
      <w:r w:rsidRPr="00494FD5">
        <w:rPr>
          <w:rFonts w:asciiTheme="minorHAnsi" w:hAnsiTheme="minorHAnsi"/>
          <w:bCs/>
          <w:i/>
          <w:iCs/>
          <w:snapToGrid w:val="0"/>
          <w:sz w:val="36"/>
          <w:szCs w:val="36"/>
        </w:rPr>
        <w:t>Palabra de Dios.</w:t>
      </w: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494FD5" w:rsidRP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snapToGrid w:val="0"/>
          <w:color w:val="00B050"/>
          <w:sz w:val="36"/>
          <w:szCs w:val="36"/>
        </w:rPr>
        <w:t>SALMO 21: R/.</w:t>
      </w:r>
    </w:p>
    <w:p w:rsidR="00494FD5" w:rsidRP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sz w:val="36"/>
          <w:szCs w:val="36"/>
        </w:rPr>
      </w:pP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sz w:val="36"/>
          <w:szCs w:val="36"/>
        </w:rPr>
      </w:pPr>
      <w:r w:rsidRPr="00494FD5">
        <w:rPr>
          <w:rFonts w:asciiTheme="minorHAnsi" w:hAnsiTheme="minorHAnsi"/>
          <w:b/>
          <w:snapToGrid w:val="0"/>
          <w:sz w:val="36"/>
          <w:szCs w:val="36"/>
        </w:rPr>
        <w:t xml:space="preserve">   Es bueno darte gracias, Señor.</w:t>
      </w:r>
    </w:p>
    <w:p w:rsidR="00494FD5" w:rsidRP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sz w:val="36"/>
          <w:szCs w:val="36"/>
        </w:rPr>
      </w:pPr>
    </w:p>
    <w:p w:rsidR="00494FD5" w:rsidRP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</w:t>
      </w:r>
      <w:r w:rsidRPr="00494FD5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54-58: 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Nos da la victoria por medio de Jesucristo.</w:t>
      </w:r>
    </w:p>
    <w:p w:rsidR="00494FD5" w:rsidRDefault="00494FD5">
      <w:pPr>
        <w:spacing w:after="200" w:line="276" w:lineRule="auto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br w:type="page"/>
      </w:r>
    </w:p>
    <w:p w:rsid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lastRenderedPageBreak/>
        <w:t xml:space="preserve">LUCAS </w:t>
      </w:r>
      <w:r w:rsidRPr="00494FD5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39-45: </w:t>
      </w:r>
      <w:r w:rsidRPr="00494FD5">
        <w:rPr>
          <w:rFonts w:ascii="Calibri" w:hAnsi="Calibri" w:cs="Calibri"/>
          <w:i/>
          <w:iCs/>
          <w:color w:val="00B050"/>
          <w:sz w:val="36"/>
          <w:szCs w:val="36"/>
        </w:rPr>
        <w:t>De lo que rebosa el corazón habla la boca.</w:t>
      </w:r>
    </w:p>
    <w:p w:rsidR="00494FD5" w:rsidRPr="00494FD5" w:rsidRDefault="00494FD5" w:rsidP="00494FD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494FD5" w:rsidRPr="00494FD5" w:rsidRDefault="00494FD5" w:rsidP="0049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/>
          <w:bCs/>
          <w:iCs/>
          <w:sz w:val="16"/>
          <w:szCs w:val="16"/>
          <w:lang w:eastAsia="en-US"/>
        </w:rPr>
      </w:pPr>
    </w:p>
    <w:p w:rsidR="00494FD5" w:rsidRPr="00494FD5" w:rsidRDefault="00494FD5" w:rsidP="0049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494FD5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 xml:space="preserve">Narrador: </w:t>
      </w:r>
      <w:r w:rsidRPr="00494FD5">
        <w:rPr>
          <w:rFonts w:asciiTheme="minorHAnsi" w:hAnsiTheme="minorHAnsi"/>
          <w:sz w:val="36"/>
          <w:szCs w:val="36"/>
        </w:rPr>
        <w:t xml:space="preserve">En aquel tiempo, dijo Jesús a los discípulos una parábola: </w:t>
      </w:r>
    </w:p>
    <w:p w:rsidR="00494FD5" w:rsidRPr="00494FD5" w:rsidRDefault="00494FD5" w:rsidP="0049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i/>
          <w:sz w:val="36"/>
          <w:szCs w:val="36"/>
        </w:rPr>
      </w:pPr>
      <w:r w:rsidRPr="00494FD5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>Jesús:</w:t>
      </w:r>
      <w:r w:rsidRPr="00494FD5">
        <w:rPr>
          <w:rFonts w:asciiTheme="minorHAnsi" w:hAnsiTheme="minorHAnsi"/>
          <w:sz w:val="36"/>
          <w:szCs w:val="36"/>
        </w:rPr>
        <w:t xml:space="preserve"> </w:t>
      </w:r>
      <w:r w:rsidRPr="00494FD5">
        <w:rPr>
          <w:rFonts w:asciiTheme="minorHAnsi" w:hAnsiTheme="minorHAnsi"/>
          <w:i/>
          <w:sz w:val="36"/>
          <w:szCs w:val="36"/>
        </w:rPr>
        <w:t>-</w:t>
      </w:r>
      <w:proofErr w:type="gramStart"/>
      <w:r w:rsidRPr="00494FD5">
        <w:rPr>
          <w:rFonts w:asciiTheme="minorHAnsi" w:hAnsiTheme="minorHAnsi"/>
          <w:i/>
          <w:sz w:val="36"/>
          <w:szCs w:val="36"/>
        </w:rPr>
        <w:t>«¿</w:t>
      </w:r>
      <w:proofErr w:type="gramEnd"/>
      <w:r w:rsidRPr="00494FD5">
        <w:rPr>
          <w:rFonts w:asciiTheme="minorHAnsi" w:hAnsiTheme="minorHAnsi"/>
          <w:i/>
          <w:sz w:val="36"/>
          <w:szCs w:val="36"/>
        </w:rPr>
        <w:t xml:space="preserve">Acaso puede </w:t>
      </w:r>
      <w:r w:rsidRPr="00494FD5">
        <w:rPr>
          <w:rFonts w:asciiTheme="minorHAnsi" w:hAnsiTheme="minorHAnsi"/>
          <w:b/>
          <w:i/>
          <w:sz w:val="36"/>
          <w:szCs w:val="36"/>
        </w:rPr>
        <w:t>un ciego guiar a otro ciego</w:t>
      </w:r>
      <w:r w:rsidRPr="00494FD5">
        <w:rPr>
          <w:rFonts w:asciiTheme="minorHAnsi" w:hAnsiTheme="minorHAnsi"/>
          <w:i/>
          <w:sz w:val="36"/>
          <w:szCs w:val="36"/>
        </w:rPr>
        <w:t xml:space="preserve">? ¿No caerán los dos en el hoyo? No está el discípulo sobre su maestro, si bien, cuando termine su aprendizaje, será como su maestro. </w:t>
      </w:r>
      <w:r w:rsidRPr="00494FD5">
        <w:rPr>
          <w:rFonts w:asciiTheme="minorHAnsi" w:hAnsiTheme="minorHAnsi"/>
          <w:b/>
          <w:i/>
          <w:sz w:val="36"/>
          <w:szCs w:val="36"/>
        </w:rPr>
        <w:t>¿Por qué te fijas en la mota que tiene tu hermano en el ojo y no reparas en la viga que llevas en el tuyo?</w:t>
      </w:r>
      <w:r w:rsidRPr="00494FD5">
        <w:rPr>
          <w:rFonts w:asciiTheme="minorHAnsi" w:hAnsiTheme="minorHAnsi"/>
          <w:i/>
          <w:sz w:val="36"/>
          <w:szCs w:val="36"/>
        </w:rPr>
        <w:t xml:space="preserve"> ¿Cómo puedes decirle a tu hermano: “Hermano, déjame que te saque la mota del ojo”, sin fijarte en la viga que llevas en el tuyo? ¡Hipócrita! Sácate primero la viga de tu ojo, y entonces verás claro para sacar la mota del ojo de tu hermano. Pues </w:t>
      </w:r>
      <w:r w:rsidRPr="00494FD5">
        <w:rPr>
          <w:rFonts w:asciiTheme="minorHAnsi" w:hAnsiTheme="minorHAnsi"/>
          <w:b/>
          <w:i/>
          <w:sz w:val="36"/>
          <w:szCs w:val="36"/>
        </w:rPr>
        <w:t>no hay árbol bueno que dé fruto malo,</w:t>
      </w:r>
      <w:r w:rsidRPr="00494FD5">
        <w:rPr>
          <w:rFonts w:asciiTheme="minorHAnsi" w:hAnsiTheme="minorHAnsi"/>
          <w:i/>
          <w:sz w:val="36"/>
          <w:szCs w:val="36"/>
        </w:rPr>
        <w:t xml:space="preserve"> ni árbol malo que dé fruto bueno; por ello, </w:t>
      </w:r>
      <w:r w:rsidRPr="00494FD5">
        <w:rPr>
          <w:rFonts w:asciiTheme="minorHAnsi" w:hAnsiTheme="minorHAnsi"/>
          <w:b/>
          <w:i/>
          <w:sz w:val="36"/>
          <w:szCs w:val="36"/>
        </w:rPr>
        <w:t>cada árbol se conoce por su fruto</w:t>
      </w:r>
      <w:r w:rsidRPr="00494FD5">
        <w:rPr>
          <w:rFonts w:asciiTheme="minorHAnsi" w:hAnsiTheme="minorHAnsi"/>
          <w:i/>
          <w:sz w:val="36"/>
          <w:szCs w:val="36"/>
        </w:rPr>
        <w:t>; porque no se recogen higos de las zarzas, ni se vendimian racimos de los espinos.</w:t>
      </w:r>
    </w:p>
    <w:p w:rsidR="00494FD5" w:rsidRDefault="00494FD5" w:rsidP="0049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494FD5">
        <w:rPr>
          <w:rFonts w:asciiTheme="minorHAnsi" w:hAnsiTheme="minorHAnsi"/>
          <w:b/>
          <w:i/>
          <w:sz w:val="36"/>
          <w:szCs w:val="36"/>
        </w:rPr>
        <w:t>El hombre bueno, de la bondad que atesora en su corazón saca el bien</w:t>
      </w:r>
      <w:r w:rsidRPr="00494FD5">
        <w:rPr>
          <w:rFonts w:asciiTheme="minorHAnsi" w:hAnsiTheme="minorHAnsi"/>
          <w:i/>
          <w:sz w:val="36"/>
          <w:szCs w:val="36"/>
        </w:rPr>
        <w:t>, y el que es malo, de la maldad saca el mal; porque de lo que rebosa el corazón habla la boca»</w:t>
      </w:r>
      <w:r w:rsidRPr="00494FD5">
        <w:rPr>
          <w:rFonts w:asciiTheme="minorHAnsi" w:hAnsiTheme="minorHAnsi"/>
          <w:sz w:val="36"/>
          <w:szCs w:val="36"/>
        </w:rPr>
        <w:t xml:space="preserve">. </w:t>
      </w:r>
    </w:p>
    <w:p w:rsidR="00494FD5" w:rsidRPr="00494FD5" w:rsidRDefault="00494FD5" w:rsidP="0049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16"/>
          <w:szCs w:val="16"/>
        </w:rPr>
      </w:pPr>
    </w:p>
    <w:p w:rsidR="00494FD5" w:rsidRDefault="00494FD5" w:rsidP="0049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sz w:val="36"/>
          <w:szCs w:val="36"/>
        </w:rPr>
      </w:pPr>
      <w:r w:rsidRPr="00494FD5">
        <w:rPr>
          <w:rFonts w:asciiTheme="minorHAnsi" w:hAnsiTheme="minorHAnsi"/>
          <w:b/>
          <w:sz w:val="36"/>
          <w:szCs w:val="36"/>
        </w:rPr>
        <w:t xml:space="preserve">Palabra del Señor. </w:t>
      </w:r>
    </w:p>
    <w:p w:rsidR="00494FD5" w:rsidRPr="00494FD5" w:rsidRDefault="00494FD5" w:rsidP="0049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sz w:val="16"/>
          <w:szCs w:val="16"/>
        </w:rPr>
      </w:pPr>
    </w:p>
    <w:p w:rsidR="00494FD5" w:rsidRDefault="00494FD5" w:rsidP="00494FD5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:rsidR="00494FD5" w:rsidRPr="00494FD5" w:rsidRDefault="00494FD5" w:rsidP="00494FD5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:rsidR="00494FD5" w:rsidRPr="00494FD5" w:rsidRDefault="00494FD5" w:rsidP="00494FD5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center"/>
        <w:rPr>
          <w:rFonts w:ascii="Arial" w:hAnsi="Arial" w:cs="Arial"/>
          <w:b/>
          <w:i/>
          <w:snapToGrid w:val="0"/>
          <w:sz w:val="36"/>
          <w:szCs w:val="36"/>
        </w:rPr>
      </w:pPr>
      <w:r w:rsidRPr="00494FD5">
        <w:rPr>
          <w:rFonts w:ascii="Arial" w:hAnsi="Arial" w:cs="Arial"/>
          <w:b/>
          <w:i/>
          <w:sz w:val="36"/>
          <w:szCs w:val="36"/>
        </w:rPr>
        <w:t>(Narrador-</w:t>
      </w:r>
      <w:r w:rsidRPr="00494FD5">
        <w:rPr>
          <w:rFonts w:ascii="Arial" w:hAnsi="Arial" w:cs="Arial"/>
          <w:b/>
          <w:i/>
          <w:snapToGrid w:val="0"/>
          <w:sz w:val="36"/>
          <w:szCs w:val="36"/>
        </w:rPr>
        <w:t>Jesús)</w:t>
      </w:r>
    </w:p>
    <w:p w:rsidR="006F6377" w:rsidRPr="00494FD5" w:rsidRDefault="006F6377" w:rsidP="00A61DFB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36"/>
          <w:szCs w:val="36"/>
        </w:rPr>
      </w:pPr>
    </w:p>
    <w:sectPr w:rsidR="006F6377" w:rsidRPr="00494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10D" w:rsidRDefault="0074210D" w:rsidP="00FD1D0D">
      <w:r>
        <w:separator/>
      </w:r>
    </w:p>
  </w:endnote>
  <w:endnote w:type="continuationSeparator" w:id="0">
    <w:p w:rsidR="0074210D" w:rsidRDefault="0074210D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10D" w:rsidRDefault="0074210D" w:rsidP="00FD1D0D">
      <w:r>
        <w:separator/>
      </w:r>
    </w:p>
  </w:footnote>
  <w:footnote w:type="continuationSeparator" w:id="0">
    <w:p w:rsidR="0074210D" w:rsidRDefault="0074210D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6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6"/>
  </w:num>
  <w:num w:numId="5">
    <w:abstractNumId w:val="14"/>
  </w:num>
  <w:num w:numId="6">
    <w:abstractNumId w:val="9"/>
  </w:num>
  <w:num w:numId="7">
    <w:abstractNumId w:val="2"/>
  </w:num>
  <w:num w:numId="8">
    <w:abstractNumId w:val="4"/>
  </w:num>
  <w:num w:numId="9">
    <w:abstractNumId w:val="7"/>
  </w:num>
  <w:num w:numId="10">
    <w:abstractNumId w:val="15"/>
  </w:num>
  <w:num w:numId="11">
    <w:abstractNumId w:val="12"/>
  </w:num>
  <w:num w:numId="12">
    <w:abstractNumId w:val="11"/>
  </w:num>
  <w:num w:numId="13">
    <w:abstractNumId w:val="8"/>
  </w:num>
  <w:num w:numId="14">
    <w:abstractNumId w:val="13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25994"/>
    <w:rsid w:val="00053B33"/>
    <w:rsid w:val="000737DB"/>
    <w:rsid w:val="00083CB4"/>
    <w:rsid w:val="000B1362"/>
    <w:rsid w:val="001055E7"/>
    <w:rsid w:val="001C639C"/>
    <w:rsid w:val="00232B5D"/>
    <w:rsid w:val="002455FA"/>
    <w:rsid w:val="002D4F1F"/>
    <w:rsid w:val="00314254"/>
    <w:rsid w:val="00387E55"/>
    <w:rsid w:val="003C556C"/>
    <w:rsid w:val="00421690"/>
    <w:rsid w:val="004577DC"/>
    <w:rsid w:val="00463AA0"/>
    <w:rsid w:val="0049437B"/>
    <w:rsid w:val="00494FD5"/>
    <w:rsid w:val="004E5CB2"/>
    <w:rsid w:val="00527B45"/>
    <w:rsid w:val="005366CC"/>
    <w:rsid w:val="005A4C14"/>
    <w:rsid w:val="005D1F6B"/>
    <w:rsid w:val="006021FA"/>
    <w:rsid w:val="00602E58"/>
    <w:rsid w:val="006F6377"/>
    <w:rsid w:val="0074210D"/>
    <w:rsid w:val="00751F95"/>
    <w:rsid w:val="007732BF"/>
    <w:rsid w:val="007C635D"/>
    <w:rsid w:val="00885E57"/>
    <w:rsid w:val="008C7E54"/>
    <w:rsid w:val="00985947"/>
    <w:rsid w:val="009E5372"/>
    <w:rsid w:val="009E58FE"/>
    <w:rsid w:val="00A35982"/>
    <w:rsid w:val="00A36040"/>
    <w:rsid w:val="00A61DFB"/>
    <w:rsid w:val="00A93E4D"/>
    <w:rsid w:val="00AA2F77"/>
    <w:rsid w:val="00AC296E"/>
    <w:rsid w:val="00B1279C"/>
    <w:rsid w:val="00B92AD4"/>
    <w:rsid w:val="00BC0761"/>
    <w:rsid w:val="00C62505"/>
    <w:rsid w:val="00C74322"/>
    <w:rsid w:val="00CC4C35"/>
    <w:rsid w:val="00E42FD5"/>
    <w:rsid w:val="00ED0CD1"/>
    <w:rsid w:val="00F04EB6"/>
    <w:rsid w:val="00FB6255"/>
    <w:rsid w:val="00FB76A4"/>
    <w:rsid w:val="00FD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0D64B-6159-4A65-AA2C-A73C959BB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602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53</cp:revision>
  <cp:lastPrinted>2022-02-23T14:57:00Z</cp:lastPrinted>
  <dcterms:created xsi:type="dcterms:W3CDTF">2021-11-03T11:34:00Z</dcterms:created>
  <dcterms:modified xsi:type="dcterms:W3CDTF">2022-02-23T14:57:00Z</dcterms:modified>
</cp:coreProperties>
</file>