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54" w:rsidRPr="00397DF4" w:rsidRDefault="001E4954" w:rsidP="001E49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72"/>
          <w:szCs w:val="72"/>
          <w:lang w:val="es-ES"/>
        </w:rPr>
      </w:pPr>
      <w:bookmarkStart w:id="0" w:name="_GoBack"/>
      <w:bookmarkEnd w:id="0"/>
      <w:r w:rsidRPr="00397DF4">
        <w:rPr>
          <w:rFonts w:ascii="Arial Narrow" w:hAnsi="Arial Narrow"/>
          <w:color w:val="FF0000"/>
          <w:sz w:val="72"/>
          <w:szCs w:val="72"/>
          <w:lang w:val="es-ES"/>
        </w:rPr>
        <w:t xml:space="preserve">IDEAS PARA HOMILÍA </w:t>
      </w:r>
    </w:p>
    <w:p w:rsidR="001E4954" w:rsidRPr="00397DF4" w:rsidRDefault="001E4954" w:rsidP="001E49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72"/>
          <w:szCs w:val="72"/>
          <w:lang w:val="es-ES"/>
        </w:rPr>
      </w:pPr>
      <w:r>
        <w:rPr>
          <w:rFonts w:ascii="Arial Narrow" w:hAnsi="Arial Narrow"/>
          <w:color w:val="FF0000"/>
          <w:sz w:val="72"/>
          <w:szCs w:val="72"/>
          <w:lang w:val="es-ES"/>
        </w:rPr>
        <w:t>19 SEPTIEMBRE</w:t>
      </w:r>
      <w:r w:rsidRPr="00397DF4">
        <w:rPr>
          <w:rFonts w:ascii="Arial Narrow" w:hAnsi="Arial Narrow"/>
          <w:color w:val="FF0000"/>
          <w:sz w:val="72"/>
          <w:szCs w:val="72"/>
          <w:lang w:val="es-ES"/>
        </w:rPr>
        <w:t xml:space="preserve"> 2021</w:t>
      </w:r>
    </w:p>
    <w:p w:rsidR="00A22F5B" w:rsidRDefault="00A22F5B"/>
    <w:p w:rsidR="001E4954" w:rsidRDefault="001E4954"/>
    <w:p w:rsidR="001E4954" w:rsidRPr="001E4954" w:rsidRDefault="001E4954" w:rsidP="001E49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highlight w:val="yellow"/>
        </w:rPr>
      </w:pPr>
      <w:r w:rsidRPr="001E4954">
        <w:rPr>
          <w:rFonts w:ascii="Impact" w:hAnsi="Impact"/>
          <w:color w:val="00B050"/>
          <w:sz w:val="48"/>
          <w:szCs w:val="48"/>
          <w:highlight w:val="yellow"/>
        </w:rPr>
        <w:t xml:space="preserve">Que los más peques se sienten </w:t>
      </w:r>
    </w:p>
    <w:p w:rsidR="001E4954" w:rsidRPr="001E4954" w:rsidRDefault="001E4954" w:rsidP="001E49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</w:rPr>
      </w:pPr>
      <w:proofErr w:type="gramStart"/>
      <w:r w:rsidRPr="001E4954">
        <w:rPr>
          <w:rFonts w:ascii="Impact" w:hAnsi="Impact"/>
          <w:color w:val="00B050"/>
          <w:sz w:val="48"/>
          <w:szCs w:val="48"/>
          <w:highlight w:val="yellow"/>
        </w:rPr>
        <w:t>en</w:t>
      </w:r>
      <w:proofErr w:type="gramEnd"/>
      <w:r w:rsidRPr="001E4954">
        <w:rPr>
          <w:rFonts w:ascii="Impact" w:hAnsi="Impact"/>
          <w:color w:val="00B050"/>
          <w:sz w:val="48"/>
          <w:szCs w:val="48"/>
          <w:highlight w:val="yellow"/>
        </w:rPr>
        <w:t xml:space="preserve"> el centro y nos enseñen</w:t>
      </w:r>
    </w:p>
    <w:p w:rsidR="001E4954" w:rsidRDefault="001E4954" w:rsidP="001E49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E4954" w:rsidRPr="001E4954" w:rsidRDefault="001E4954" w:rsidP="001E49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E4954" w:rsidRDefault="001E4954" w:rsidP="001E4954">
      <w:pPr>
        <w:pStyle w:val="Prrafodelista"/>
        <w:numPr>
          <w:ilvl w:val="0"/>
          <w:numId w:val="2"/>
        </w:numPr>
        <w:spacing w:after="0"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1E4954">
        <w:rPr>
          <w:rFonts w:ascii="Lucida Sans" w:hAnsi="Lucida Sans"/>
          <w:b/>
          <w:color w:val="00B050"/>
          <w:sz w:val="32"/>
          <w:szCs w:val="32"/>
        </w:rPr>
        <w:t>VER: El niño en el centro</w:t>
      </w:r>
    </w:p>
    <w:p w:rsidR="001E4954" w:rsidRPr="001E4954" w:rsidRDefault="001E4954" w:rsidP="001E4954">
      <w:pPr>
        <w:pStyle w:val="Prrafodelista"/>
        <w:spacing w:after="0" w:line="200" w:lineRule="atLeast"/>
        <w:ind w:left="750"/>
        <w:rPr>
          <w:rFonts w:ascii="Lucida Sans" w:hAnsi="Lucida Sans"/>
          <w:b/>
          <w:color w:val="00B050"/>
          <w:sz w:val="16"/>
          <w:szCs w:val="16"/>
        </w:rPr>
      </w:pPr>
    </w:p>
    <w:p w:rsidR="001E4954" w:rsidRDefault="001E4954" w:rsidP="001E4954">
      <w:pPr>
        <w:pStyle w:val="Prrafodelista"/>
        <w:spacing w:after="0" w:line="200" w:lineRule="atLeast"/>
        <w:ind w:left="284" w:right="-11" w:hanging="284"/>
        <w:jc w:val="both"/>
        <w:rPr>
          <w:bCs/>
          <w:color w:val="1F497D"/>
          <w:sz w:val="32"/>
          <w:szCs w:val="32"/>
        </w:rPr>
      </w:pPr>
      <w:r w:rsidRPr="001E4954">
        <w:rPr>
          <w:bCs/>
          <w:color w:val="1F497D"/>
          <w:sz w:val="32"/>
          <w:szCs w:val="32"/>
        </w:rPr>
        <w:t xml:space="preserve">- En Ourense vivió hace unos años un sacerdote, el Padre Silva, que de joven tuvo un sueño revolucionario: que el niño, todos los niños del mundo, sean los reyes. A partir de 1956, comenzó a recoger de las calles de todo el mundo a niños abandonados, sin familia, sin futuro y sin esperanza y creó el circo “Los Muchachos”. Desde entonces, más de 50.000 niños de todo el mundo han pasado por </w:t>
      </w:r>
      <w:proofErr w:type="spellStart"/>
      <w:r w:rsidRPr="001E4954">
        <w:rPr>
          <w:bCs/>
          <w:color w:val="1F497D"/>
          <w:sz w:val="32"/>
          <w:szCs w:val="32"/>
        </w:rPr>
        <w:t>Benposta</w:t>
      </w:r>
      <w:proofErr w:type="spellEnd"/>
      <w:r w:rsidRPr="001E4954">
        <w:rPr>
          <w:bCs/>
          <w:color w:val="1F497D"/>
          <w:sz w:val="32"/>
          <w:szCs w:val="32"/>
        </w:rPr>
        <w:t>, esta singular ciudad circense, para formarse. En su presentación hacían una torre humana en la que los niños estaban arriba y los mayores abajo, todo un símbolo de su filosofía: los débiles arriba y los poderosos abajo, apoyándoles, sirviéndoles.</w:t>
      </w:r>
    </w:p>
    <w:p w:rsidR="001E4954" w:rsidRPr="001E4954" w:rsidRDefault="001E4954" w:rsidP="001E4954">
      <w:pPr>
        <w:pStyle w:val="Prrafodelista"/>
        <w:spacing w:after="0" w:line="200" w:lineRule="atLeast"/>
        <w:ind w:left="284" w:right="-11" w:hanging="284"/>
        <w:jc w:val="both"/>
        <w:rPr>
          <w:bCs/>
          <w:color w:val="1F497D"/>
          <w:sz w:val="32"/>
          <w:szCs w:val="32"/>
        </w:rPr>
      </w:pPr>
    </w:p>
    <w:p w:rsidR="001E4954" w:rsidRDefault="001E4954" w:rsidP="001E4954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1E4954">
        <w:rPr>
          <w:rFonts w:ascii="Arial Narrow" w:hAnsi="Arial Narrow"/>
          <w:b/>
          <w:bCs/>
          <w:i/>
          <w:color w:val="1F497D"/>
          <w:sz w:val="32"/>
          <w:szCs w:val="32"/>
        </w:rPr>
        <w:t>¿Qué os parece este sueño del Padre Silva?</w:t>
      </w:r>
    </w:p>
    <w:p w:rsidR="001E4954" w:rsidRDefault="001E4954" w:rsidP="001E4954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1E495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¿Son hoy los niños los reyes del mundo? </w:t>
      </w:r>
    </w:p>
    <w:p w:rsidR="001E4954" w:rsidRDefault="001E4954" w:rsidP="001E4954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1E4954">
        <w:rPr>
          <w:rFonts w:ascii="Arial Narrow" w:hAnsi="Arial Narrow"/>
          <w:b/>
          <w:bCs/>
          <w:i/>
          <w:color w:val="1F497D"/>
          <w:sz w:val="32"/>
          <w:szCs w:val="32"/>
        </w:rPr>
        <w:t>¿Quiénes mandan en nuestra sociedad?</w:t>
      </w:r>
    </w:p>
    <w:p w:rsidR="001E4954" w:rsidRPr="001E4954" w:rsidRDefault="001E4954" w:rsidP="001E4954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1E4954" w:rsidRDefault="001E4954" w:rsidP="001E4954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0" w:lineRule="atLeast"/>
        <w:ind w:right="11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1E4954">
        <w:rPr>
          <w:rFonts w:ascii="Lucida Sans" w:hAnsi="Lucida Sans"/>
          <w:b/>
          <w:color w:val="00B050"/>
          <w:sz w:val="32"/>
          <w:szCs w:val="32"/>
        </w:rPr>
        <w:t>JUZGAR: Lo que los niños nos enseñan</w:t>
      </w:r>
    </w:p>
    <w:p w:rsidR="001E4954" w:rsidRPr="001E4954" w:rsidRDefault="001E4954" w:rsidP="001E4954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750" w:right="11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1E4954">
        <w:rPr>
          <w:rFonts w:ascii="Lucida Sans" w:hAnsi="Lucida Sans"/>
          <w:b/>
          <w:color w:val="00B050"/>
          <w:sz w:val="32"/>
          <w:szCs w:val="32"/>
        </w:rPr>
        <w:t xml:space="preserve"> </w:t>
      </w:r>
    </w:p>
    <w:p w:rsidR="001E4954" w:rsidRPr="001E4954" w:rsidRDefault="001E4954" w:rsidP="001E4954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"/>
        </w:rPr>
      </w:pPr>
      <w:r w:rsidRPr="001E4954">
        <w:rPr>
          <w:rFonts w:ascii="Calibri" w:hAnsi="Calibri" w:cs="Calibri"/>
          <w:bCs/>
          <w:color w:val="1F497D"/>
          <w:sz w:val="32"/>
          <w:szCs w:val="32"/>
          <w:lang w:val="es-ES"/>
        </w:rPr>
        <w:t>- En el evangelio de hoy se nos dice que por el camino los apóstoles iban discutiendo quien era el más importante.  Y él le dijo que “</w:t>
      </w:r>
      <w:r w:rsidRPr="001E4954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"/>
        </w:rPr>
        <w:t xml:space="preserve">Quien quiera ser el primero, que sea el último de todos y el servidor de todos”. </w:t>
      </w:r>
      <w:r w:rsidRPr="001E4954">
        <w:rPr>
          <w:rFonts w:ascii="Calibri" w:hAnsi="Calibri" w:cs="Calibri"/>
          <w:bCs/>
          <w:iCs/>
          <w:color w:val="1F497D"/>
          <w:sz w:val="32"/>
          <w:szCs w:val="32"/>
          <w:lang w:val="es-ES"/>
        </w:rPr>
        <w:t xml:space="preserve">Y les </w:t>
      </w:r>
      <w:r w:rsidRPr="001E4954">
        <w:rPr>
          <w:rFonts w:ascii="Calibri" w:hAnsi="Calibri" w:cs="Calibri"/>
          <w:bCs/>
          <w:i/>
          <w:iCs/>
          <w:color w:val="1F497D"/>
          <w:sz w:val="32"/>
          <w:szCs w:val="32"/>
          <w:lang w:val="es-ES"/>
        </w:rPr>
        <w:t xml:space="preserve"> </w:t>
      </w:r>
      <w:r w:rsidRPr="001E4954">
        <w:rPr>
          <w:rFonts w:ascii="Calibri" w:hAnsi="Calibri" w:cs="Calibri"/>
          <w:bCs/>
          <w:iCs/>
          <w:color w:val="1F497D"/>
          <w:sz w:val="32"/>
          <w:szCs w:val="32"/>
          <w:lang w:val="es-ES"/>
        </w:rPr>
        <w:t>recomendó:</w:t>
      </w:r>
      <w:r w:rsidRPr="001E4954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"/>
        </w:rPr>
        <w:t xml:space="preserve"> “El que acoge a un niño como este me acoge a </w:t>
      </w:r>
      <w:proofErr w:type="spellStart"/>
      <w:r w:rsidRPr="001E4954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"/>
        </w:rPr>
        <w:t>mi</w:t>
      </w:r>
      <w:proofErr w:type="spellEnd"/>
      <w:r w:rsidRPr="001E4954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"/>
        </w:rPr>
        <w:t>”.</w:t>
      </w:r>
    </w:p>
    <w:p w:rsidR="001E4954" w:rsidRPr="001E4954" w:rsidRDefault="001E4954" w:rsidP="001E4954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</w:pPr>
    </w:p>
    <w:p w:rsidR="001E4954" w:rsidRPr="001E4954" w:rsidRDefault="001E4954" w:rsidP="001E495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1E4954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¿QUÉ NOS QUIERE DECIR JESÚS?</w:t>
      </w:r>
    </w:p>
    <w:p w:rsidR="001E4954" w:rsidRPr="001E4954" w:rsidRDefault="001E4954" w:rsidP="001E495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 w:themeColor="text2"/>
          <w:sz w:val="32"/>
          <w:szCs w:val="32"/>
        </w:rPr>
      </w:pPr>
      <w:r w:rsidRPr="001E4954">
        <w:rPr>
          <w:rFonts w:ascii="Calibri" w:hAnsi="Calibri" w:cs="Calibri"/>
          <w:b/>
          <w:bCs/>
          <w:color w:val="1F497D" w:themeColor="text2"/>
          <w:sz w:val="32"/>
          <w:szCs w:val="32"/>
        </w:rPr>
        <w:t>-</w:t>
      </w:r>
      <w:r w:rsidRPr="001E4954">
        <w:rPr>
          <w:rFonts w:asciiTheme="minorHAnsi" w:eastAsia="Arial Unicode MS" w:hAnsiTheme="minorHAnsi" w:cstheme="minorHAnsi"/>
          <w:color w:val="1F497D" w:themeColor="text2"/>
          <w:sz w:val="32"/>
          <w:szCs w:val="32"/>
        </w:rPr>
        <w:t xml:space="preserve"> </w:t>
      </w:r>
      <w:r w:rsidRPr="001E4954">
        <w:rPr>
          <w:rFonts w:ascii="Calibri" w:hAnsi="Calibri" w:cs="Calibri"/>
          <w:bCs/>
          <w:color w:val="1F497D" w:themeColor="text2"/>
          <w:sz w:val="32"/>
          <w:szCs w:val="32"/>
        </w:rPr>
        <w:t>Los discípulos discuten. Nosotros discutimos. Los políticos discuten. Y la situación de los pobres es la que es. No digamos ya la de los refugiados que, con buen o mal tiempo, han de salir de su tierra para seguir viviendo.</w:t>
      </w:r>
    </w:p>
    <w:p w:rsidR="001E4954" w:rsidRPr="001E4954" w:rsidRDefault="001E4954" w:rsidP="001E495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1E4954">
        <w:rPr>
          <w:rFonts w:ascii="Calibri" w:hAnsi="Calibri" w:cs="Calibri"/>
          <w:bCs/>
          <w:color w:val="1F497D" w:themeColor="text2"/>
          <w:sz w:val="32"/>
          <w:szCs w:val="32"/>
        </w:rPr>
        <w:t>- Jesús dice en el evangelio: “</w:t>
      </w:r>
      <w:r w:rsidRPr="001E4954">
        <w:rPr>
          <w:rFonts w:ascii="Calibri" w:hAnsi="Calibri" w:cs="Calibri"/>
          <w:b/>
          <w:bCs/>
          <w:i/>
          <w:iCs/>
          <w:color w:val="1F497D" w:themeColor="text2"/>
          <w:sz w:val="32"/>
          <w:szCs w:val="32"/>
        </w:rPr>
        <w:t xml:space="preserve">Quien quiera ser el primero, que sea el último de todos y el servidor de todos”… “El que acoge a un niño como éste en mi nombre me acoge a mí”. </w:t>
      </w:r>
      <w:r w:rsidRPr="001E4954">
        <w:rPr>
          <w:rFonts w:ascii="Calibri" w:hAnsi="Calibri" w:cs="Calibri"/>
          <w:bCs/>
          <w:iCs/>
          <w:color w:val="1F497D" w:themeColor="text2"/>
          <w:sz w:val="32"/>
          <w:szCs w:val="32"/>
        </w:rPr>
        <w:t>Con ello quiere decir que el que acoge a los que son como niños, a los que no cuentan, a los pobres, le acogen a Él.</w:t>
      </w:r>
    </w:p>
    <w:p w:rsidR="001E4954" w:rsidRPr="001E4954" w:rsidRDefault="001E4954" w:rsidP="001E495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 w:themeColor="text2"/>
          <w:sz w:val="32"/>
          <w:szCs w:val="32"/>
        </w:rPr>
      </w:pPr>
      <w:r w:rsidRPr="001E4954">
        <w:rPr>
          <w:rFonts w:ascii="Calibri" w:hAnsi="Calibri" w:cs="Calibri"/>
          <w:b/>
          <w:bCs/>
          <w:color w:val="1F497D" w:themeColor="text2"/>
          <w:sz w:val="32"/>
          <w:szCs w:val="32"/>
        </w:rPr>
        <w:t>- Sentemos, pues, a los más pequeños un ratito en la cátedra que es el lugar de la enseñanza, de la predicación. Ellos nos enseñan a:</w:t>
      </w:r>
    </w:p>
    <w:p w:rsidR="001E4954" w:rsidRPr="001E4954" w:rsidRDefault="001E4954" w:rsidP="001E4954">
      <w:pPr>
        <w:shd w:val="clear" w:color="auto" w:fill="FFFFFF"/>
        <w:spacing w:line="240" w:lineRule="atLeast"/>
        <w:ind w:left="284" w:right="-10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E4954">
        <w:rPr>
          <w:rFonts w:ascii="Calibri" w:hAnsi="Calibri" w:cs="Calibri"/>
          <w:b/>
          <w:bCs/>
          <w:color w:val="1F497D" w:themeColor="text2"/>
          <w:sz w:val="32"/>
          <w:szCs w:val="32"/>
        </w:rPr>
        <w:t>*</w:t>
      </w:r>
      <w:r w:rsidRPr="001E4954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 </w:t>
      </w:r>
      <w:proofErr w:type="spellStart"/>
      <w:r w:rsidRPr="001E4954">
        <w:rPr>
          <w:rFonts w:asciiTheme="minorHAnsi" w:hAnsiTheme="minorHAnsi" w:cstheme="minorHAnsi"/>
          <w:color w:val="1F497D" w:themeColor="text2"/>
          <w:sz w:val="32"/>
          <w:szCs w:val="32"/>
        </w:rPr>
        <w:t>llenarlo</w:t>
      </w:r>
      <w:proofErr w:type="spellEnd"/>
      <w:r w:rsidRPr="001E4954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todo de color y amor. *A abrazar y querer.</w:t>
      </w:r>
    </w:p>
    <w:p w:rsidR="001E4954" w:rsidRPr="001E4954" w:rsidRDefault="001E4954" w:rsidP="001E4954">
      <w:pPr>
        <w:pStyle w:val="Prrafodelista"/>
        <w:shd w:val="clear" w:color="auto" w:fill="FFFFFF"/>
        <w:spacing w:line="240" w:lineRule="atLeast"/>
        <w:ind w:left="284" w:right="-10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E4954">
        <w:rPr>
          <w:rFonts w:asciiTheme="minorHAnsi" w:hAnsiTheme="minorHAnsi" w:cstheme="minorHAnsi"/>
          <w:color w:val="1F497D" w:themeColor="text2"/>
          <w:sz w:val="32"/>
          <w:szCs w:val="32"/>
        </w:rPr>
        <w:t>*A sonreír. *A dejarnos empañar por la gracia.</w:t>
      </w:r>
    </w:p>
    <w:p w:rsidR="001E4954" w:rsidRPr="001E4954" w:rsidRDefault="001E4954" w:rsidP="001E4954">
      <w:pPr>
        <w:pStyle w:val="Prrafodelista"/>
        <w:shd w:val="clear" w:color="auto" w:fill="FFFFFF"/>
        <w:spacing w:line="240" w:lineRule="atLeast"/>
        <w:ind w:left="284" w:right="-10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E4954">
        <w:rPr>
          <w:rFonts w:asciiTheme="minorHAnsi" w:hAnsiTheme="minorHAnsi" w:cstheme="minorHAnsi"/>
          <w:color w:val="1F497D" w:themeColor="text2"/>
          <w:sz w:val="32"/>
          <w:szCs w:val="32"/>
        </w:rPr>
        <w:t>*A alimentar el Espíritu y dejar que nos mueva su viento.</w:t>
      </w:r>
    </w:p>
    <w:p w:rsidR="001E4954" w:rsidRDefault="001E4954" w:rsidP="001E4954">
      <w:pPr>
        <w:pStyle w:val="Prrafodelista"/>
        <w:shd w:val="clear" w:color="auto" w:fill="FFFFFF"/>
        <w:spacing w:line="240" w:lineRule="atLeast"/>
        <w:ind w:left="284" w:right="-10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E4954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*A regar toda la tierra de amor, sobre todo, los desiertos más pobres del sur.     </w:t>
      </w:r>
    </w:p>
    <w:p w:rsidR="001E4954" w:rsidRDefault="001E4954" w:rsidP="001E4954">
      <w:pPr>
        <w:pStyle w:val="Prrafodelista"/>
        <w:shd w:val="clear" w:color="auto" w:fill="FFFFFF"/>
        <w:spacing w:line="240" w:lineRule="atLeast"/>
        <w:ind w:left="284" w:right="-101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1E4954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                         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                    </w:t>
      </w:r>
      <w:r w:rsidRPr="001E4954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¿Qué te pide el evangelio de hoy? </w:t>
      </w:r>
    </w:p>
    <w:p w:rsidR="001E4954" w:rsidRDefault="001E4954" w:rsidP="001E4954">
      <w:pPr>
        <w:pStyle w:val="Prrafodelista"/>
        <w:shd w:val="clear" w:color="auto" w:fill="FFFFFF"/>
        <w:spacing w:line="240" w:lineRule="atLeast"/>
        <w:ind w:left="284" w:right="-101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1E4954" w:rsidRPr="001E4954" w:rsidRDefault="001E4954" w:rsidP="001E4954">
      <w:pPr>
        <w:pStyle w:val="Prrafodelista"/>
        <w:shd w:val="clear" w:color="auto" w:fill="FFFFFF"/>
        <w:spacing w:line="240" w:lineRule="atLeast"/>
        <w:ind w:left="284" w:right="-101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1E4954" w:rsidRPr="001E4954" w:rsidRDefault="001E4954" w:rsidP="001E4954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tLeast"/>
        <w:ind w:left="426" w:right="-11"/>
        <w:jc w:val="both"/>
        <w:rPr>
          <w:bCs/>
          <w:color w:val="1F497D"/>
          <w:sz w:val="32"/>
          <w:szCs w:val="32"/>
          <w:lang w:val="es-ES_tradnl"/>
        </w:rPr>
      </w:pPr>
      <w:r w:rsidRPr="001E4954">
        <w:rPr>
          <w:rFonts w:ascii="Lucida Sans" w:hAnsi="Lucida Sans"/>
          <w:b/>
          <w:color w:val="00B050"/>
          <w:sz w:val="32"/>
          <w:szCs w:val="32"/>
        </w:rPr>
        <w:t xml:space="preserve">ACTUAR: Sentemos a los pequeños en el centro </w:t>
      </w:r>
    </w:p>
    <w:p w:rsidR="001E4954" w:rsidRPr="001E4954" w:rsidRDefault="001E4954" w:rsidP="001E4954">
      <w:pPr>
        <w:pStyle w:val="Prrafodelista"/>
        <w:tabs>
          <w:tab w:val="left" w:pos="284"/>
        </w:tabs>
        <w:spacing w:after="0" w:line="240" w:lineRule="atLeast"/>
        <w:ind w:left="426" w:right="-11"/>
        <w:jc w:val="both"/>
        <w:rPr>
          <w:bCs/>
          <w:color w:val="1F497D"/>
          <w:sz w:val="16"/>
          <w:szCs w:val="16"/>
          <w:lang w:val="es-ES_tradnl"/>
        </w:rPr>
      </w:pPr>
    </w:p>
    <w:p w:rsidR="001E4954" w:rsidRPr="001E4954" w:rsidRDefault="001E4954" w:rsidP="001E495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es-ES_tradnl"/>
        </w:rPr>
      </w:pPr>
      <w:r w:rsidRPr="001E4954">
        <w:rPr>
          <w:bCs/>
          <w:color w:val="1F497D"/>
          <w:sz w:val="32"/>
          <w:szCs w:val="32"/>
          <w:lang w:val="es-ES_tradnl"/>
        </w:rPr>
        <w:t>- Aprendamos de los niños a observar mucho, a asombrarnos de las cosas, a hacer preguntas. Aprendamos a no rivalizar ni tener envidia, a estar cerca de Jesús.</w:t>
      </w:r>
    </w:p>
    <w:p w:rsidR="001E4954" w:rsidRPr="001E4954" w:rsidRDefault="001E4954" w:rsidP="001E495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es-ES_tradnl"/>
        </w:rPr>
      </w:pPr>
      <w:r w:rsidRPr="001E4954">
        <w:rPr>
          <w:bCs/>
          <w:color w:val="1F497D"/>
          <w:sz w:val="32"/>
          <w:szCs w:val="32"/>
          <w:lang w:val="es-ES_tradnl"/>
        </w:rPr>
        <w:t>- Veamos quiénes son los más pequeños y pongámonos a servirles.</w:t>
      </w:r>
    </w:p>
    <w:p w:rsidR="001E4954" w:rsidRPr="001E4954" w:rsidRDefault="001E4954" w:rsidP="001E4954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es-ES_tradnl"/>
        </w:rPr>
      </w:pPr>
      <w:r w:rsidRPr="001E4954">
        <w:rPr>
          <w:bCs/>
          <w:color w:val="1F497D"/>
          <w:sz w:val="32"/>
          <w:szCs w:val="32"/>
          <w:lang w:val="es-ES_tradnl"/>
        </w:rPr>
        <w:t xml:space="preserve">- En nuestras comunidades cuidemos no acaparar puestos, ser humanos, cercanos. </w:t>
      </w:r>
    </w:p>
    <w:p w:rsidR="001E4954" w:rsidRDefault="001E4954" w:rsidP="001E4954">
      <w:pPr>
        <w:pStyle w:val="NormalWeb"/>
        <w:spacing w:before="0" w:beforeAutospacing="0" w:after="0" w:afterAutospacing="0" w:line="200" w:lineRule="atLeast"/>
        <w:ind w:left="284" w:right="-28" w:hanging="142"/>
        <w:jc w:val="right"/>
        <w:rPr>
          <w:sz w:val="32"/>
          <w:szCs w:val="32"/>
        </w:rPr>
      </w:pPr>
      <w:r w:rsidRPr="001E4954">
        <w:rPr>
          <w:rFonts w:ascii="Arial" w:hAnsi="Arial" w:cs="Arial"/>
          <w:b/>
          <w:i/>
          <w:color w:val="1F497D"/>
          <w:sz w:val="32"/>
          <w:szCs w:val="32"/>
        </w:rPr>
        <w:t>¿Qué estás dispuesto a hacer?</w:t>
      </w:r>
      <w:r w:rsidRPr="001E4954">
        <w:rPr>
          <w:sz w:val="32"/>
          <w:szCs w:val="32"/>
        </w:rPr>
        <w:t xml:space="preserve"> </w:t>
      </w:r>
    </w:p>
    <w:p w:rsidR="001E4954" w:rsidRDefault="001E4954" w:rsidP="001E4954">
      <w:pPr>
        <w:pStyle w:val="NormalWeb"/>
        <w:spacing w:before="0" w:beforeAutospacing="0" w:after="0" w:afterAutospacing="0" w:line="200" w:lineRule="atLeast"/>
        <w:ind w:left="284" w:right="-28" w:hanging="142"/>
        <w:jc w:val="right"/>
        <w:rPr>
          <w:rFonts w:ascii="Arial" w:hAnsi="Arial" w:cs="Arial"/>
          <w:b/>
          <w:i/>
          <w:color w:val="1F497D"/>
          <w:sz w:val="32"/>
          <w:szCs w:val="32"/>
        </w:rPr>
      </w:pPr>
      <w:r w:rsidRPr="001E4954">
        <w:rPr>
          <w:rFonts w:ascii="Arial" w:hAnsi="Arial" w:cs="Arial"/>
          <w:b/>
          <w:i/>
          <w:color w:val="1F497D"/>
          <w:sz w:val="32"/>
          <w:szCs w:val="32"/>
        </w:rPr>
        <w:t xml:space="preserve">¿Qué pequeños esperan tu acogida? </w:t>
      </w:r>
    </w:p>
    <w:p w:rsidR="001E4954" w:rsidRPr="001E4954" w:rsidRDefault="001E4954" w:rsidP="001E4954">
      <w:pPr>
        <w:pStyle w:val="NormalWeb"/>
        <w:spacing w:before="0" w:beforeAutospacing="0" w:after="0" w:afterAutospacing="0" w:line="200" w:lineRule="atLeast"/>
        <w:ind w:left="284" w:right="-28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E4954">
        <w:rPr>
          <w:rFonts w:ascii="Arial" w:hAnsi="Arial" w:cs="Arial"/>
          <w:b/>
          <w:i/>
          <w:color w:val="1F497D"/>
          <w:sz w:val="32"/>
          <w:szCs w:val="32"/>
        </w:rPr>
        <w:t>¿A quién sirves?</w:t>
      </w:r>
    </w:p>
    <w:p w:rsidR="001E4954" w:rsidRDefault="001E4954">
      <w:pPr>
        <w:spacing w:after="200" w:line="276" w:lineRule="auto"/>
      </w:pPr>
      <w:r>
        <w:br w:type="page"/>
      </w:r>
    </w:p>
    <w:p w:rsidR="001E4954" w:rsidRDefault="001E4954" w:rsidP="001E4954">
      <w:pPr>
        <w:jc w:val="center"/>
        <w:rPr>
          <w:lang w:val="es-ES"/>
        </w:rPr>
      </w:pPr>
      <w:r w:rsidRPr="00531C1D">
        <w:rPr>
          <w:rFonts w:ascii="Bradley Hand ITC" w:hAnsi="Bradley Hand ITC"/>
          <w:b/>
          <w:color w:val="FF0000"/>
          <w:sz w:val="72"/>
          <w:szCs w:val="72"/>
          <w:lang w:val="es-ES_tradnl"/>
        </w:rPr>
        <w:lastRenderedPageBreak/>
        <w:t>LECTURAS</w:t>
      </w:r>
    </w:p>
    <w:p w:rsidR="001E4954" w:rsidRDefault="001E4954"/>
    <w:p w:rsidR="001E4954" w:rsidRDefault="001E4954" w:rsidP="001E49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color w:val="FF000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  <w:lang w:val="es-ES"/>
        </w:rPr>
        <w:t xml:space="preserve">SABIDURÍA 2, 12. 17-20 </w:t>
      </w:r>
      <w:r w:rsidRPr="001E4954">
        <w:rPr>
          <w:rFonts w:asciiTheme="minorHAnsi" w:hAnsiTheme="minorHAnsi" w:cstheme="minorHAnsi"/>
          <w:bCs/>
          <w:i/>
          <w:iCs/>
          <w:color w:val="FF0000"/>
          <w:sz w:val="32"/>
          <w:szCs w:val="32"/>
          <w:lang w:val="es-ES"/>
        </w:rPr>
        <w:t>Lo condenaremos a muerte ignominiosa</w:t>
      </w:r>
      <w:r w:rsidRPr="001E4954">
        <w:rPr>
          <w:rFonts w:asciiTheme="minorHAnsi" w:hAnsiTheme="minorHAnsi" w:cstheme="minorHAnsi"/>
          <w:i/>
          <w:color w:val="FF0000"/>
          <w:sz w:val="32"/>
          <w:szCs w:val="32"/>
          <w:lang w:val="es-ES"/>
        </w:rPr>
        <w:t>.</w:t>
      </w:r>
    </w:p>
    <w:p w:rsidR="001E4954" w:rsidRPr="001E4954" w:rsidRDefault="001E4954" w:rsidP="001E49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i/>
          <w:color w:val="FF0000"/>
          <w:spacing w:val="-2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i/>
          <w:color w:val="FF0000"/>
          <w:sz w:val="32"/>
          <w:szCs w:val="32"/>
          <w:lang w:val="es-ES"/>
        </w:rPr>
        <w:t xml:space="preserve"> </w:t>
      </w:r>
      <w:r w:rsidRPr="001E4954">
        <w:rPr>
          <w:rFonts w:asciiTheme="minorHAnsi" w:hAnsiTheme="minorHAnsi" w:cstheme="minorHAnsi"/>
          <w:b/>
          <w:bCs/>
          <w:color w:val="FF0000"/>
          <w:sz w:val="32"/>
          <w:szCs w:val="32"/>
          <w:lang w:val="es-ES"/>
        </w:rPr>
        <w:t xml:space="preserve"> </w:t>
      </w:r>
    </w:p>
    <w:p w:rsidR="001E4954" w:rsidRDefault="001E4954" w:rsidP="001E495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>Se dijeron los impíos:</w:t>
      </w:r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 "Acechemos al justo, que nos resulta incómodo: se opone a nuestras acciones, nos echa en cara nuestros pecados, nos reprende nuestra educación errada; veamos si sus palabras son verdaderas, comprobando el desenlace de su vida. Si es el justo hijo de Dios, lo auxiliará y lo librará del poder de sus enemigos; lo someteremos a la prueba de la afrenta y la tortura, para comprobar su moderación y apreciar su paciencia; lo condenaremos a muerte ignominiosa, pues dice que hay quien se ocupa de él." </w:t>
      </w:r>
    </w:p>
    <w:p w:rsidR="001E4954" w:rsidRPr="001E4954" w:rsidRDefault="001E4954" w:rsidP="001E495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</w:p>
    <w:p w:rsidR="001E4954" w:rsidRDefault="001E4954" w:rsidP="001E495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snapToGrid w:val="0"/>
          <w:color w:val="FF0000"/>
          <w:sz w:val="32"/>
          <w:szCs w:val="32"/>
          <w:lang w:val="es-ES"/>
        </w:rPr>
        <w:t>SALMO</w:t>
      </w:r>
      <w:r w:rsidRPr="001E4954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 xml:space="preserve"> 53:</w:t>
      </w:r>
    </w:p>
    <w:p w:rsidR="001E4954" w:rsidRDefault="001E4954" w:rsidP="001E495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ab/>
      </w:r>
    </w:p>
    <w:p w:rsidR="001E4954" w:rsidRPr="001E4954" w:rsidRDefault="001E4954" w:rsidP="001E495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snapToGrid w:val="0"/>
          <w:sz w:val="32"/>
          <w:szCs w:val="32"/>
          <w:lang w:val="es-ES"/>
        </w:rPr>
        <w:t xml:space="preserve"> El Señor sostiene mi vida.</w:t>
      </w:r>
    </w:p>
    <w:p w:rsidR="001E4954" w:rsidRPr="001E4954" w:rsidRDefault="001E4954" w:rsidP="001E495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</w:pPr>
    </w:p>
    <w:p w:rsidR="001E4954" w:rsidRDefault="001E4954" w:rsidP="001E4954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Style w:val="l2"/>
          <w:rFonts w:asciiTheme="minorHAnsi" w:hAnsiTheme="minorHAnsi" w:cstheme="minorHAnsi"/>
          <w:i/>
          <w:color w:val="FF000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 xml:space="preserve">SANTIAGO 3, 16-4,3: </w:t>
      </w:r>
      <w:r w:rsidRPr="001E4954">
        <w:rPr>
          <w:rStyle w:val="l2"/>
          <w:rFonts w:asciiTheme="minorHAnsi" w:hAnsiTheme="minorHAnsi" w:cstheme="minorHAnsi"/>
          <w:i/>
          <w:color w:val="FF0000"/>
          <w:sz w:val="32"/>
          <w:szCs w:val="32"/>
          <w:lang w:val="es-ES"/>
        </w:rPr>
        <w:t>los que procuran la paz están sembrando la paz, y su fruto es la justicia.</w:t>
      </w:r>
    </w:p>
    <w:p w:rsidR="001E4954" w:rsidRPr="001E4954" w:rsidRDefault="001E4954" w:rsidP="001E4954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Style w:val="l2"/>
          <w:rFonts w:asciiTheme="minorHAnsi" w:hAnsiTheme="minorHAnsi" w:cstheme="minorHAnsi"/>
          <w:i/>
          <w:color w:val="FF0000"/>
          <w:sz w:val="32"/>
          <w:szCs w:val="32"/>
          <w:lang w:val="es-ES"/>
        </w:rPr>
      </w:pPr>
    </w:p>
    <w:p w:rsidR="001E4954" w:rsidRDefault="001E4954" w:rsidP="001E4954">
      <w:pPr>
        <w:spacing w:line="240" w:lineRule="atLeast"/>
        <w:ind w:left="142" w:right="-51" w:firstLine="142"/>
        <w:rPr>
          <w:rFonts w:asciiTheme="minorHAnsi" w:hAnsiTheme="minorHAnsi" w:cstheme="minorHAnsi"/>
          <w:bCs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sz w:val="32"/>
          <w:szCs w:val="32"/>
          <w:lang w:val="es-ES"/>
        </w:rPr>
        <w:t xml:space="preserve">Hermanos: </w:t>
      </w:r>
      <w:r w:rsidRPr="001E4954">
        <w:rPr>
          <w:rFonts w:asciiTheme="minorHAnsi" w:hAnsiTheme="minorHAnsi" w:cstheme="minorHAnsi"/>
          <w:bCs/>
          <w:sz w:val="32"/>
          <w:szCs w:val="32"/>
          <w:lang w:val="es-ES"/>
        </w:rPr>
        <w:t>Queridos hermanos: Donde hay envidias y rivalidades, hay desorden y toda clase de males. La sabiduría que viene de arriba ante todo es pura y, además, es amante de la paz, comprensiva, dócil, llena de misericordia y buenas obras, constante y sincera. Los que procuran la paz están sembrando la paz, y su fruto es la justicia. ¿De dónde proceden las guerras y las contiendas entre vosotros? ¿No es de vuestras pasiones, que luchan en vuestros miembros? Codiciáis y no tenéis; matáis, ardéis en envidia y no alcanzáis nada; os combatís y os hacéis la guerra. No tenéis, porque no pedís. Pedís y no recibís, porque pedís mal, para dar satisfacción a vuestras pasiones.</w:t>
      </w:r>
    </w:p>
    <w:p w:rsidR="001E4954" w:rsidRDefault="001E4954" w:rsidP="001E4954">
      <w:pPr>
        <w:spacing w:line="240" w:lineRule="atLeast"/>
        <w:ind w:left="142" w:right="-51" w:firstLine="142"/>
        <w:rPr>
          <w:rFonts w:asciiTheme="minorHAnsi" w:hAnsiTheme="minorHAnsi" w:cstheme="minorHAnsi"/>
          <w:bCs/>
          <w:sz w:val="32"/>
          <w:szCs w:val="32"/>
          <w:lang w:val="es-ES"/>
        </w:rPr>
      </w:pPr>
    </w:p>
    <w:p w:rsidR="001E4954" w:rsidRPr="001E4954" w:rsidRDefault="001E4954" w:rsidP="001E4954">
      <w:pPr>
        <w:spacing w:line="240" w:lineRule="atLeast"/>
        <w:ind w:left="142" w:right="-51" w:firstLine="142"/>
        <w:rPr>
          <w:rFonts w:asciiTheme="minorHAnsi" w:hAnsiTheme="minorHAnsi" w:cstheme="minorHAnsi"/>
          <w:bCs/>
          <w:sz w:val="32"/>
          <w:szCs w:val="32"/>
          <w:lang w:val="es-ES"/>
        </w:rPr>
      </w:pPr>
    </w:p>
    <w:p w:rsidR="001E4954" w:rsidRDefault="001E4954" w:rsidP="001E4954">
      <w:pPr>
        <w:spacing w:line="240" w:lineRule="atLeast"/>
        <w:ind w:left="142" w:right="-51" w:hanging="142"/>
        <w:rPr>
          <w:rFonts w:asciiTheme="minorHAnsi" w:hAnsiTheme="minorHAnsi" w:cstheme="minorHAnsi"/>
          <w:bCs/>
          <w:i/>
          <w:color w:val="FF000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lastRenderedPageBreak/>
        <w:t xml:space="preserve">MARCOS 9,30-37: </w:t>
      </w:r>
      <w:r w:rsidRPr="001E4954"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es-ES"/>
        </w:rPr>
        <w:t>Q</w:t>
      </w:r>
      <w:r w:rsidRPr="001E4954">
        <w:rPr>
          <w:rFonts w:asciiTheme="minorHAnsi" w:hAnsiTheme="minorHAnsi" w:cstheme="minorHAnsi"/>
          <w:bCs/>
          <w:i/>
          <w:color w:val="FF0000"/>
          <w:sz w:val="32"/>
          <w:szCs w:val="32"/>
          <w:lang w:val="es-ES"/>
        </w:rPr>
        <w:t>uien quiera ser el primero</w:t>
      </w:r>
      <w:r w:rsidRPr="001E4954"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es-ES"/>
        </w:rPr>
        <w:t xml:space="preserve"> </w:t>
      </w:r>
      <w:r w:rsidRPr="001E4954">
        <w:rPr>
          <w:rFonts w:asciiTheme="minorHAnsi" w:hAnsiTheme="minorHAnsi" w:cstheme="minorHAnsi"/>
          <w:bCs/>
          <w:i/>
          <w:color w:val="FF0000"/>
          <w:sz w:val="32"/>
          <w:szCs w:val="32"/>
          <w:lang w:val="es-ES"/>
        </w:rPr>
        <w:t>que sea el servidor de todos.</w:t>
      </w:r>
    </w:p>
    <w:p w:rsidR="001E4954" w:rsidRPr="001E4954" w:rsidRDefault="001E4954" w:rsidP="001E4954">
      <w:pPr>
        <w:spacing w:line="240" w:lineRule="atLeast"/>
        <w:ind w:left="142" w:right="-51" w:hanging="142"/>
        <w:rPr>
          <w:rFonts w:asciiTheme="minorHAnsi" w:hAnsiTheme="minorHAnsi" w:cstheme="minorHAnsi"/>
          <w:i/>
          <w:iCs/>
          <w:color w:val="FF0000"/>
          <w:sz w:val="32"/>
          <w:szCs w:val="32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 xml:space="preserve">Narrador: </w:t>
      </w:r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En aquel tiempo, Jesús y sus discípulos se marcharon de la montaña y atravesaron Galilea; no quería que nadie se enterase, porque iba instruyendo a sus discípulos. Les decía:</w:t>
      </w: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Jesús:</w:t>
      </w:r>
      <w:r w:rsidRPr="001E4954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 xml:space="preserve"> </w:t>
      </w:r>
      <w:r w:rsidRPr="001E4954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- El Hijo del hombre va a ser entregado en manos de los hombres, y lo matarán; y, después de muerto, a los tres días resucitará. </w:t>
      </w: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/>
          <w:iCs/>
          <w:snapToGrid w:val="0"/>
          <w:sz w:val="16"/>
          <w:szCs w:val="16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 xml:space="preserve">Narrador: </w:t>
      </w:r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Pero no entendían aquello, y les daba miedo preguntarle. Llegaron a </w:t>
      </w:r>
      <w:proofErr w:type="spellStart"/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Cafarnaún</w:t>
      </w:r>
      <w:proofErr w:type="spellEnd"/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, y, una vez en casa, les preguntó: </w:t>
      </w: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/>
          <w:bCs/>
          <w:iCs/>
          <w:snapToGrid w:val="0"/>
          <w:sz w:val="16"/>
          <w:szCs w:val="16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Jesús:</w:t>
      </w:r>
      <w:r w:rsidRPr="001E4954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 xml:space="preserve"> -</w:t>
      </w:r>
      <w:r w:rsidRPr="001E4954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>¿D</w:t>
      </w:r>
      <w:r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>e qué discutíais por el camino?</w:t>
      </w: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16"/>
          <w:szCs w:val="16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 xml:space="preserve">Narrador: </w:t>
      </w:r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Ellos no contestaron, pues por el camino habían discutido</w:t>
      </w: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 xml:space="preserve"> quién era el más importante. </w:t>
      </w:r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Jesús se sentó llamó a los Doce y les dijo: </w:t>
      </w: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Jesús:</w:t>
      </w:r>
      <w:r w:rsidRPr="001E4954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 xml:space="preserve"> -Quien quiera ser el primero, que sea el último de todos y el servidor de todos.</w:t>
      </w: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16"/>
          <w:szCs w:val="16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 xml:space="preserve">Narrador: </w:t>
      </w:r>
      <w:r w:rsidRPr="001E4954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Y, acercando a un niño, lo puso en medio de ellos, lo abrazó y les dijo: </w:t>
      </w: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/>
          <w:iCs/>
          <w:snapToGrid w:val="0"/>
          <w:sz w:val="16"/>
          <w:szCs w:val="16"/>
          <w:lang w:val="es-ES"/>
        </w:rPr>
      </w:pP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Jesús:</w:t>
      </w:r>
      <w:r w:rsidRPr="001E4954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 xml:space="preserve"> -El que acoge a un niño como éste en mi nombre </w:t>
      </w:r>
      <w:r w:rsidRPr="001E4954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>me acoge a mí; y el que me acoge a mí no me acoge a mí, sino al que me ha enviado.</w:t>
      </w:r>
    </w:p>
    <w:p w:rsid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</w:p>
    <w:p w:rsidR="001E4954" w:rsidRPr="001E4954" w:rsidRDefault="001E4954" w:rsidP="001E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51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Palabra de</w:t>
      </w:r>
      <w:r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l Señor</w:t>
      </w:r>
    </w:p>
    <w:p w:rsidR="001E4954" w:rsidRPr="001E4954" w:rsidRDefault="001E4954" w:rsidP="001E4954">
      <w:pPr>
        <w:spacing w:line="240" w:lineRule="atLeast"/>
        <w:ind w:left="284" w:right="-51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</w:p>
    <w:p w:rsidR="001E4954" w:rsidRPr="001E4954" w:rsidRDefault="001E4954" w:rsidP="001E4954">
      <w:pPr>
        <w:spacing w:line="240" w:lineRule="atLeast"/>
        <w:ind w:left="142" w:right="-29"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  <w:r w:rsidRPr="001E4954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(Narrador-Jesús)</w:t>
      </w:r>
    </w:p>
    <w:p w:rsidR="001E4954" w:rsidRPr="001E4954" w:rsidRDefault="001E4954">
      <w:pPr>
        <w:rPr>
          <w:sz w:val="32"/>
          <w:szCs w:val="32"/>
          <w:lang w:val="es-ES"/>
        </w:rPr>
      </w:pPr>
    </w:p>
    <w:sectPr w:rsidR="001E4954" w:rsidRPr="001E4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7A8"/>
    <w:multiLevelType w:val="hybridMultilevel"/>
    <w:tmpl w:val="16004C54"/>
    <w:lvl w:ilvl="0" w:tplc="CAAEEF9C">
      <w:start w:val="3"/>
      <w:numFmt w:val="decimal"/>
      <w:lvlText w:val="%1."/>
      <w:lvlJc w:val="left"/>
      <w:pPr>
        <w:ind w:left="862" w:hanging="360"/>
      </w:pPr>
      <w:rPr>
        <w:rFonts w:ascii="Lucida Sans" w:hAnsi="Lucida Sans" w:hint="default"/>
        <w:b/>
        <w:color w:val="00B05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C44900"/>
    <w:multiLevelType w:val="hybridMultilevel"/>
    <w:tmpl w:val="E7F4297C"/>
    <w:lvl w:ilvl="0" w:tplc="8752E1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0C"/>
    <w:rsid w:val="000A49FC"/>
    <w:rsid w:val="001E4954"/>
    <w:rsid w:val="00412340"/>
    <w:rsid w:val="0062090C"/>
    <w:rsid w:val="00A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495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1E4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l2">
    <w:name w:val="l2"/>
    <w:basedOn w:val="Fuentedeprrafopredeter"/>
    <w:rsid w:val="001E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495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1E4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l2">
    <w:name w:val="l2"/>
    <w:basedOn w:val="Fuentedeprrafopredeter"/>
    <w:rsid w:val="001E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2021-09-16T11:50:00Z</cp:lastPrinted>
  <dcterms:created xsi:type="dcterms:W3CDTF">2021-09-16T11:32:00Z</dcterms:created>
  <dcterms:modified xsi:type="dcterms:W3CDTF">2021-09-16T11:50:00Z</dcterms:modified>
</cp:coreProperties>
</file>