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44" w:rsidRDefault="00001D44" w:rsidP="00001D44"/>
    <w:p w:rsidR="00001D44" w:rsidRPr="00734E14" w:rsidRDefault="00001D44" w:rsidP="00001D4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sidRPr="00734E14">
        <w:rPr>
          <w:rFonts w:ascii="Times New Roman" w:eastAsia="Times New Roman" w:hAnsi="Times New Roman" w:cs="Times New Roman"/>
          <w:b/>
          <w:color w:val="FF0000"/>
          <w:sz w:val="56"/>
          <w:szCs w:val="56"/>
        </w:rPr>
        <w:t>IDEAS PARA HOMILÍA CON NIÑOS</w:t>
      </w:r>
    </w:p>
    <w:p w:rsidR="00001D44" w:rsidRPr="00734E14" w:rsidRDefault="00001D44" w:rsidP="00001D4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Pr>
          <w:rFonts w:ascii="Times New Roman" w:eastAsia="Times New Roman" w:hAnsi="Times New Roman" w:cs="Times New Roman"/>
          <w:b/>
          <w:color w:val="FF0000"/>
          <w:sz w:val="56"/>
          <w:szCs w:val="56"/>
        </w:rPr>
        <w:t>1</w:t>
      </w:r>
      <w:r>
        <w:rPr>
          <w:rFonts w:ascii="Times New Roman" w:eastAsia="Times New Roman" w:hAnsi="Times New Roman" w:cs="Times New Roman"/>
          <w:b/>
          <w:color w:val="FF0000"/>
          <w:sz w:val="56"/>
          <w:szCs w:val="56"/>
        </w:rPr>
        <w:t>6</w:t>
      </w:r>
      <w:r w:rsidRPr="00734E14">
        <w:rPr>
          <w:rFonts w:ascii="Times New Roman" w:eastAsia="Times New Roman" w:hAnsi="Times New Roman" w:cs="Times New Roman"/>
          <w:b/>
          <w:color w:val="FF0000"/>
          <w:sz w:val="56"/>
          <w:szCs w:val="56"/>
        </w:rPr>
        <w:t xml:space="preserve"> </w:t>
      </w:r>
      <w:r w:rsidRPr="00734E14">
        <w:rPr>
          <w:rFonts w:ascii="Times New Roman" w:eastAsia="Times New Roman" w:hAnsi="Times New Roman" w:cs="Times New Roman"/>
          <w:b/>
          <w:color w:val="FF0000"/>
          <w:sz w:val="56"/>
          <w:szCs w:val="56"/>
        </w:rPr>
        <w:t>mayo</w:t>
      </w:r>
      <w:r w:rsidRPr="00734E14">
        <w:rPr>
          <w:rFonts w:ascii="Times New Roman" w:eastAsia="Times New Roman" w:hAnsi="Times New Roman" w:cs="Times New Roman"/>
          <w:b/>
          <w:color w:val="FF0000"/>
          <w:sz w:val="56"/>
          <w:szCs w:val="56"/>
        </w:rPr>
        <w:t xml:space="preserve"> 20</w:t>
      </w:r>
      <w:r>
        <w:rPr>
          <w:rFonts w:ascii="Times New Roman" w:eastAsia="Times New Roman" w:hAnsi="Times New Roman" w:cs="Times New Roman"/>
          <w:b/>
          <w:color w:val="FF0000"/>
          <w:sz w:val="56"/>
          <w:szCs w:val="56"/>
        </w:rPr>
        <w:t>21</w:t>
      </w:r>
      <w:r w:rsidRPr="00734E14">
        <w:rPr>
          <w:rFonts w:ascii="Times New Roman" w:eastAsia="Times New Roman" w:hAnsi="Times New Roman" w:cs="Times New Roman"/>
          <w:b/>
          <w:color w:val="FF0000"/>
          <w:sz w:val="56"/>
          <w:szCs w:val="56"/>
        </w:rPr>
        <w:t xml:space="preserve"> </w:t>
      </w:r>
    </w:p>
    <w:p w:rsidR="002676EE" w:rsidRDefault="002676EE"/>
    <w:p w:rsidR="00001D44" w:rsidRPr="00001D44" w:rsidRDefault="00001D44" w:rsidP="00001D44">
      <w:pPr>
        <w:tabs>
          <w:tab w:val="left" w:pos="426"/>
          <w:tab w:val="left" w:pos="567"/>
          <w:tab w:val="left" w:pos="1440"/>
          <w:tab w:val="left" w:pos="2160"/>
          <w:tab w:val="left" w:pos="2880"/>
          <w:tab w:val="left" w:pos="3600"/>
          <w:tab w:val="center" w:pos="4289"/>
          <w:tab w:val="left" w:pos="4320"/>
          <w:tab w:val="left" w:pos="5040"/>
          <w:tab w:val="left" w:pos="5954"/>
          <w:tab w:val="left" w:pos="6480"/>
          <w:tab w:val="left" w:pos="7020"/>
          <w:tab w:val="left" w:pos="7200"/>
        </w:tabs>
        <w:spacing w:line="240" w:lineRule="atLeast"/>
        <w:ind w:left="567" w:right="-74" w:hanging="567"/>
        <w:rPr>
          <w:rFonts w:ascii="Comic Sans MS" w:hAnsi="Comic Sans MS"/>
          <w:b/>
          <w:color w:val="C00000"/>
          <w:sz w:val="48"/>
          <w:szCs w:val="48"/>
          <w:highlight w:val="yellow"/>
        </w:rPr>
      </w:pPr>
      <w:r>
        <w:rPr>
          <w:rFonts w:ascii="Comic Sans MS" w:hAnsi="Comic Sans MS"/>
          <w:b/>
          <w:color w:val="C00000"/>
          <w:sz w:val="48"/>
          <w:szCs w:val="48"/>
          <w:highlight w:val="yellow"/>
        </w:rPr>
        <w:tab/>
      </w:r>
      <w:r>
        <w:rPr>
          <w:rFonts w:ascii="Comic Sans MS" w:hAnsi="Comic Sans MS"/>
          <w:b/>
          <w:color w:val="C00000"/>
          <w:sz w:val="48"/>
          <w:szCs w:val="48"/>
          <w:highlight w:val="yellow"/>
        </w:rPr>
        <w:tab/>
      </w:r>
      <w:r>
        <w:rPr>
          <w:rFonts w:ascii="Comic Sans MS" w:hAnsi="Comic Sans MS"/>
          <w:b/>
          <w:color w:val="C00000"/>
          <w:sz w:val="48"/>
          <w:szCs w:val="48"/>
          <w:highlight w:val="yellow"/>
        </w:rPr>
        <w:tab/>
      </w:r>
      <w:r>
        <w:rPr>
          <w:rFonts w:ascii="Comic Sans MS" w:hAnsi="Comic Sans MS"/>
          <w:b/>
          <w:color w:val="C00000"/>
          <w:sz w:val="48"/>
          <w:szCs w:val="48"/>
          <w:highlight w:val="yellow"/>
        </w:rPr>
        <w:tab/>
      </w:r>
      <w:r>
        <w:rPr>
          <w:rFonts w:ascii="Comic Sans MS" w:hAnsi="Comic Sans MS"/>
          <w:b/>
          <w:color w:val="C00000"/>
          <w:sz w:val="48"/>
          <w:szCs w:val="48"/>
          <w:highlight w:val="yellow"/>
        </w:rPr>
        <w:tab/>
      </w:r>
      <w:r w:rsidRPr="00001D44">
        <w:rPr>
          <w:rFonts w:ascii="Comic Sans MS" w:hAnsi="Comic Sans MS"/>
          <w:b/>
          <w:color w:val="C00000"/>
          <w:sz w:val="48"/>
          <w:szCs w:val="48"/>
          <w:highlight w:val="yellow"/>
        </w:rPr>
        <w:t>El Señor se va</w:t>
      </w:r>
      <w:r>
        <w:rPr>
          <w:rFonts w:ascii="Comic Sans MS" w:hAnsi="Comic Sans MS"/>
          <w:b/>
          <w:color w:val="C00000"/>
          <w:sz w:val="48"/>
          <w:szCs w:val="48"/>
          <w:highlight w:val="yellow"/>
        </w:rPr>
        <w:tab/>
      </w:r>
      <w:r>
        <w:rPr>
          <w:rFonts w:ascii="Comic Sans MS" w:hAnsi="Comic Sans MS"/>
          <w:b/>
          <w:color w:val="C00000"/>
          <w:sz w:val="48"/>
          <w:szCs w:val="48"/>
          <w:highlight w:val="yellow"/>
        </w:rPr>
        <w:tab/>
      </w:r>
    </w:p>
    <w:p w:rsidR="00001D44" w:rsidRPr="00001D44" w:rsidRDefault="00001D44" w:rsidP="00001D44">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48"/>
          <w:szCs w:val="48"/>
        </w:rPr>
      </w:pPr>
      <w:r w:rsidRPr="00001D44">
        <w:rPr>
          <w:rFonts w:ascii="Comic Sans MS" w:hAnsi="Comic Sans MS"/>
          <w:b/>
          <w:color w:val="C00000"/>
          <w:sz w:val="48"/>
          <w:szCs w:val="48"/>
          <w:highlight w:val="yellow"/>
        </w:rPr>
        <w:t>Está sentado a la derecha del Padre</w:t>
      </w:r>
    </w:p>
    <w:p w:rsidR="00001D44" w:rsidRPr="00001D44" w:rsidRDefault="00001D44" w:rsidP="00001D44">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sz w:val="32"/>
          <w:szCs w:val="32"/>
        </w:rPr>
      </w:pPr>
    </w:p>
    <w:p w:rsidR="00001D44" w:rsidRPr="00001D44" w:rsidRDefault="00001D44" w:rsidP="00001D44">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00" w:lineRule="atLeast"/>
        <w:ind w:left="567" w:right="-74" w:hanging="567"/>
        <w:rPr>
          <w:rFonts w:ascii="Lucida Sans" w:hAnsi="Lucida Sans"/>
          <w:b/>
          <w:color w:val="C00000"/>
          <w:sz w:val="32"/>
          <w:szCs w:val="32"/>
        </w:rPr>
      </w:pPr>
      <w:r w:rsidRPr="00001D44">
        <w:rPr>
          <w:rFonts w:ascii="Lucida Sans" w:hAnsi="Lucida Sans"/>
          <w:b/>
          <w:color w:val="C00000"/>
          <w:sz w:val="32"/>
          <w:szCs w:val="32"/>
        </w:rPr>
        <w:t xml:space="preserve">1. VER: </w:t>
      </w:r>
      <w:r w:rsidRPr="00001D44">
        <w:rPr>
          <w:rFonts w:ascii="Lucida Sans" w:hAnsi="Lucida Sans"/>
          <w:b/>
          <w:bCs/>
          <w:color w:val="C00000"/>
          <w:sz w:val="32"/>
          <w:szCs w:val="32"/>
          <w:lang w:val="es-ES_tradnl"/>
        </w:rPr>
        <w:t>La Ascensión</w:t>
      </w:r>
    </w:p>
    <w:p w:rsidR="00001D44" w:rsidRDefault="00001D44" w:rsidP="00001D44">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Calibri" w:hAnsi="Calibri"/>
          <w:bCs/>
          <w:i/>
          <w:color w:val="1F497D"/>
          <w:sz w:val="32"/>
          <w:szCs w:val="32"/>
          <w:lang w:val="es-ES_tradnl"/>
        </w:rPr>
      </w:pPr>
      <w:r w:rsidRPr="00001D44">
        <w:rPr>
          <w:rFonts w:ascii="Calibri" w:hAnsi="Calibri"/>
          <w:bCs/>
          <w:i/>
          <w:color w:val="1F497D"/>
          <w:sz w:val="32"/>
          <w:szCs w:val="32"/>
          <w:lang w:val="es-ES_tradnl"/>
        </w:rPr>
        <w:t xml:space="preserve">- En Pascua celebramos que Jesús vive, se queda con nosotros. Le descubrimos presente hoy también en nosotros. Hoy celebramos la Ascensión de Jesús a los cielos. Podemos dialogar donde quedan los cielos, ¿arriba o abajo?       </w:t>
      </w:r>
    </w:p>
    <w:p w:rsidR="00001D44" w:rsidRDefault="00001D44" w:rsidP="00001D44">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right"/>
        <w:rPr>
          <w:rFonts w:ascii="Arial Narrow" w:hAnsi="Arial Narrow"/>
          <w:b/>
          <w:bCs/>
          <w:i/>
          <w:color w:val="1F497D"/>
          <w:sz w:val="32"/>
          <w:szCs w:val="32"/>
          <w:lang w:val="es-ES_tradnl"/>
        </w:rPr>
      </w:pPr>
      <w:r w:rsidRPr="00001D44">
        <w:rPr>
          <w:rFonts w:ascii="Calibri" w:hAnsi="Calibri"/>
          <w:bCs/>
          <w:i/>
          <w:color w:val="1F497D"/>
          <w:sz w:val="32"/>
          <w:szCs w:val="32"/>
          <w:lang w:val="es-ES_tradnl"/>
        </w:rPr>
        <w:t xml:space="preserve">            </w:t>
      </w:r>
      <w:r w:rsidRPr="00001D44">
        <w:rPr>
          <w:rFonts w:ascii="Arial Narrow" w:hAnsi="Arial Narrow"/>
          <w:b/>
          <w:bCs/>
          <w:i/>
          <w:color w:val="1F497D"/>
          <w:sz w:val="32"/>
          <w:szCs w:val="32"/>
          <w:lang w:val="es-ES_tradnl"/>
        </w:rPr>
        <w:t>¿Qué es el cielo?</w:t>
      </w:r>
    </w:p>
    <w:p w:rsidR="00001D44" w:rsidRPr="00001D44" w:rsidRDefault="00001D44" w:rsidP="00001D44">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right="-45" w:hanging="217"/>
        <w:jc w:val="both"/>
        <w:rPr>
          <w:rFonts w:ascii="Arial Narrow" w:hAnsi="Arial Narrow"/>
          <w:b/>
          <w:bCs/>
          <w:i/>
          <w:color w:val="1F497D"/>
          <w:sz w:val="32"/>
          <w:szCs w:val="32"/>
          <w:lang w:val="es-ES_tradnl"/>
        </w:rPr>
      </w:pPr>
    </w:p>
    <w:p w:rsidR="00001D44" w:rsidRPr="00001D44" w:rsidRDefault="00001D44" w:rsidP="00001D44">
      <w:pPr>
        <w:spacing w:line="200" w:lineRule="atLeast"/>
        <w:ind w:left="709" w:right="-11" w:hanging="709"/>
        <w:rPr>
          <w:rFonts w:ascii="Lucida Sans" w:hAnsi="Lucida Sans"/>
          <w:b/>
          <w:color w:val="C00000"/>
          <w:sz w:val="32"/>
          <w:szCs w:val="32"/>
        </w:rPr>
      </w:pPr>
      <w:r w:rsidRPr="00001D44">
        <w:rPr>
          <w:rFonts w:ascii="Verdana" w:hAnsi="Verdana"/>
          <w:bCs/>
          <w:color w:val="C00000"/>
          <w:sz w:val="32"/>
          <w:szCs w:val="32"/>
        </w:rPr>
        <w:t>2.</w:t>
      </w:r>
      <w:r w:rsidRPr="00001D44">
        <w:rPr>
          <w:rFonts w:ascii="Calibri" w:hAnsi="Calibri"/>
          <w:bCs/>
          <w:i/>
          <w:color w:val="C00000"/>
          <w:sz w:val="32"/>
          <w:szCs w:val="32"/>
        </w:rPr>
        <w:t xml:space="preserve"> </w:t>
      </w:r>
      <w:r w:rsidRPr="00001D44">
        <w:rPr>
          <w:rFonts w:ascii="Lucida Sans" w:hAnsi="Lucida Sans"/>
          <w:b/>
          <w:color w:val="C00000"/>
          <w:sz w:val="32"/>
          <w:szCs w:val="32"/>
        </w:rPr>
        <w:t xml:space="preserve">JUZGAR: </w:t>
      </w:r>
      <w:r w:rsidRPr="00001D44">
        <w:rPr>
          <w:rFonts w:ascii="Lucida Sans" w:hAnsi="Lucida Sans"/>
          <w:b/>
          <w:bCs/>
          <w:color w:val="C00000"/>
          <w:sz w:val="32"/>
          <w:szCs w:val="32"/>
          <w:lang w:val="es-ES_tradnl"/>
        </w:rPr>
        <w:t>El Señor se va</w:t>
      </w:r>
    </w:p>
    <w:p w:rsidR="00001D44" w:rsidRDefault="00001D44" w:rsidP="00001D44">
      <w:pPr>
        <w:pStyle w:val="NormalWeb"/>
        <w:spacing w:before="0" w:beforeAutospacing="0" w:after="0" w:afterAutospacing="0" w:line="200" w:lineRule="atLeast"/>
        <w:ind w:left="284" w:right="-45" w:hanging="142"/>
        <w:jc w:val="both"/>
        <w:rPr>
          <w:rFonts w:ascii="Calibri" w:hAnsi="Calibri" w:cs="Arial"/>
          <w:i/>
          <w:iCs/>
          <w:color w:val="44546A" w:themeColor="text2"/>
          <w:sz w:val="32"/>
          <w:szCs w:val="32"/>
        </w:rPr>
      </w:pPr>
      <w:r w:rsidRPr="00001D44">
        <w:rPr>
          <w:rFonts w:ascii="Calibri" w:hAnsi="Calibri" w:cs="Calibri"/>
          <w:bCs/>
          <w:color w:val="1F497D"/>
          <w:sz w:val="32"/>
          <w:szCs w:val="32"/>
        </w:rPr>
        <w:t xml:space="preserve">- El libro de los Hechos dice que los apóstoles </w:t>
      </w:r>
      <w:r w:rsidRPr="00001D44">
        <w:rPr>
          <w:rFonts w:ascii="Calibri" w:hAnsi="Calibri" w:cs="Calibri"/>
          <w:bCs/>
          <w:i/>
          <w:color w:val="1F497D"/>
          <w:sz w:val="32"/>
          <w:szCs w:val="32"/>
        </w:rPr>
        <w:t xml:space="preserve">“vieron levantarse a Jesús hasta que una nube lo quitó de la vista”. </w:t>
      </w:r>
      <w:r w:rsidRPr="00001D44">
        <w:rPr>
          <w:rFonts w:ascii="Calibri" w:hAnsi="Calibri" w:cs="Calibri"/>
          <w:bCs/>
          <w:color w:val="1F497D"/>
          <w:sz w:val="32"/>
          <w:szCs w:val="32"/>
        </w:rPr>
        <w:t xml:space="preserve">Y en el evangelio </w:t>
      </w:r>
      <w:r w:rsidRPr="00001D44">
        <w:rPr>
          <w:rFonts w:ascii="Calibri" w:hAnsi="Calibri" w:cs="Arial"/>
          <w:iCs/>
          <w:color w:val="44546A" w:themeColor="text2"/>
          <w:sz w:val="32"/>
          <w:szCs w:val="32"/>
        </w:rPr>
        <w:t xml:space="preserve">afirma que </w:t>
      </w:r>
      <w:r w:rsidRPr="00001D44">
        <w:rPr>
          <w:rFonts w:ascii="Calibri" w:hAnsi="Calibri" w:cs="Arial"/>
          <w:i/>
          <w:iCs/>
          <w:color w:val="44546A" w:themeColor="text2"/>
          <w:sz w:val="32"/>
          <w:szCs w:val="32"/>
        </w:rPr>
        <w:t>“el Señor Jesús, después de hablarles, ascendió al cielo y se sentó a la derecha de Dios”.</w:t>
      </w:r>
    </w:p>
    <w:p w:rsidR="00001D44" w:rsidRPr="00001D44" w:rsidRDefault="00001D44" w:rsidP="00001D44">
      <w:pPr>
        <w:pStyle w:val="NormalWeb"/>
        <w:spacing w:before="0" w:beforeAutospacing="0" w:after="0" w:afterAutospacing="0" w:line="200" w:lineRule="atLeast"/>
        <w:ind w:left="284" w:right="-45" w:hanging="142"/>
        <w:jc w:val="both"/>
        <w:rPr>
          <w:rFonts w:ascii="Calibri" w:hAnsi="Calibri" w:cs="Arial"/>
          <w:i/>
          <w:iCs/>
          <w:color w:val="44546A" w:themeColor="text2"/>
          <w:sz w:val="32"/>
          <w:szCs w:val="32"/>
        </w:rPr>
      </w:pPr>
    </w:p>
    <w:p w:rsidR="00001D44" w:rsidRDefault="00001D44" w:rsidP="00001D44">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001D44">
        <w:rPr>
          <w:rFonts w:ascii="Calibri" w:hAnsi="Calibri" w:cs="Calibri"/>
          <w:b/>
          <w:bCs/>
          <w:color w:val="1F497D"/>
          <w:sz w:val="32"/>
          <w:szCs w:val="32"/>
          <w:u w:val="single"/>
        </w:rPr>
        <w:t>¿QUÉ NOS QUIERE DECIR?</w:t>
      </w:r>
      <w:r w:rsidRPr="00001D44">
        <w:rPr>
          <w:rFonts w:ascii="Calibri" w:hAnsi="Calibri" w:cs="Calibri"/>
          <w:b/>
          <w:bCs/>
          <w:color w:val="1F497D"/>
          <w:sz w:val="32"/>
          <w:szCs w:val="32"/>
        </w:rPr>
        <w:t xml:space="preserve"> </w:t>
      </w:r>
      <w:r w:rsidRPr="00001D44">
        <w:rPr>
          <w:rFonts w:ascii="Calibri" w:hAnsi="Calibri" w:cs="Calibri"/>
          <w:bCs/>
          <w:color w:val="1F497D"/>
          <w:sz w:val="32"/>
          <w:szCs w:val="32"/>
          <w:lang w:val="es-ES_tradnl"/>
        </w:rPr>
        <w:t xml:space="preserve"> </w:t>
      </w:r>
    </w:p>
    <w:p w:rsidR="00001D44" w:rsidRPr="00001D44" w:rsidRDefault="00001D44" w:rsidP="00001D44">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t xml:space="preserve">El Señor </w:t>
      </w:r>
      <w:r w:rsidRPr="00001D44">
        <w:rPr>
          <w:rFonts w:ascii="Calibri" w:hAnsi="Calibri" w:cs="Calibri"/>
          <w:b/>
          <w:bCs/>
          <w:color w:val="1F497D"/>
          <w:sz w:val="32"/>
          <w:szCs w:val="32"/>
        </w:rPr>
        <w:t>se va y se queda</w:t>
      </w:r>
      <w:r w:rsidRPr="00001D44">
        <w:rPr>
          <w:rFonts w:ascii="Calibri" w:hAnsi="Calibri" w:cs="Calibri"/>
          <w:bCs/>
          <w:color w:val="1F497D"/>
          <w:sz w:val="32"/>
          <w:szCs w:val="32"/>
        </w:rPr>
        <w:t>. No, no es el juego del escondite. Es una manera de decirnos que es “nuestro tiempo”: el tiempo de actuar, de comprometernos, de vivir lo que significa la alegría de la Resurrección… Y anunciarlo incansablemente.</w:t>
      </w: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lastRenderedPageBreak/>
        <w:t xml:space="preserve">El Señor se va, </w:t>
      </w:r>
      <w:r w:rsidRPr="00001D44">
        <w:rPr>
          <w:rFonts w:ascii="Calibri" w:hAnsi="Calibri" w:cs="Calibri"/>
          <w:b/>
          <w:bCs/>
          <w:color w:val="1F497D"/>
          <w:sz w:val="32"/>
          <w:szCs w:val="32"/>
        </w:rPr>
        <w:t>pero permanece</w:t>
      </w:r>
      <w:r w:rsidRPr="00001D44">
        <w:rPr>
          <w:rFonts w:ascii="Calibri" w:hAnsi="Calibri" w:cs="Calibri"/>
          <w:bCs/>
          <w:color w:val="1F497D"/>
          <w:sz w:val="32"/>
          <w:szCs w:val="32"/>
        </w:rPr>
        <w:t xml:space="preserve"> en nuestro corazón, para transformar nuestra mente y activar nuestras manos en la entrega diaria hasta el final.</w:t>
      </w: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t>El Señor se va</w:t>
      </w:r>
      <w:r w:rsidRPr="00001D44">
        <w:rPr>
          <w:rFonts w:ascii="Calibri" w:hAnsi="Calibri" w:cs="Calibri"/>
          <w:b/>
          <w:bCs/>
          <w:color w:val="1F497D"/>
          <w:sz w:val="32"/>
          <w:szCs w:val="32"/>
        </w:rPr>
        <w:t>, pero lo tenemos tan cerca</w:t>
      </w:r>
      <w:r w:rsidRPr="00001D44">
        <w:rPr>
          <w:rFonts w:ascii="Calibri" w:hAnsi="Calibri" w:cs="Calibri"/>
          <w:bCs/>
          <w:color w:val="1F497D"/>
          <w:sz w:val="32"/>
          <w:szCs w:val="32"/>
        </w:rPr>
        <w:t xml:space="preserve"> que en cualquier bombeo del corazón lo podemos sentir latir, especialmente en los pequeños, los que no cuentan, los pobres…</w:t>
      </w: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t xml:space="preserve">El Señor se va, pero </w:t>
      </w:r>
      <w:r w:rsidRPr="00001D44">
        <w:rPr>
          <w:rFonts w:ascii="Calibri" w:hAnsi="Calibri" w:cs="Calibri"/>
          <w:b/>
          <w:bCs/>
          <w:color w:val="1F497D"/>
          <w:sz w:val="32"/>
          <w:szCs w:val="32"/>
        </w:rPr>
        <w:t>nosotros nos quedamos con Él</w:t>
      </w:r>
      <w:r w:rsidRPr="00001D44">
        <w:rPr>
          <w:rFonts w:ascii="Calibri" w:hAnsi="Calibri" w:cs="Calibri"/>
          <w:bCs/>
          <w:color w:val="1F497D"/>
          <w:sz w:val="32"/>
          <w:szCs w:val="32"/>
        </w:rPr>
        <w:t>. No hay forma que abandone el cuerpo el que es su cabeza, su motor, su Vida.</w:t>
      </w: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t xml:space="preserve">El Señor se va, </w:t>
      </w:r>
      <w:r w:rsidRPr="00001D44">
        <w:rPr>
          <w:rFonts w:ascii="Calibri" w:hAnsi="Calibri" w:cs="Calibri"/>
          <w:b/>
          <w:bCs/>
          <w:color w:val="1F497D"/>
          <w:sz w:val="32"/>
          <w:szCs w:val="32"/>
        </w:rPr>
        <w:t>pero aquí está la Iglesia servidora</w:t>
      </w:r>
      <w:r w:rsidRPr="00001D44">
        <w:rPr>
          <w:rFonts w:ascii="Calibri" w:hAnsi="Calibri" w:cs="Calibri"/>
          <w:bCs/>
          <w:color w:val="1F497D"/>
          <w:sz w:val="32"/>
          <w:szCs w:val="32"/>
        </w:rPr>
        <w:t xml:space="preserve"> de los pobres para hacerlo presente.</w:t>
      </w:r>
    </w:p>
    <w:p w:rsidR="00001D44" w:rsidRPr="00001D44" w:rsidRDefault="00001D44" w:rsidP="00001D44">
      <w:pPr>
        <w:spacing w:line="200" w:lineRule="atLeast"/>
        <w:ind w:left="284" w:right="-10" w:hanging="142"/>
        <w:jc w:val="both"/>
        <w:rPr>
          <w:rFonts w:ascii="Calibri" w:hAnsi="Calibri" w:cs="Calibri"/>
          <w:bCs/>
          <w:color w:val="1F497D"/>
          <w:sz w:val="32"/>
          <w:szCs w:val="32"/>
        </w:rPr>
      </w:pPr>
      <w:r w:rsidRPr="00001D44">
        <w:rPr>
          <w:rFonts w:ascii="Calibri" w:hAnsi="Calibri" w:cs="Calibri"/>
          <w:bCs/>
          <w:color w:val="1F497D"/>
          <w:sz w:val="32"/>
          <w:szCs w:val="32"/>
        </w:rPr>
        <w:t xml:space="preserve">El Señor se va. </w:t>
      </w:r>
      <w:r w:rsidRPr="00001D44">
        <w:rPr>
          <w:rFonts w:ascii="Calibri" w:hAnsi="Calibri" w:cs="Calibri"/>
          <w:b/>
          <w:bCs/>
          <w:color w:val="1F497D"/>
          <w:sz w:val="32"/>
          <w:szCs w:val="32"/>
        </w:rPr>
        <w:t>Es nuestro turno</w:t>
      </w:r>
      <w:r w:rsidRPr="00001D44">
        <w:rPr>
          <w:rFonts w:ascii="Calibri" w:hAnsi="Calibri" w:cs="Calibri"/>
          <w:bCs/>
          <w:color w:val="1F497D"/>
          <w:sz w:val="32"/>
          <w:szCs w:val="32"/>
        </w:rPr>
        <w:t>. No lo olvidemos. Está sentado a la derecha del Padre y quiere que este mundo nuestro suba hacia Él.</w:t>
      </w:r>
    </w:p>
    <w:p w:rsidR="00001D44" w:rsidRDefault="00001D44" w:rsidP="00001D44">
      <w:pPr>
        <w:spacing w:line="200" w:lineRule="atLeast"/>
        <w:ind w:left="284" w:right="-10" w:hanging="142"/>
        <w:jc w:val="right"/>
        <w:rPr>
          <w:rFonts w:ascii="Arial Narrow" w:hAnsi="Arial Narrow"/>
          <w:b/>
          <w:bCs/>
          <w:i/>
          <w:color w:val="1F497D"/>
          <w:sz w:val="32"/>
          <w:szCs w:val="32"/>
          <w:lang w:val="es-ES_tradnl"/>
        </w:rPr>
      </w:pPr>
      <w:r w:rsidRPr="00001D44">
        <w:rPr>
          <w:rFonts w:ascii="Arial Narrow" w:hAnsi="Arial Narrow"/>
          <w:bCs/>
          <w:i/>
          <w:color w:val="1F497D"/>
          <w:sz w:val="32"/>
          <w:szCs w:val="32"/>
          <w:lang w:val="es-ES_tradnl"/>
        </w:rPr>
        <w:t>¿</w:t>
      </w:r>
      <w:r w:rsidRPr="00001D44">
        <w:rPr>
          <w:rFonts w:ascii="Arial Narrow" w:hAnsi="Arial Narrow"/>
          <w:b/>
          <w:bCs/>
          <w:i/>
          <w:color w:val="1F497D"/>
          <w:sz w:val="32"/>
          <w:szCs w:val="32"/>
          <w:lang w:val="es-ES_tradnl"/>
        </w:rPr>
        <w:t>Se va o se queda? ¿Qué nos dice Jesús?</w:t>
      </w:r>
    </w:p>
    <w:p w:rsidR="00001D44" w:rsidRPr="00001D44" w:rsidRDefault="00001D44" w:rsidP="00001D44">
      <w:pPr>
        <w:spacing w:line="200" w:lineRule="atLeast"/>
        <w:ind w:left="284" w:right="-10" w:hanging="142"/>
        <w:jc w:val="right"/>
        <w:rPr>
          <w:rFonts w:ascii="Arial Narrow" w:hAnsi="Arial Narrow"/>
          <w:b/>
          <w:bCs/>
          <w:i/>
          <w:color w:val="1F497D"/>
          <w:sz w:val="32"/>
          <w:szCs w:val="32"/>
          <w:lang w:val="es-ES_tradnl"/>
        </w:rPr>
      </w:pPr>
    </w:p>
    <w:p w:rsidR="00001D44" w:rsidRDefault="00001D44" w:rsidP="00001D44">
      <w:pPr>
        <w:pStyle w:val="NormalWeb"/>
        <w:spacing w:before="0" w:beforeAutospacing="0" w:after="0" w:afterAutospacing="0" w:line="200" w:lineRule="atLeast"/>
        <w:ind w:left="284" w:hanging="142"/>
        <w:jc w:val="both"/>
        <w:rPr>
          <w:rFonts w:ascii="Lucida Sans" w:hAnsi="Lucida Sans"/>
          <w:b/>
          <w:color w:val="C00000"/>
          <w:sz w:val="32"/>
          <w:szCs w:val="32"/>
        </w:rPr>
      </w:pPr>
      <w:r w:rsidRPr="00001D44">
        <w:rPr>
          <w:rFonts w:ascii="Lucida Sans" w:hAnsi="Lucida Sans"/>
          <w:b/>
          <w:color w:val="C00000"/>
          <w:sz w:val="32"/>
          <w:szCs w:val="32"/>
        </w:rPr>
        <w:t>3. ACTUAR: Sed testigos de Jesús</w:t>
      </w:r>
    </w:p>
    <w:p w:rsidR="00001D44" w:rsidRPr="00001D44" w:rsidRDefault="00001D44" w:rsidP="00001D44">
      <w:pPr>
        <w:pStyle w:val="NormalWeb"/>
        <w:spacing w:before="0" w:beforeAutospacing="0" w:after="0" w:afterAutospacing="0" w:line="200" w:lineRule="atLeast"/>
        <w:ind w:left="284" w:hanging="142"/>
        <w:jc w:val="both"/>
        <w:rPr>
          <w:rFonts w:ascii="Lucida Sans" w:hAnsi="Lucida Sans"/>
          <w:b/>
          <w:color w:val="C00000"/>
          <w:sz w:val="16"/>
          <w:szCs w:val="16"/>
        </w:rPr>
      </w:pPr>
    </w:p>
    <w:p w:rsidR="00001D44" w:rsidRPr="00001D44" w:rsidRDefault="00001D44" w:rsidP="00001D44">
      <w:pPr>
        <w:spacing w:line="200" w:lineRule="atLeast"/>
        <w:ind w:left="284" w:right="-11" w:hanging="142"/>
        <w:jc w:val="both"/>
        <w:rPr>
          <w:rFonts w:ascii="Calibri" w:hAnsi="Calibri"/>
          <w:bCs/>
          <w:color w:val="1F497D"/>
          <w:sz w:val="32"/>
          <w:szCs w:val="32"/>
          <w:lang w:val="es-ES_tradnl"/>
        </w:rPr>
      </w:pPr>
      <w:r w:rsidRPr="00001D44">
        <w:rPr>
          <w:rFonts w:ascii="Calibri" w:hAnsi="Calibri"/>
          <w:bCs/>
          <w:i/>
          <w:color w:val="1F497D"/>
          <w:sz w:val="32"/>
          <w:szCs w:val="32"/>
          <w:lang w:val="es-ES_tradnl"/>
        </w:rPr>
        <w:t xml:space="preserve">- </w:t>
      </w:r>
      <w:r w:rsidRPr="00001D44">
        <w:rPr>
          <w:rFonts w:ascii="Calibri" w:hAnsi="Calibri"/>
          <w:b/>
          <w:bCs/>
          <w:i/>
          <w:color w:val="1F497D"/>
          <w:sz w:val="32"/>
          <w:szCs w:val="32"/>
          <w:lang w:val="es-ES_tradnl"/>
        </w:rPr>
        <w:t xml:space="preserve">Dialogamos: </w:t>
      </w:r>
      <w:r w:rsidRPr="00001D44">
        <w:rPr>
          <w:rFonts w:ascii="Calibri" w:hAnsi="Calibri"/>
          <w:bCs/>
          <w:color w:val="1F497D"/>
          <w:sz w:val="32"/>
          <w:szCs w:val="32"/>
          <w:lang w:val="es-ES_tradnl"/>
        </w:rPr>
        <w:t>¿</w:t>
      </w:r>
      <w:r>
        <w:rPr>
          <w:rFonts w:ascii="Calibri" w:hAnsi="Calibri"/>
          <w:bCs/>
          <w:color w:val="1F497D"/>
          <w:sz w:val="32"/>
          <w:szCs w:val="32"/>
          <w:lang w:val="es-ES_tradnl"/>
        </w:rPr>
        <w:t>Cómo hacerle presente hoy?</w:t>
      </w:r>
      <w:r w:rsidRPr="00001D44">
        <w:rPr>
          <w:rFonts w:ascii="Calibri" w:hAnsi="Calibri"/>
          <w:bCs/>
          <w:color w:val="1F497D"/>
          <w:sz w:val="32"/>
          <w:szCs w:val="32"/>
          <w:lang w:val="es-ES_tradnl"/>
        </w:rPr>
        <w:t xml:space="preserve"> ¿Cómo ser sus testigos?</w:t>
      </w:r>
    </w:p>
    <w:p w:rsidR="00001D44" w:rsidRPr="00001D44" w:rsidRDefault="00001D44" w:rsidP="00001D44">
      <w:pPr>
        <w:spacing w:line="200" w:lineRule="atLeast"/>
        <w:ind w:left="284" w:right="-11" w:hanging="142"/>
        <w:jc w:val="right"/>
        <w:rPr>
          <w:rFonts w:ascii="Arial" w:hAnsi="Arial" w:cs="Arial"/>
          <w:b/>
          <w:bCs/>
          <w:i/>
          <w:color w:val="1F497D"/>
          <w:sz w:val="32"/>
          <w:szCs w:val="32"/>
        </w:rPr>
      </w:pPr>
      <w:r w:rsidRPr="00001D44">
        <w:rPr>
          <w:rFonts w:ascii="Calibri" w:hAnsi="Calibri"/>
          <w:b/>
          <w:bCs/>
          <w:color w:val="1F497D"/>
          <w:sz w:val="32"/>
          <w:szCs w:val="32"/>
          <w:lang w:val="es-ES_tradnl"/>
        </w:rPr>
        <w:t xml:space="preserve">- Recordamos </w:t>
      </w:r>
      <w:r w:rsidRPr="00001D44">
        <w:rPr>
          <w:rFonts w:ascii="Calibri" w:hAnsi="Calibri"/>
          <w:bCs/>
          <w:color w:val="1F497D"/>
          <w:sz w:val="32"/>
          <w:szCs w:val="32"/>
          <w:lang w:val="es-ES_tradnl"/>
        </w:rPr>
        <w:t xml:space="preserve">que </w:t>
      </w:r>
      <w:r w:rsidRPr="00001D44">
        <w:rPr>
          <w:rFonts w:ascii="Calibri" w:hAnsi="Calibri"/>
          <w:bCs/>
          <w:color w:val="1F497D"/>
          <w:sz w:val="32"/>
          <w:szCs w:val="32"/>
        </w:rPr>
        <w:t>l</w:t>
      </w:r>
      <w:r w:rsidRPr="00001D44">
        <w:rPr>
          <w:rFonts w:ascii="Calibri" w:eastAsiaTheme="minorHAnsi" w:hAnsi="Calibri"/>
          <w:bCs/>
          <w:color w:val="1F497D"/>
          <w:sz w:val="32"/>
          <w:szCs w:val="32"/>
          <w:lang w:eastAsia="en-US"/>
        </w:rPr>
        <w:t xml:space="preserve">a Ascensión es una fiesta que nos impulsa, un trampolín para que no tengamos miedo y transmitamos en nuestras vasijas de barro lo que gratis hemos recibido.                 </w:t>
      </w:r>
      <w:r w:rsidRPr="00001D44">
        <w:rPr>
          <w:rFonts w:ascii="Calibri" w:hAnsi="Calibri"/>
          <w:b/>
          <w:bCs/>
          <w:color w:val="1F497D"/>
          <w:sz w:val="32"/>
          <w:szCs w:val="32"/>
          <w:lang w:val="es-ES_tradnl"/>
        </w:rPr>
        <w:t xml:space="preserve">  </w:t>
      </w:r>
      <w:r w:rsidRPr="00001D44">
        <w:rPr>
          <w:rFonts w:ascii="Arial" w:hAnsi="Arial" w:cs="Arial"/>
          <w:b/>
          <w:bCs/>
          <w:i/>
          <w:color w:val="1F497D"/>
          <w:sz w:val="32"/>
          <w:szCs w:val="32"/>
        </w:rPr>
        <w:t>¿Qué vamos hacer?</w:t>
      </w:r>
    </w:p>
    <w:p w:rsidR="00001D44" w:rsidRDefault="00001D44">
      <w:pPr>
        <w:spacing w:after="160" w:line="259" w:lineRule="auto"/>
      </w:pPr>
      <w:r>
        <w:br w:type="page"/>
      </w:r>
    </w:p>
    <w:p w:rsidR="00001D44" w:rsidRPr="00734E14" w:rsidRDefault="00001D44" w:rsidP="00001D44">
      <w:pPr>
        <w:spacing w:after="0" w:line="240" w:lineRule="auto"/>
        <w:jc w:val="center"/>
        <w:rPr>
          <w:rFonts w:ascii="Bradley Hand ITC" w:eastAsiaTheme="minorHAnsi" w:hAnsi="Bradley Hand ITC"/>
          <w:b/>
          <w:color w:val="FF0000"/>
          <w:sz w:val="72"/>
          <w:szCs w:val="72"/>
          <w:lang w:eastAsia="en-US"/>
        </w:rPr>
      </w:pPr>
      <w:bookmarkStart w:id="0" w:name="OLE_LINK1"/>
      <w:r w:rsidRPr="00734E14">
        <w:rPr>
          <w:rFonts w:ascii="Bradley Hand ITC" w:eastAsiaTheme="minorHAnsi" w:hAnsi="Bradley Hand ITC"/>
          <w:b/>
          <w:color w:val="FF0000"/>
          <w:sz w:val="72"/>
          <w:szCs w:val="72"/>
          <w:highlight w:val="yellow"/>
          <w:lang w:eastAsia="en-US"/>
        </w:rPr>
        <w:lastRenderedPageBreak/>
        <w:t>LECTURAS</w:t>
      </w:r>
    </w:p>
    <w:p w:rsidR="00001D44" w:rsidRDefault="00001D44" w:rsidP="00001D44"/>
    <w:p w:rsidR="00001D44" w:rsidRDefault="00001D44" w:rsidP="00001D44">
      <w:pPr>
        <w:tabs>
          <w:tab w:val="left" w:pos="3390"/>
        </w:tabs>
        <w:spacing w:line="240" w:lineRule="atLeast"/>
        <w:ind w:left="284" w:right="-48" w:hanging="283"/>
        <w:jc w:val="both"/>
        <w:rPr>
          <w:rFonts w:ascii="Calibri" w:hAnsi="Calibri"/>
          <w:b/>
          <w:color w:val="FF0000"/>
          <w:sz w:val="32"/>
          <w:szCs w:val="32"/>
        </w:rPr>
      </w:pPr>
      <w:r>
        <w:rPr>
          <w:rFonts w:ascii="Calibri" w:hAnsi="Calibri"/>
          <w:b/>
          <w:color w:val="FF0000"/>
          <w:sz w:val="32"/>
          <w:szCs w:val="32"/>
        </w:rPr>
        <w:tab/>
      </w:r>
      <w:r>
        <w:rPr>
          <w:rFonts w:ascii="Calibri" w:hAnsi="Calibri"/>
          <w:b/>
          <w:color w:val="FF0000"/>
          <w:sz w:val="32"/>
          <w:szCs w:val="32"/>
        </w:rPr>
        <w:tab/>
      </w:r>
      <w:bookmarkStart w:id="1" w:name="_GoBack"/>
      <w:bookmarkEnd w:id="1"/>
    </w:p>
    <w:p w:rsidR="00001D44" w:rsidRPr="00001D44" w:rsidRDefault="00001D44" w:rsidP="00001D44">
      <w:pPr>
        <w:spacing w:line="240" w:lineRule="atLeast"/>
        <w:ind w:left="284" w:right="-48" w:hanging="283"/>
        <w:jc w:val="both"/>
        <w:rPr>
          <w:rFonts w:ascii="Calibri" w:hAnsi="Calibri"/>
          <w:color w:val="44546A" w:themeColor="text2"/>
          <w:sz w:val="32"/>
          <w:szCs w:val="32"/>
        </w:rPr>
      </w:pPr>
      <w:r w:rsidRPr="00001D44">
        <w:rPr>
          <w:rFonts w:ascii="Calibri" w:hAnsi="Calibri"/>
          <w:b/>
          <w:color w:val="FF0000"/>
          <w:sz w:val="32"/>
          <w:szCs w:val="32"/>
        </w:rPr>
        <w:t xml:space="preserve">HECHOS </w:t>
      </w:r>
      <w:r w:rsidRPr="00001D44">
        <w:rPr>
          <w:rFonts w:ascii="Calibri" w:hAnsi="Calibri"/>
          <w:b/>
          <w:bCs/>
          <w:iCs/>
          <w:color w:val="FF0000"/>
          <w:sz w:val="32"/>
          <w:szCs w:val="32"/>
        </w:rPr>
        <w:t>1,1-11:</w:t>
      </w:r>
      <w:r w:rsidRPr="00001D44">
        <w:rPr>
          <w:rFonts w:ascii="Calibri" w:hAnsi="Calibri"/>
          <w:b/>
          <w:color w:val="1F497D"/>
          <w:sz w:val="32"/>
          <w:szCs w:val="32"/>
        </w:rPr>
        <w:t xml:space="preserve"> </w:t>
      </w:r>
      <w:r w:rsidRPr="00001D44">
        <w:rPr>
          <w:rFonts w:ascii="Calibri" w:hAnsi="Calibri"/>
          <w:b/>
          <w:bCs/>
          <w:i/>
          <w:iCs/>
          <w:color w:val="44546A" w:themeColor="text2"/>
          <w:sz w:val="32"/>
          <w:szCs w:val="32"/>
        </w:rPr>
        <w:t>Lo vieron levantarse</w:t>
      </w:r>
    </w:p>
    <w:p w:rsidR="00001D44" w:rsidRPr="00001D44" w:rsidRDefault="00001D44" w:rsidP="00001D44">
      <w:pPr>
        <w:spacing w:line="200" w:lineRule="atLeast"/>
        <w:ind w:right="-45" w:firstLine="142"/>
        <w:jc w:val="both"/>
        <w:rPr>
          <w:rFonts w:ascii="Calibri" w:hAnsi="Calibri"/>
          <w:color w:val="44546A" w:themeColor="text2"/>
          <w:sz w:val="32"/>
          <w:szCs w:val="32"/>
        </w:rPr>
      </w:pPr>
      <w:r w:rsidRPr="00001D44">
        <w:rPr>
          <w:rFonts w:ascii="Calibri" w:hAnsi="Calibri"/>
          <w:color w:val="44546A" w:themeColor="text2"/>
          <w:sz w:val="32"/>
          <w:szCs w:val="32"/>
        </w:rPr>
        <w:t xml:space="preserve">En mi primer libro, querido Teófilo, escribí de todo lo que Jesús fue haciendo y enseñando hasta el día en que dio instrucciones a los apóstoles, que había escogido, movido por el Espíritu Santo, y ascendió al cielo. Se les presentó después de su pasión, dándoles numerosas pruebas de que estaba vivo, y, apareciéndoseles durante cuarenta días, les habló del reino de Dios.   </w:t>
      </w:r>
    </w:p>
    <w:p w:rsidR="00001D44" w:rsidRPr="00001D44" w:rsidRDefault="00001D44" w:rsidP="00001D44">
      <w:pPr>
        <w:spacing w:line="200" w:lineRule="atLeast"/>
        <w:ind w:right="-45" w:firstLine="142"/>
        <w:jc w:val="both"/>
        <w:rPr>
          <w:rFonts w:ascii="Calibri" w:hAnsi="Calibri"/>
          <w:color w:val="44546A" w:themeColor="text2"/>
          <w:sz w:val="32"/>
          <w:szCs w:val="32"/>
        </w:rPr>
      </w:pPr>
      <w:r w:rsidRPr="00001D44">
        <w:rPr>
          <w:rFonts w:ascii="Calibri" w:hAnsi="Calibri"/>
          <w:color w:val="44546A" w:themeColor="text2"/>
          <w:sz w:val="32"/>
          <w:szCs w:val="32"/>
        </w:rPr>
        <w:t xml:space="preserve">    Una vez que comían juntos, les recomendó: -No os alejéis de Jerusalén; aguardad que se cumpla la promesa de mi Padre, de la que yo os he hablado. Juan bautizó con agua, dentro de pocos días vosotros seréis bautizados con Espíritu Santo. Ellos lo rodearon preguntándole: - Señor, ¿es ahora cuando vas a restaurar el reino de Israel?</w:t>
      </w:r>
    </w:p>
    <w:p w:rsidR="00001D44" w:rsidRPr="00001D44" w:rsidRDefault="00001D44" w:rsidP="00001D44">
      <w:pPr>
        <w:spacing w:line="200" w:lineRule="atLeast"/>
        <w:ind w:right="-45" w:firstLine="142"/>
        <w:jc w:val="both"/>
        <w:rPr>
          <w:rFonts w:ascii="Calibri" w:hAnsi="Calibri"/>
          <w:color w:val="44546A" w:themeColor="text2"/>
          <w:sz w:val="32"/>
          <w:szCs w:val="32"/>
        </w:rPr>
      </w:pPr>
      <w:r w:rsidRPr="00001D44">
        <w:rPr>
          <w:rFonts w:ascii="Calibri" w:hAnsi="Calibri"/>
          <w:color w:val="44546A" w:themeColor="text2"/>
          <w:sz w:val="32"/>
          <w:szCs w:val="32"/>
        </w:rPr>
        <w:t xml:space="preserve">    Jesús contestó: - «No os toca a vosotros conocer los tiempos y las fechas que el Padre ha establecido con su autoridad. Cuando el Espíritu Santo descienda sobre vosotros, recibiréis fuerza para ser mis testigos en Jerusalén, en toda Judea, en Samaria y hasta los confines del mundo.» </w:t>
      </w:r>
    </w:p>
    <w:p w:rsidR="00001D44" w:rsidRPr="00001D44" w:rsidRDefault="00001D44" w:rsidP="00001D44">
      <w:pPr>
        <w:spacing w:line="200" w:lineRule="atLeast"/>
        <w:ind w:right="-45" w:firstLine="142"/>
        <w:jc w:val="both"/>
        <w:rPr>
          <w:rFonts w:ascii="Calibri" w:hAnsi="Calibri"/>
          <w:color w:val="44546A" w:themeColor="text2"/>
          <w:sz w:val="32"/>
          <w:szCs w:val="32"/>
        </w:rPr>
      </w:pPr>
      <w:r w:rsidRPr="00001D44">
        <w:rPr>
          <w:rFonts w:ascii="Calibri" w:hAnsi="Calibri"/>
          <w:color w:val="44546A" w:themeColor="text2"/>
          <w:sz w:val="32"/>
          <w:szCs w:val="32"/>
        </w:rPr>
        <w:t xml:space="preserve">   Dicho esto, lo vieron levantarse, hasta que una nube se lo quitó de la vista. Mientras miraban fijos al cielo, viéndolo irse, se les presentaron dos hombres vestidos de blanco, que les dijeron: - Galileos, ¿qué hacéis ahí plantados mirando al cielo? El mismo Jesús que os ha dejado para subir al cielo volverá como le habéis visto marcharse. </w:t>
      </w:r>
    </w:p>
    <w:p w:rsidR="00001D44" w:rsidRPr="00001D44" w:rsidRDefault="00001D44" w:rsidP="00001D44">
      <w:pPr>
        <w:spacing w:line="240" w:lineRule="atLeast"/>
        <w:ind w:left="284" w:right="-48" w:hanging="284"/>
        <w:jc w:val="both"/>
        <w:rPr>
          <w:rFonts w:ascii="Calibri" w:hAnsi="Calibri"/>
          <w:b/>
          <w:color w:val="984806"/>
          <w:sz w:val="32"/>
          <w:szCs w:val="32"/>
        </w:rPr>
      </w:pPr>
      <w:r w:rsidRPr="00001D44">
        <w:rPr>
          <w:rFonts w:ascii="Calibri" w:hAnsi="Calibri"/>
          <w:b/>
          <w:color w:val="FF0000"/>
          <w:sz w:val="32"/>
          <w:szCs w:val="32"/>
        </w:rPr>
        <w:t>Salmo 46:</w:t>
      </w:r>
      <w:r w:rsidRPr="00001D44">
        <w:rPr>
          <w:rFonts w:ascii="Calibri" w:hAnsi="Calibri"/>
          <w:b/>
          <w:bCs/>
          <w:color w:val="984806"/>
          <w:sz w:val="32"/>
          <w:szCs w:val="32"/>
          <w:lang w:val="es-ES_tradnl"/>
        </w:rPr>
        <w:t xml:space="preserve"> </w:t>
      </w:r>
      <w:r w:rsidRPr="00001D44">
        <w:rPr>
          <w:rFonts w:ascii="Calibri" w:hAnsi="Calibri"/>
          <w:b/>
          <w:bCs/>
          <w:color w:val="44546A" w:themeColor="text2"/>
          <w:sz w:val="32"/>
          <w:szCs w:val="32"/>
          <w:lang w:val="es-ES_tradnl"/>
        </w:rPr>
        <w:t>Dios asciende entre aclamaciones; el Señor, al son de trompetas.</w:t>
      </w:r>
    </w:p>
    <w:p w:rsidR="00001D44" w:rsidRPr="00001D44" w:rsidRDefault="00001D44" w:rsidP="00001D44">
      <w:pPr>
        <w:spacing w:line="240" w:lineRule="atLeast"/>
        <w:ind w:left="284" w:right="-48" w:hanging="283"/>
        <w:jc w:val="both"/>
        <w:rPr>
          <w:rFonts w:ascii="Calibri" w:hAnsi="Calibri"/>
          <w:b/>
          <w:color w:val="1F497D"/>
          <w:sz w:val="32"/>
          <w:szCs w:val="32"/>
        </w:rPr>
      </w:pPr>
      <w:r w:rsidRPr="00001D44">
        <w:rPr>
          <w:rFonts w:ascii="Calibri" w:hAnsi="Calibri"/>
          <w:b/>
          <w:color w:val="FF0000"/>
          <w:sz w:val="32"/>
          <w:szCs w:val="32"/>
        </w:rPr>
        <w:t>Efesios 1,17-23:</w:t>
      </w:r>
      <w:r w:rsidRPr="00001D44">
        <w:rPr>
          <w:rFonts w:ascii="Calibri" w:hAnsi="Calibri"/>
          <w:b/>
          <w:color w:val="1F497D"/>
          <w:sz w:val="32"/>
          <w:szCs w:val="32"/>
        </w:rPr>
        <w:t xml:space="preserve"> </w:t>
      </w:r>
      <w:r w:rsidRPr="00001D44">
        <w:rPr>
          <w:rFonts w:ascii="Calibri" w:hAnsi="Calibri"/>
          <w:b/>
          <w:bCs/>
          <w:i/>
          <w:iCs/>
          <w:color w:val="44546A" w:themeColor="text2"/>
          <w:sz w:val="32"/>
          <w:szCs w:val="32"/>
        </w:rPr>
        <w:t>Lo sentó a su derecha en el cielo.</w:t>
      </w:r>
    </w:p>
    <w:bookmarkEnd w:id="0"/>
    <w:p w:rsidR="00001D44" w:rsidRPr="00001D44" w:rsidRDefault="00001D44" w:rsidP="00001D44">
      <w:pPr>
        <w:spacing w:line="240" w:lineRule="atLeast"/>
        <w:ind w:left="284" w:right="-48" w:hanging="283"/>
        <w:jc w:val="both"/>
        <w:rPr>
          <w:rFonts w:ascii="Calibri" w:hAnsi="Calibri"/>
          <w:i/>
          <w:color w:val="44546A" w:themeColor="text2"/>
          <w:sz w:val="32"/>
          <w:szCs w:val="32"/>
        </w:rPr>
      </w:pPr>
      <w:r w:rsidRPr="00001D44">
        <w:rPr>
          <w:rFonts w:ascii="Calibri" w:hAnsi="Calibri"/>
          <w:b/>
          <w:bCs/>
          <w:caps/>
          <w:color w:val="FF0000"/>
          <w:sz w:val="32"/>
          <w:szCs w:val="32"/>
        </w:rPr>
        <w:lastRenderedPageBreak/>
        <w:t>San mARCOS 16,15-20</w:t>
      </w:r>
      <w:r w:rsidRPr="00001D44">
        <w:rPr>
          <w:rFonts w:ascii="Calibri" w:hAnsi="Calibri"/>
          <w:b/>
          <w:bCs/>
          <w:caps/>
          <w:color w:val="44546A" w:themeColor="text2"/>
          <w:sz w:val="32"/>
          <w:szCs w:val="32"/>
        </w:rPr>
        <w:t>:</w:t>
      </w:r>
      <w:r w:rsidRPr="00001D44">
        <w:rPr>
          <w:rFonts w:ascii="Calibri" w:hAnsi="Calibri" w:cs="Arial"/>
          <w:b/>
          <w:iCs/>
          <w:color w:val="44546A" w:themeColor="text2"/>
          <w:sz w:val="32"/>
          <w:szCs w:val="32"/>
        </w:rPr>
        <w:t xml:space="preserve"> </w:t>
      </w:r>
      <w:r w:rsidRPr="00001D44">
        <w:rPr>
          <w:rFonts w:ascii="Calibri" w:hAnsi="Calibri"/>
          <w:b/>
          <w:bCs/>
          <w:i/>
          <w:iCs/>
          <w:color w:val="44546A" w:themeColor="text2"/>
          <w:sz w:val="32"/>
          <w:szCs w:val="32"/>
        </w:rPr>
        <w:t>Subió al cielo y se sentó a la derecha de Dios</w:t>
      </w:r>
    </w:p>
    <w:p w:rsidR="00001D44" w:rsidRDefault="00001D44" w:rsidP="00001D44">
      <w:pPr>
        <w:pStyle w:val="NormalWeb"/>
        <w:spacing w:before="0" w:beforeAutospacing="0" w:after="0" w:afterAutospacing="0"/>
        <w:ind w:left="284" w:right="-95" w:hanging="284"/>
        <w:jc w:val="both"/>
        <w:rPr>
          <w:rFonts w:ascii="Calibri" w:hAnsi="Calibri" w:cs="Arial"/>
          <w:b/>
          <w:iCs/>
          <w:color w:val="44546A" w:themeColor="text2"/>
          <w:sz w:val="32"/>
          <w:szCs w:val="32"/>
        </w:rPr>
      </w:pPr>
    </w:p>
    <w:p w:rsid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b/>
          <w:iCs/>
          <w:color w:val="44546A" w:themeColor="text2"/>
          <w:sz w:val="32"/>
          <w:szCs w:val="32"/>
        </w:rPr>
      </w:pPr>
    </w:p>
    <w:p w:rsidR="00001D44" w:rsidRP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b/>
          <w:bCs/>
          <w:i/>
          <w:iCs/>
          <w:color w:val="44546A" w:themeColor="text2"/>
          <w:sz w:val="32"/>
          <w:szCs w:val="32"/>
        </w:rPr>
      </w:pPr>
      <w:r w:rsidRPr="00001D44">
        <w:rPr>
          <w:rFonts w:ascii="Calibri" w:hAnsi="Calibri" w:cs="Arial"/>
          <w:b/>
          <w:iCs/>
          <w:color w:val="44546A" w:themeColor="text2"/>
          <w:sz w:val="32"/>
          <w:szCs w:val="32"/>
        </w:rPr>
        <w:t>Narrador</w:t>
      </w:r>
      <w:r w:rsidRPr="00001D44">
        <w:rPr>
          <w:rFonts w:ascii="Calibri" w:hAnsi="Calibri" w:cs="Arial"/>
          <w:b/>
          <w:iCs/>
          <w:color w:val="44546A" w:themeColor="text2"/>
          <w:sz w:val="32"/>
          <w:szCs w:val="32"/>
        </w:rPr>
        <w:t>:</w:t>
      </w:r>
      <w:r w:rsidRPr="00001D44">
        <w:rPr>
          <w:rFonts w:ascii="Calibri" w:hAnsi="Calibri" w:cs="Arial"/>
          <w:iCs/>
          <w:color w:val="44546A" w:themeColor="text2"/>
          <w:sz w:val="32"/>
          <w:szCs w:val="32"/>
        </w:rPr>
        <w:t xml:space="preserve"> </w:t>
      </w:r>
      <w:r w:rsidRPr="00001D44">
        <w:rPr>
          <w:rFonts w:ascii="Calibri" w:hAnsi="Calibri" w:cs="Arial"/>
          <w:i/>
          <w:iCs/>
          <w:color w:val="44546A" w:themeColor="text2"/>
          <w:sz w:val="32"/>
          <w:szCs w:val="32"/>
        </w:rPr>
        <w:t>En</w:t>
      </w:r>
      <w:r w:rsidRPr="00001D44">
        <w:rPr>
          <w:rFonts w:ascii="Calibri" w:hAnsi="Calibri" w:cs="Arial"/>
          <w:iCs/>
          <w:color w:val="44546A" w:themeColor="text2"/>
          <w:sz w:val="32"/>
          <w:szCs w:val="32"/>
        </w:rPr>
        <w:t xml:space="preserve"> aquel tiempo se apareció Jesús a los Once, y les dijo: </w:t>
      </w:r>
    </w:p>
    <w:p w:rsid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b/>
          <w:iCs/>
          <w:color w:val="44546A" w:themeColor="text2"/>
          <w:sz w:val="32"/>
          <w:szCs w:val="32"/>
        </w:rPr>
      </w:pPr>
    </w:p>
    <w:p w:rsid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
          <w:iCs/>
          <w:color w:val="44546A" w:themeColor="text2"/>
          <w:sz w:val="32"/>
          <w:szCs w:val="32"/>
        </w:rPr>
      </w:pPr>
      <w:r w:rsidRPr="00001D44">
        <w:rPr>
          <w:rFonts w:ascii="Calibri" w:hAnsi="Calibri" w:cs="Arial"/>
          <w:b/>
          <w:iCs/>
          <w:color w:val="44546A" w:themeColor="text2"/>
          <w:sz w:val="32"/>
          <w:szCs w:val="32"/>
        </w:rPr>
        <w:t>Jesús: -</w:t>
      </w:r>
      <w:r w:rsidRPr="00001D44">
        <w:rPr>
          <w:rFonts w:ascii="Calibri" w:hAnsi="Calibri" w:cs="Arial"/>
          <w:b/>
          <w:bCs/>
          <w:i/>
          <w:iCs/>
          <w:color w:val="44546A" w:themeColor="text2"/>
          <w:sz w:val="32"/>
          <w:szCs w:val="32"/>
        </w:rPr>
        <w:t>Id al mundo entero</w:t>
      </w:r>
      <w:r w:rsidRPr="00001D44">
        <w:rPr>
          <w:rFonts w:ascii="Calibri" w:hAnsi="Calibri" w:cs="Arial"/>
          <w:i/>
          <w:iCs/>
          <w:color w:val="44546A" w:themeColor="text2"/>
          <w:sz w:val="32"/>
          <w:szCs w:val="32"/>
        </w:rPr>
        <w:t xml:space="preserve"> y </w:t>
      </w:r>
      <w:r w:rsidRPr="00001D44">
        <w:rPr>
          <w:rFonts w:ascii="Calibri" w:hAnsi="Calibri" w:cs="Arial"/>
          <w:b/>
          <w:bCs/>
          <w:i/>
          <w:iCs/>
          <w:color w:val="44546A" w:themeColor="text2"/>
          <w:sz w:val="32"/>
          <w:szCs w:val="32"/>
        </w:rPr>
        <w:t>proclamad el Evangelio</w:t>
      </w:r>
      <w:r w:rsidRPr="00001D44">
        <w:rPr>
          <w:rFonts w:ascii="Calibri" w:hAnsi="Calibri" w:cs="Arial"/>
          <w:i/>
          <w:iCs/>
          <w:color w:val="44546A" w:themeColor="text2"/>
          <w:sz w:val="32"/>
          <w:szCs w:val="32"/>
        </w:rPr>
        <w:t xml:space="preserve"> a toda la creación. El que crea y se bautice, se salvara: el que se resista a creer, será condenado. A los que crean, les acompañarán estos signos: echarán demonios en mi nombre, hablarán lenguas nuevas, cogerán serpientes en sus manos, y si beben un veneno mortal no les hará daño. Impondrán las manos a los enfermos v quedarán sanos.</w:t>
      </w:r>
    </w:p>
    <w:p w:rsidR="00001D44" w:rsidRP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cs="Arial"/>
          <w:i/>
          <w:iCs/>
          <w:color w:val="44546A" w:themeColor="text2"/>
          <w:sz w:val="32"/>
          <w:szCs w:val="32"/>
        </w:rPr>
      </w:pPr>
    </w:p>
    <w:p w:rsid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b/>
          <w:bCs/>
          <w:i/>
          <w:iCs/>
          <w:color w:val="44546A" w:themeColor="text2"/>
          <w:sz w:val="32"/>
          <w:szCs w:val="32"/>
        </w:rPr>
      </w:pPr>
      <w:r w:rsidRPr="00001D44">
        <w:rPr>
          <w:rFonts w:ascii="Calibri" w:hAnsi="Calibri" w:cs="Arial"/>
          <w:b/>
          <w:iCs/>
          <w:color w:val="44546A" w:themeColor="text2"/>
          <w:sz w:val="32"/>
          <w:szCs w:val="32"/>
        </w:rPr>
        <w:t>Narrador</w:t>
      </w:r>
      <w:r w:rsidRPr="00001D44">
        <w:rPr>
          <w:rFonts w:ascii="Calibri" w:hAnsi="Calibri" w:cs="Arial"/>
          <w:b/>
          <w:iCs/>
          <w:color w:val="44546A" w:themeColor="text2"/>
          <w:sz w:val="32"/>
          <w:szCs w:val="32"/>
        </w:rPr>
        <w:t>:</w:t>
      </w:r>
      <w:r w:rsidRPr="00001D44">
        <w:rPr>
          <w:rFonts w:ascii="Calibri" w:hAnsi="Calibri" w:cs="Arial"/>
          <w:iCs/>
          <w:color w:val="44546A" w:themeColor="text2"/>
          <w:sz w:val="32"/>
          <w:szCs w:val="32"/>
        </w:rPr>
        <w:t xml:space="preserve"> </w:t>
      </w:r>
      <w:r w:rsidRPr="00001D44">
        <w:rPr>
          <w:rFonts w:ascii="Calibri" w:hAnsi="Calibri" w:cs="Arial"/>
          <w:i/>
          <w:iCs/>
          <w:color w:val="44546A" w:themeColor="text2"/>
          <w:sz w:val="32"/>
          <w:szCs w:val="32"/>
        </w:rPr>
        <w:t>El</w:t>
      </w:r>
      <w:r w:rsidRPr="00001D44">
        <w:rPr>
          <w:rFonts w:ascii="Calibri" w:hAnsi="Calibri" w:cs="Arial"/>
          <w:iCs/>
          <w:color w:val="44546A" w:themeColor="text2"/>
          <w:sz w:val="32"/>
          <w:szCs w:val="32"/>
        </w:rPr>
        <w:t xml:space="preserve"> Señor Jesús, después de hablarles, ascendió al cielo y se sentó a la derecha de Dios. </w:t>
      </w:r>
      <w:r w:rsidRPr="00001D44">
        <w:rPr>
          <w:rFonts w:ascii="Calibri" w:hAnsi="Calibri" w:cs="Arial"/>
          <w:b/>
          <w:bCs/>
          <w:iCs/>
          <w:color w:val="44546A" w:themeColor="text2"/>
          <w:sz w:val="32"/>
          <w:szCs w:val="32"/>
        </w:rPr>
        <w:t>Ellos fueron y proclamaron</w:t>
      </w:r>
      <w:r w:rsidRPr="00001D44">
        <w:rPr>
          <w:rFonts w:ascii="Calibri" w:hAnsi="Calibri" w:cs="Arial"/>
          <w:iCs/>
          <w:color w:val="44546A" w:themeColor="text2"/>
          <w:sz w:val="32"/>
          <w:szCs w:val="32"/>
        </w:rPr>
        <w:t xml:space="preserve"> el Evangelio por todas partes, y el Señor actuaba con ellos </w:t>
      </w:r>
      <w:r w:rsidRPr="00001D44">
        <w:rPr>
          <w:rFonts w:ascii="Calibri" w:hAnsi="Calibri" w:cs="Arial"/>
          <w:b/>
          <w:bCs/>
          <w:iCs/>
          <w:color w:val="44546A" w:themeColor="text2"/>
          <w:sz w:val="32"/>
          <w:szCs w:val="32"/>
        </w:rPr>
        <w:t>y confirmaba la Palabra con los signos</w:t>
      </w:r>
      <w:r w:rsidRPr="00001D44">
        <w:rPr>
          <w:rFonts w:ascii="Calibri" w:hAnsi="Calibri" w:cs="Arial"/>
          <w:iCs/>
          <w:color w:val="44546A" w:themeColor="text2"/>
          <w:sz w:val="32"/>
          <w:szCs w:val="32"/>
        </w:rPr>
        <w:t xml:space="preserve"> que los acompañaban. </w:t>
      </w:r>
      <w:r w:rsidRPr="00001D44">
        <w:rPr>
          <w:rFonts w:ascii="Calibri" w:hAnsi="Calibri"/>
          <w:b/>
          <w:bCs/>
          <w:i/>
          <w:iCs/>
          <w:color w:val="44546A" w:themeColor="text2"/>
          <w:sz w:val="32"/>
          <w:szCs w:val="32"/>
        </w:rPr>
        <w:t>Palabra del Señor.</w:t>
      </w:r>
    </w:p>
    <w:p w:rsidR="00001D44" w:rsidRPr="00001D44" w:rsidRDefault="00001D44" w:rsidP="00001D4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95" w:hanging="284"/>
        <w:jc w:val="both"/>
        <w:rPr>
          <w:rFonts w:ascii="Calibri" w:hAnsi="Calibri"/>
          <w:b/>
          <w:bCs/>
          <w:i/>
          <w:iCs/>
          <w:color w:val="44546A" w:themeColor="text2"/>
          <w:sz w:val="32"/>
          <w:szCs w:val="32"/>
        </w:rPr>
      </w:pPr>
    </w:p>
    <w:p w:rsidR="00001D44" w:rsidRDefault="00001D44"/>
    <w:sectPr w:rsidR="00001D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4"/>
    <w:rsid w:val="00001D44"/>
    <w:rsid w:val="002676EE"/>
    <w:rsid w:val="00A27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9E246-94BD-4C76-A792-DA559DEC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44"/>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01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2021-05-14T21:03:00Z</dcterms:created>
  <dcterms:modified xsi:type="dcterms:W3CDTF">2021-05-14T21:12:00Z</dcterms:modified>
</cp:coreProperties>
</file>