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BA2" w:rsidRDefault="00844BA2" w:rsidP="00844BA2">
      <w:pPr>
        <w:pBdr>
          <w:top w:val="single" w:sz="4" w:space="0" w:color="auto"/>
          <w:left w:val="single" w:sz="4" w:space="4" w:color="auto"/>
          <w:bottom w:val="single" w:sz="4" w:space="1" w:color="auto"/>
          <w:right w:val="single" w:sz="4" w:space="4" w:color="auto"/>
        </w:pBdr>
        <w:jc w:val="center"/>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r w:rsidRPr="00BF1537">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POSIBLES IDEAS </w:t>
      </w:r>
    </w:p>
    <w:p w:rsidR="00844BA2" w:rsidRPr="00BF1537" w:rsidRDefault="00844BA2" w:rsidP="00844BA2">
      <w:pPr>
        <w:pBdr>
          <w:top w:val="single" w:sz="4" w:space="0" w:color="auto"/>
          <w:left w:val="single" w:sz="4" w:space="4" w:color="auto"/>
          <w:bottom w:val="single" w:sz="4" w:space="1" w:color="auto"/>
          <w:right w:val="single" w:sz="4" w:space="4" w:color="auto"/>
        </w:pBdr>
        <w:jc w:val="center"/>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1537">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PARA UNA HOMILÍA CON NIÑOS</w:t>
      </w:r>
    </w:p>
    <w:p w:rsidR="00844BA2" w:rsidRPr="00BF1537" w:rsidRDefault="00844BA2" w:rsidP="00844BA2">
      <w:pPr>
        <w:pBdr>
          <w:top w:val="single" w:sz="4" w:space="0" w:color="auto"/>
          <w:left w:val="single" w:sz="4" w:space="4" w:color="auto"/>
          <w:bottom w:val="single" w:sz="4" w:space="1" w:color="auto"/>
          <w:right w:val="single" w:sz="4" w:space="4" w:color="auto"/>
        </w:pBdr>
        <w:jc w:val="center"/>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 noviembre 2020</w:t>
      </w:r>
      <w:r w:rsidRPr="00BF1537">
        <w:rPr>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B30A2" w:rsidRDefault="007B30A2"/>
    <w:p w:rsidR="00CF316D" w:rsidRDefault="00CF316D"/>
    <w:p w:rsidR="00CF316D" w:rsidRPr="00CF316D" w:rsidRDefault="00CF316D" w:rsidP="00CF316D">
      <w:pPr>
        <w:pStyle w:val="Prrafodelista"/>
        <w:spacing w:line="240" w:lineRule="atLeast"/>
        <w:ind w:left="0"/>
        <w:jc w:val="center"/>
        <w:rPr>
          <w:rFonts w:ascii="Impact" w:hAnsi="Impact"/>
          <w:color w:val="00B050"/>
          <w:sz w:val="48"/>
          <w:szCs w:val="48"/>
        </w:rPr>
      </w:pPr>
      <w:r w:rsidRPr="00CF316D">
        <w:rPr>
          <w:rFonts w:ascii="Impact" w:hAnsi="Impact"/>
          <w:color w:val="00B050"/>
          <w:sz w:val="48"/>
          <w:szCs w:val="48"/>
        </w:rPr>
        <w:t xml:space="preserve">Siembra tus semillas, </w:t>
      </w:r>
    </w:p>
    <w:p w:rsidR="00CF316D" w:rsidRPr="00CF316D" w:rsidRDefault="00CF316D" w:rsidP="00CF316D">
      <w:pPr>
        <w:pStyle w:val="Prrafodelista"/>
        <w:spacing w:after="0" w:line="240" w:lineRule="atLeast"/>
        <w:ind w:left="0"/>
        <w:jc w:val="center"/>
        <w:rPr>
          <w:rFonts w:ascii="Impact" w:hAnsi="Impact"/>
          <w:color w:val="00B050"/>
          <w:sz w:val="48"/>
          <w:szCs w:val="48"/>
        </w:rPr>
      </w:pPr>
      <w:proofErr w:type="gramStart"/>
      <w:r w:rsidRPr="00CF316D">
        <w:rPr>
          <w:rFonts w:ascii="Impact" w:hAnsi="Impact"/>
          <w:color w:val="00B050"/>
          <w:sz w:val="48"/>
          <w:szCs w:val="48"/>
        </w:rPr>
        <w:t>ponte</w:t>
      </w:r>
      <w:proofErr w:type="gramEnd"/>
      <w:r w:rsidRPr="00CF316D">
        <w:rPr>
          <w:rFonts w:ascii="Impact" w:hAnsi="Impact"/>
          <w:color w:val="00B050"/>
          <w:sz w:val="48"/>
          <w:szCs w:val="48"/>
        </w:rPr>
        <w:t xml:space="preserve"> disponible a su gracia</w:t>
      </w:r>
    </w:p>
    <w:p w:rsidR="00CF316D" w:rsidRPr="00CF316D" w:rsidRDefault="00CF316D" w:rsidP="00CF316D">
      <w:pPr>
        <w:pStyle w:val="Prrafodelista"/>
        <w:spacing w:after="0" w:line="240" w:lineRule="atLeast"/>
        <w:ind w:left="0"/>
        <w:jc w:val="center"/>
        <w:rPr>
          <w:rFonts w:ascii="Impact" w:hAnsi="Impact"/>
          <w:color w:val="00B050"/>
          <w:sz w:val="32"/>
          <w:szCs w:val="32"/>
        </w:rPr>
      </w:pPr>
    </w:p>
    <w:p w:rsidR="00CF316D" w:rsidRDefault="00CF316D" w:rsidP="00CF316D">
      <w:pPr>
        <w:pStyle w:val="Prrafodelista"/>
        <w:numPr>
          <w:ilvl w:val="0"/>
          <w:numId w:val="2"/>
        </w:numPr>
        <w:spacing w:after="0" w:line="200" w:lineRule="atLeast"/>
        <w:jc w:val="both"/>
        <w:rPr>
          <w:rFonts w:ascii="Lucida Sans" w:hAnsi="Lucida Sans"/>
          <w:b/>
          <w:color w:val="00B050"/>
          <w:sz w:val="32"/>
          <w:szCs w:val="32"/>
        </w:rPr>
      </w:pPr>
      <w:r w:rsidRPr="00CF316D">
        <w:rPr>
          <w:rFonts w:ascii="Lucida Sans" w:hAnsi="Lucida Sans"/>
          <w:b/>
          <w:color w:val="00B050"/>
          <w:sz w:val="32"/>
          <w:szCs w:val="32"/>
        </w:rPr>
        <w:t>VER: Dos actitudes ante la lluvia</w:t>
      </w:r>
    </w:p>
    <w:p w:rsidR="00CF316D" w:rsidRPr="00CF316D" w:rsidRDefault="00CF316D" w:rsidP="00CF316D">
      <w:pPr>
        <w:pStyle w:val="Prrafodelista"/>
        <w:spacing w:after="0" w:line="200" w:lineRule="atLeast"/>
        <w:ind w:left="750"/>
        <w:jc w:val="both"/>
        <w:rPr>
          <w:rFonts w:ascii="Lucida Sans" w:hAnsi="Lucida Sans"/>
          <w:b/>
          <w:color w:val="00B050"/>
          <w:sz w:val="16"/>
          <w:szCs w:val="16"/>
        </w:rPr>
      </w:pPr>
    </w:p>
    <w:p w:rsidR="00CF316D" w:rsidRPr="00CF316D" w:rsidRDefault="00CF316D" w:rsidP="00CF316D">
      <w:pPr>
        <w:pStyle w:val="Style1"/>
        <w:spacing w:line="200" w:lineRule="atLeast"/>
        <w:ind w:left="284" w:hanging="142"/>
        <w:jc w:val="both"/>
        <w:rPr>
          <w:rFonts w:asciiTheme="minorHAnsi" w:hAnsiTheme="minorHAnsi" w:cstheme="minorHAnsi"/>
          <w:bCs/>
          <w:color w:val="1F497D"/>
          <w:sz w:val="32"/>
          <w:szCs w:val="32"/>
          <w:lang w:val="es-ES_tradnl"/>
        </w:rPr>
      </w:pPr>
      <w:r w:rsidRPr="00CF316D">
        <w:rPr>
          <w:rFonts w:asciiTheme="minorHAnsi" w:hAnsiTheme="minorHAnsi" w:cstheme="minorHAnsi"/>
          <w:bCs/>
          <w:color w:val="1F497D"/>
          <w:sz w:val="32"/>
          <w:szCs w:val="32"/>
          <w:lang w:val="es-ES_tradnl"/>
        </w:rPr>
        <w:t>-Fano en el dibujo del evangelio de esta semana nos deja dos actitudes ante la lluvia que adopta una semilla. Uno tiene 5 semillas, las pone en el tiesto y con el agua se convierten en plantas que dan flores. El que tiene 2, lo mismo, y produce dos hermosas flores de colores.  ¿Y la que tiene 1 semilla? ¿Qué os parece que hace? ¿Qué hace con el chubasquero?</w:t>
      </w:r>
    </w:p>
    <w:p w:rsidR="00CF316D" w:rsidRDefault="00CF316D" w:rsidP="00CF316D">
      <w:pPr>
        <w:pStyle w:val="Style1"/>
        <w:spacing w:line="200" w:lineRule="atLeast"/>
        <w:ind w:left="284" w:hanging="142"/>
        <w:jc w:val="right"/>
        <w:rPr>
          <w:rFonts w:ascii="Arial Narrow" w:hAnsi="Arial Narrow" w:cstheme="minorHAnsi"/>
          <w:b/>
          <w:bCs/>
          <w:i/>
          <w:color w:val="1F497D"/>
          <w:sz w:val="32"/>
          <w:szCs w:val="32"/>
          <w:lang w:val="es-ES_tradnl"/>
        </w:rPr>
      </w:pPr>
      <w:r w:rsidRPr="00CF316D">
        <w:rPr>
          <w:rFonts w:ascii="Arial Narrow" w:hAnsi="Arial Narrow" w:cstheme="minorHAnsi"/>
          <w:b/>
          <w:bCs/>
          <w:i/>
          <w:color w:val="1F497D"/>
          <w:sz w:val="32"/>
          <w:szCs w:val="32"/>
          <w:lang w:val="es-ES_tradnl"/>
        </w:rPr>
        <w:t xml:space="preserve">¿Quién está más sonriente? </w:t>
      </w:r>
    </w:p>
    <w:p w:rsidR="00CF316D" w:rsidRDefault="00CF316D" w:rsidP="00CF316D">
      <w:pPr>
        <w:pStyle w:val="Style1"/>
        <w:spacing w:line="200" w:lineRule="atLeast"/>
        <w:ind w:left="284" w:hanging="142"/>
        <w:jc w:val="right"/>
        <w:rPr>
          <w:rFonts w:ascii="Arial Narrow" w:hAnsi="Arial Narrow" w:cstheme="minorHAnsi"/>
          <w:b/>
          <w:bCs/>
          <w:i/>
          <w:color w:val="1F497D"/>
          <w:sz w:val="32"/>
          <w:szCs w:val="32"/>
          <w:lang w:val="es-ES_tradnl"/>
        </w:rPr>
      </w:pPr>
      <w:r w:rsidRPr="00CF316D">
        <w:rPr>
          <w:rFonts w:ascii="Arial Narrow" w:hAnsi="Arial Narrow" w:cstheme="minorHAnsi"/>
          <w:b/>
          <w:bCs/>
          <w:i/>
          <w:color w:val="1F497D"/>
          <w:sz w:val="32"/>
          <w:szCs w:val="32"/>
          <w:lang w:val="es-ES_tradnl"/>
        </w:rPr>
        <w:t xml:space="preserve">¿Qué semillas hay en ti? </w:t>
      </w:r>
    </w:p>
    <w:p w:rsidR="00CF316D" w:rsidRPr="00CF316D" w:rsidRDefault="00CF316D" w:rsidP="00CF316D">
      <w:pPr>
        <w:pStyle w:val="Style1"/>
        <w:spacing w:line="200" w:lineRule="atLeast"/>
        <w:ind w:left="284" w:hanging="142"/>
        <w:jc w:val="right"/>
        <w:rPr>
          <w:rFonts w:ascii="Arial Narrow" w:hAnsi="Arial Narrow" w:cstheme="minorHAnsi"/>
          <w:b/>
          <w:bCs/>
          <w:i/>
          <w:color w:val="1F497D"/>
          <w:sz w:val="32"/>
          <w:szCs w:val="32"/>
          <w:lang w:val="es-ES_tradnl"/>
        </w:rPr>
      </w:pPr>
    </w:p>
    <w:p w:rsidR="00CF316D" w:rsidRDefault="00CF316D" w:rsidP="00CF316D">
      <w:pPr>
        <w:pStyle w:val="NormalWeb"/>
        <w:numPr>
          <w:ilvl w:val="0"/>
          <w:numId w:val="2"/>
        </w:numPr>
        <w:tabs>
          <w:tab w:val="left" w:pos="284"/>
        </w:tabs>
        <w:spacing w:before="0" w:beforeAutospacing="0" w:after="0" w:afterAutospacing="0" w:line="200" w:lineRule="atLeast"/>
        <w:ind w:right="11"/>
        <w:jc w:val="both"/>
        <w:rPr>
          <w:rFonts w:ascii="Lucida Sans" w:hAnsi="Lucida Sans"/>
          <w:b/>
          <w:color w:val="00B050"/>
          <w:sz w:val="32"/>
          <w:szCs w:val="32"/>
        </w:rPr>
      </w:pPr>
      <w:r w:rsidRPr="00CF316D">
        <w:rPr>
          <w:rFonts w:ascii="Lucida Sans" w:hAnsi="Lucida Sans"/>
          <w:b/>
          <w:color w:val="00B050"/>
          <w:sz w:val="32"/>
          <w:szCs w:val="32"/>
        </w:rPr>
        <w:t>JUZGAR: Siembra tus semillas</w:t>
      </w:r>
    </w:p>
    <w:p w:rsidR="00CF316D" w:rsidRPr="00CF316D" w:rsidRDefault="00CF316D" w:rsidP="00CF316D">
      <w:pPr>
        <w:pStyle w:val="NormalWeb"/>
        <w:tabs>
          <w:tab w:val="left" w:pos="284"/>
        </w:tabs>
        <w:spacing w:before="0" w:beforeAutospacing="0" w:after="0" w:afterAutospacing="0" w:line="200" w:lineRule="atLeast"/>
        <w:ind w:left="750" w:right="11"/>
        <w:jc w:val="both"/>
        <w:rPr>
          <w:rFonts w:ascii="Lucida Sans" w:hAnsi="Lucida Sans"/>
          <w:b/>
          <w:color w:val="00B050"/>
          <w:sz w:val="16"/>
          <w:szCs w:val="16"/>
        </w:rPr>
      </w:pPr>
    </w:p>
    <w:p w:rsidR="00CF316D" w:rsidRDefault="00CF316D" w:rsidP="00CF316D">
      <w:pPr>
        <w:pStyle w:val="NormalWeb"/>
        <w:tabs>
          <w:tab w:val="left" w:pos="284"/>
        </w:tabs>
        <w:spacing w:before="0" w:beforeAutospacing="0" w:after="0" w:afterAutospacing="0" w:line="200" w:lineRule="atLeast"/>
        <w:ind w:left="284" w:right="-47" w:hanging="142"/>
        <w:jc w:val="both"/>
        <w:rPr>
          <w:rFonts w:asciiTheme="minorHAnsi" w:hAnsiTheme="minorHAnsi" w:cstheme="minorHAnsi"/>
          <w:b/>
          <w:bCs/>
          <w:color w:val="1F497D"/>
          <w:sz w:val="32"/>
          <w:szCs w:val="32"/>
        </w:rPr>
      </w:pPr>
      <w:r w:rsidRPr="00CF316D">
        <w:rPr>
          <w:rFonts w:asciiTheme="minorHAnsi" w:hAnsiTheme="minorHAnsi" w:cstheme="minorHAnsi"/>
          <w:bCs/>
          <w:color w:val="1F497D"/>
          <w:sz w:val="32"/>
          <w:szCs w:val="32"/>
        </w:rPr>
        <w:t>-</w:t>
      </w:r>
      <w:r w:rsidRPr="00CF316D">
        <w:rPr>
          <w:rFonts w:asciiTheme="minorHAnsi" w:hAnsiTheme="minorHAnsi" w:cstheme="minorHAnsi"/>
          <w:b/>
          <w:bCs/>
          <w:color w:val="1F497D"/>
          <w:sz w:val="32"/>
          <w:szCs w:val="32"/>
        </w:rPr>
        <w:t xml:space="preserve"> En el evangelio de hoy, Jesús, con una parábola (o cuento) nos habla de un padre que dejó sus bienes a sus hijos: a uno le dio 5 talentos, a otros dos y a otro uno. A su vuelta les pidió que dieran cuenta de ello.</w:t>
      </w:r>
    </w:p>
    <w:p w:rsidR="00844BA2" w:rsidRPr="00844BA2" w:rsidRDefault="00844BA2" w:rsidP="00CF316D">
      <w:pPr>
        <w:pStyle w:val="NormalWeb"/>
        <w:tabs>
          <w:tab w:val="left" w:pos="284"/>
        </w:tabs>
        <w:spacing w:before="0" w:beforeAutospacing="0" w:after="0" w:afterAutospacing="0" w:line="200" w:lineRule="atLeast"/>
        <w:ind w:left="284" w:right="-47" w:hanging="142"/>
        <w:jc w:val="both"/>
        <w:rPr>
          <w:rFonts w:asciiTheme="minorHAnsi" w:hAnsiTheme="minorHAnsi" w:cstheme="minorHAnsi"/>
          <w:b/>
          <w:bCs/>
          <w:color w:val="1F497D"/>
          <w:sz w:val="16"/>
          <w:szCs w:val="16"/>
        </w:rPr>
      </w:pPr>
    </w:p>
    <w:p w:rsidR="00CF316D" w:rsidRPr="00CF316D" w:rsidRDefault="00CF316D" w:rsidP="00CF316D">
      <w:pPr>
        <w:pStyle w:val="Prrafodelista"/>
        <w:spacing w:after="0" w:line="200" w:lineRule="atLeast"/>
        <w:ind w:left="284" w:right="-51" w:hanging="142"/>
        <w:jc w:val="both"/>
        <w:rPr>
          <w:rFonts w:cs="Calibri"/>
          <w:b/>
          <w:bCs/>
          <w:color w:val="1F497D"/>
          <w:sz w:val="32"/>
          <w:szCs w:val="32"/>
        </w:rPr>
      </w:pPr>
      <w:r w:rsidRPr="00CF316D">
        <w:rPr>
          <w:rFonts w:cs="Calibri"/>
          <w:b/>
          <w:bCs/>
          <w:color w:val="1F497D"/>
          <w:sz w:val="32"/>
          <w:szCs w:val="32"/>
          <w:u w:val="single"/>
        </w:rPr>
        <w:t>¿QUÉ NOS QUIERE DECIR?</w:t>
      </w:r>
      <w:r w:rsidRPr="00CF316D">
        <w:rPr>
          <w:rFonts w:cs="Calibri"/>
          <w:b/>
          <w:bCs/>
          <w:color w:val="1F497D"/>
          <w:sz w:val="32"/>
          <w:szCs w:val="32"/>
        </w:rPr>
        <w:t xml:space="preserve"> </w:t>
      </w:r>
    </w:p>
    <w:p w:rsidR="00CF316D" w:rsidRPr="00CF316D" w:rsidRDefault="00CF316D" w:rsidP="00CF316D">
      <w:pPr>
        <w:pStyle w:val="Prrafodelista"/>
        <w:spacing w:after="0" w:line="200" w:lineRule="atLeast"/>
        <w:ind w:left="284" w:right="-51" w:hanging="142"/>
        <w:jc w:val="both"/>
        <w:rPr>
          <w:rFonts w:cs="Calibri"/>
          <w:bCs/>
          <w:color w:val="1F497D"/>
          <w:sz w:val="32"/>
          <w:szCs w:val="32"/>
        </w:rPr>
      </w:pPr>
      <w:r w:rsidRPr="00CF316D">
        <w:rPr>
          <w:rFonts w:cs="Calibri"/>
          <w:b/>
          <w:bCs/>
          <w:color w:val="1F497D"/>
          <w:sz w:val="32"/>
          <w:szCs w:val="32"/>
        </w:rPr>
        <w:t xml:space="preserve">-¡Cuántos talentos, cualidades y posibilidades tenemos! </w:t>
      </w:r>
      <w:proofErr w:type="spellStart"/>
      <w:r w:rsidRPr="00CF316D">
        <w:rPr>
          <w:rFonts w:cs="Calibri"/>
          <w:bCs/>
          <w:color w:val="1F497D"/>
          <w:sz w:val="32"/>
          <w:szCs w:val="32"/>
        </w:rPr>
        <w:t>Dí</w:t>
      </w:r>
      <w:proofErr w:type="spellEnd"/>
      <w:r w:rsidRPr="00CF316D">
        <w:rPr>
          <w:rFonts w:cs="Calibri"/>
          <w:bCs/>
          <w:color w:val="1F497D"/>
          <w:sz w:val="32"/>
          <w:szCs w:val="32"/>
        </w:rPr>
        <w:t xml:space="preserve"> algunas.</w:t>
      </w:r>
    </w:p>
    <w:p w:rsidR="00CF316D" w:rsidRPr="00CF316D" w:rsidRDefault="00CF316D" w:rsidP="00CF316D">
      <w:pPr>
        <w:pStyle w:val="Prrafodelista"/>
        <w:spacing w:after="0" w:line="200" w:lineRule="atLeast"/>
        <w:ind w:left="284" w:right="-51" w:hanging="142"/>
        <w:jc w:val="both"/>
        <w:rPr>
          <w:rFonts w:cs="Calibri"/>
          <w:bCs/>
          <w:i/>
          <w:color w:val="1F497D"/>
          <w:sz w:val="32"/>
          <w:szCs w:val="32"/>
        </w:rPr>
      </w:pPr>
      <w:r w:rsidRPr="00CF316D">
        <w:rPr>
          <w:rFonts w:cs="Calibri"/>
          <w:bCs/>
          <w:i/>
          <w:color w:val="1F497D"/>
          <w:sz w:val="32"/>
          <w:szCs w:val="32"/>
        </w:rPr>
        <w:t>*Sé consciente de ello y da gracias a Dios por lo que te ha regalado.</w:t>
      </w:r>
    </w:p>
    <w:p w:rsidR="00CF316D" w:rsidRPr="00CF316D" w:rsidRDefault="00CF316D" w:rsidP="00CF316D">
      <w:pPr>
        <w:pStyle w:val="Prrafodelista"/>
        <w:spacing w:after="0" w:line="200" w:lineRule="atLeast"/>
        <w:ind w:left="284" w:right="-51" w:hanging="142"/>
        <w:jc w:val="both"/>
        <w:rPr>
          <w:rFonts w:cs="Calibri"/>
          <w:b/>
          <w:bCs/>
          <w:color w:val="1F497D"/>
          <w:sz w:val="32"/>
          <w:szCs w:val="32"/>
        </w:rPr>
      </w:pPr>
      <w:r w:rsidRPr="00CF316D">
        <w:rPr>
          <w:rFonts w:cs="Calibri"/>
          <w:b/>
          <w:bCs/>
          <w:color w:val="1F497D"/>
          <w:sz w:val="32"/>
          <w:szCs w:val="32"/>
        </w:rPr>
        <w:t>-Esas cualidades no podemos enterrarlas.</w:t>
      </w:r>
    </w:p>
    <w:p w:rsidR="00CF316D" w:rsidRPr="00CF316D" w:rsidRDefault="00CF316D" w:rsidP="00CF316D">
      <w:pPr>
        <w:pStyle w:val="Prrafodelista"/>
        <w:spacing w:after="0" w:line="200" w:lineRule="atLeast"/>
        <w:ind w:left="284" w:right="-51" w:hanging="142"/>
        <w:jc w:val="both"/>
        <w:rPr>
          <w:rFonts w:cs="Calibri"/>
          <w:bCs/>
          <w:i/>
          <w:color w:val="1F497D"/>
          <w:sz w:val="32"/>
          <w:szCs w:val="32"/>
        </w:rPr>
      </w:pPr>
      <w:r w:rsidRPr="00CF316D">
        <w:rPr>
          <w:rFonts w:cs="Calibri"/>
          <w:bCs/>
          <w:i/>
          <w:color w:val="1F497D"/>
          <w:sz w:val="32"/>
          <w:szCs w:val="32"/>
        </w:rPr>
        <w:t>*Sé responsable de lo que tienes, desarróllalo, ponlo a producir. Siempre tendrás dificultades pero sin trabajo y sin esfuerzo nada conseguirás.</w:t>
      </w:r>
    </w:p>
    <w:p w:rsidR="00CF316D" w:rsidRPr="00CF316D" w:rsidRDefault="00CF316D" w:rsidP="00CF316D">
      <w:pPr>
        <w:pStyle w:val="Prrafodelista"/>
        <w:spacing w:after="0" w:line="200" w:lineRule="atLeast"/>
        <w:ind w:left="284" w:right="-51" w:hanging="142"/>
        <w:jc w:val="both"/>
        <w:rPr>
          <w:rFonts w:cs="Calibri"/>
          <w:b/>
          <w:bCs/>
          <w:color w:val="1F497D"/>
          <w:sz w:val="32"/>
          <w:szCs w:val="32"/>
        </w:rPr>
      </w:pPr>
      <w:r w:rsidRPr="00CF316D">
        <w:rPr>
          <w:rFonts w:cs="Calibri"/>
          <w:b/>
          <w:bCs/>
          <w:color w:val="1F497D"/>
          <w:sz w:val="32"/>
          <w:szCs w:val="32"/>
        </w:rPr>
        <w:t>-Utiliza tus talentos para el bien de los demás.</w:t>
      </w:r>
    </w:p>
    <w:p w:rsidR="00CF316D" w:rsidRPr="00CF316D" w:rsidRDefault="00CF316D" w:rsidP="00CF316D">
      <w:pPr>
        <w:pStyle w:val="Prrafodelista"/>
        <w:spacing w:after="0" w:line="200" w:lineRule="atLeast"/>
        <w:ind w:left="284" w:right="-51" w:hanging="142"/>
        <w:jc w:val="both"/>
        <w:rPr>
          <w:rFonts w:cs="Calibri"/>
          <w:bCs/>
          <w:i/>
          <w:color w:val="1F497D"/>
          <w:sz w:val="32"/>
          <w:szCs w:val="32"/>
        </w:rPr>
      </w:pPr>
      <w:r w:rsidRPr="00CF316D">
        <w:rPr>
          <w:rFonts w:cs="Calibri"/>
          <w:bCs/>
          <w:i/>
          <w:color w:val="1F497D"/>
          <w:sz w:val="32"/>
          <w:szCs w:val="32"/>
        </w:rPr>
        <w:lastRenderedPageBreak/>
        <w:t>*Somos administradores de lo que Dios nos ha dado, no dueños. No son sólo para ti. Comparte. Ponlos al servicio de los demás para llenar de colores y alegría la tierra.</w:t>
      </w:r>
    </w:p>
    <w:p w:rsidR="00CF316D" w:rsidRDefault="00CF316D" w:rsidP="00CF316D">
      <w:pPr>
        <w:pStyle w:val="Prrafodelista"/>
        <w:spacing w:after="0" w:line="200" w:lineRule="atLeast"/>
        <w:ind w:left="284" w:right="-51" w:hanging="142"/>
        <w:jc w:val="both"/>
        <w:rPr>
          <w:rFonts w:cs="Calibri"/>
          <w:bCs/>
          <w:color w:val="1F497D"/>
          <w:sz w:val="32"/>
          <w:szCs w:val="32"/>
        </w:rPr>
      </w:pPr>
      <w:r w:rsidRPr="00CF316D">
        <w:rPr>
          <w:rFonts w:cs="Calibri"/>
          <w:b/>
          <w:bCs/>
          <w:color w:val="1F497D"/>
          <w:sz w:val="32"/>
          <w:szCs w:val="32"/>
        </w:rPr>
        <w:t xml:space="preserve">-Hoy es la Jornada de los Pobres: </w:t>
      </w:r>
      <w:r w:rsidRPr="00CF316D">
        <w:rPr>
          <w:rFonts w:cs="Calibri"/>
          <w:bCs/>
          <w:color w:val="1F497D"/>
          <w:sz w:val="32"/>
          <w:szCs w:val="32"/>
        </w:rPr>
        <w:t xml:space="preserve">El papa Francisco nos dice: </w:t>
      </w:r>
      <w:r w:rsidRPr="00CF316D">
        <w:rPr>
          <w:rFonts w:cs="Calibri"/>
          <w:b/>
          <w:bCs/>
          <w:i/>
          <w:color w:val="1F497D"/>
          <w:sz w:val="32"/>
          <w:szCs w:val="32"/>
        </w:rPr>
        <w:t>“Tiende tu mano al pobre”</w:t>
      </w:r>
      <w:r w:rsidRPr="00CF316D">
        <w:rPr>
          <w:rFonts w:cs="Calibri"/>
          <w:bCs/>
          <w:color w:val="1F497D"/>
          <w:sz w:val="32"/>
          <w:szCs w:val="32"/>
        </w:rPr>
        <w:t>. Nos recuerda las manos tendidas en la pandemia arriesgando su vida para dar apoyo y consuelo: médico, farmacéutico, sacerdote, voluntario, fuerzas de la seguridad… “</w:t>
      </w:r>
      <w:r w:rsidRPr="00CF316D">
        <w:rPr>
          <w:rFonts w:cs="Calibri"/>
          <w:bCs/>
          <w:i/>
          <w:color w:val="1F497D"/>
          <w:sz w:val="32"/>
          <w:szCs w:val="32"/>
        </w:rPr>
        <w:t>Este es tiempo favorable para volver a sentir que nos necesitamos unos a otros, que tenemos una responsabilidad por los demás y por el mundo</w:t>
      </w:r>
      <w:r w:rsidRPr="00CF316D">
        <w:rPr>
          <w:rFonts w:cs="Calibri"/>
          <w:bCs/>
          <w:color w:val="1F497D"/>
          <w:sz w:val="32"/>
          <w:szCs w:val="32"/>
        </w:rPr>
        <w:t xml:space="preserve">” (nº 7). </w:t>
      </w:r>
    </w:p>
    <w:p w:rsidR="00CF316D" w:rsidRDefault="00CF316D" w:rsidP="00CF316D">
      <w:pPr>
        <w:pStyle w:val="Prrafodelista"/>
        <w:spacing w:after="0" w:line="200" w:lineRule="atLeast"/>
        <w:ind w:left="284" w:right="-51" w:hanging="142"/>
        <w:jc w:val="right"/>
        <w:rPr>
          <w:rFonts w:ascii="Arial Narrow" w:hAnsi="Arial Narrow" w:cs="Calibri"/>
          <w:b/>
          <w:bCs/>
          <w:i/>
          <w:color w:val="1F497D"/>
          <w:sz w:val="32"/>
          <w:szCs w:val="32"/>
        </w:rPr>
      </w:pPr>
      <w:r w:rsidRPr="00CF316D">
        <w:rPr>
          <w:rFonts w:cs="Calibri"/>
          <w:bCs/>
          <w:color w:val="1F497D"/>
          <w:sz w:val="32"/>
          <w:szCs w:val="32"/>
        </w:rPr>
        <w:t xml:space="preserve">   </w:t>
      </w:r>
      <w:r w:rsidRPr="00CF316D">
        <w:rPr>
          <w:rFonts w:ascii="Arial Narrow" w:hAnsi="Arial Narrow" w:cs="Calibri"/>
          <w:b/>
          <w:bCs/>
          <w:i/>
          <w:color w:val="1F497D"/>
          <w:sz w:val="32"/>
          <w:szCs w:val="32"/>
        </w:rPr>
        <w:t xml:space="preserve">¿Cuáles son tus talentos? </w:t>
      </w:r>
    </w:p>
    <w:p w:rsidR="00CF316D" w:rsidRDefault="00CF316D" w:rsidP="00CF316D">
      <w:pPr>
        <w:pStyle w:val="Prrafodelista"/>
        <w:spacing w:after="0" w:line="200" w:lineRule="atLeast"/>
        <w:ind w:left="284" w:right="-51" w:hanging="142"/>
        <w:jc w:val="right"/>
        <w:rPr>
          <w:rFonts w:ascii="Arial Narrow" w:hAnsi="Arial Narrow" w:cs="Calibri"/>
          <w:b/>
          <w:bCs/>
          <w:i/>
          <w:color w:val="1F497D"/>
          <w:sz w:val="32"/>
          <w:szCs w:val="32"/>
        </w:rPr>
      </w:pPr>
      <w:r w:rsidRPr="00CF316D">
        <w:rPr>
          <w:rFonts w:ascii="Arial Narrow" w:hAnsi="Arial Narrow" w:cs="Calibri"/>
          <w:b/>
          <w:bCs/>
          <w:i/>
          <w:color w:val="1F497D"/>
          <w:sz w:val="32"/>
          <w:szCs w:val="32"/>
        </w:rPr>
        <w:t xml:space="preserve"> ¿Te esfuerzas? ¿Los compartes?</w:t>
      </w:r>
    </w:p>
    <w:p w:rsidR="00CF316D" w:rsidRPr="00CF316D" w:rsidRDefault="00CF316D" w:rsidP="00CF316D">
      <w:pPr>
        <w:pStyle w:val="Prrafodelista"/>
        <w:spacing w:after="0" w:line="200" w:lineRule="atLeast"/>
        <w:ind w:left="284" w:right="-51" w:hanging="142"/>
        <w:jc w:val="both"/>
        <w:rPr>
          <w:rFonts w:ascii="Arial Narrow" w:hAnsi="Arial Narrow" w:cs="Calibri"/>
          <w:b/>
          <w:bCs/>
          <w:i/>
          <w:color w:val="1F497D"/>
          <w:sz w:val="32"/>
          <w:szCs w:val="32"/>
        </w:rPr>
      </w:pPr>
    </w:p>
    <w:p w:rsidR="00CF316D" w:rsidRDefault="00CF316D" w:rsidP="00CF316D">
      <w:pPr>
        <w:pStyle w:val="Prrafodelista"/>
        <w:numPr>
          <w:ilvl w:val="0"/>
          <w:numId w:val="1"/>
        </w:numPr>
        <w:spacing w:after="0" w:line="200" w:lineRule="atLeast"/>
        <w:ind w:left="426"/>
        <w:jc w:val="both"/>
        <w:rPr>
          <w:rFonts w:ascii="Lucida Sans" w:hAnsi="Lucida Sans"/>
          <w:b/>
          <w:color w:val="00B050"/>
          <w:sz w:val="32"/>
          <w:szCs w:val="32"/>
        </w:rPr>
      </w:pPr>
      <w:r w:rsidRPr="00CF316D">
        <w:rPr>
          <w:rFonts w:ascii="Lucida Sans" w:hAnsi="Lucida Sans"/>
          <w:b/>
          <w:color w:val="00B050"/>
          <w:sz w:val="32"/>
          <w:szCs w:val="32"/>
        </w:rPr>
        <w:t>ACTUAR: Déjate inundar por la gracia de Dios</w:t>
      </w:r>
    </w:p>
    <w:p w:rsidR="00CF316D" w:rsidRPr="00CF316D" w:rsidRDefault="00CF316D" w:rsidP="00CF316D">
      <w:pPr>
        <w:pStyle w:val="Prrafodelista"/>
        <w:spacing w:after="0" w:line="200" w:lineRule="atLeast"/>
        <w:ind w:left="426"/>
        <w:jc w:val="both"/>
        <w:rPr>
          <w:rFonts w:ascii="Lucida Sans" w:hAnsi="Lucida Sans"/>
          <w:b/>
          <w:color w:val="00B050"/>
          <w:sz w:val="16"/>
          <w:szCs w:val="16"/>
        </w:rPr>
      </w:pPr>
    </w:p>
    <w:p w:rsidR="00CF316D" w:rsidRPr="00CF316D" w:rsidRDefault="00CF316D" w:rsidP="00CF316D">
      <w:pPr>
        <w:spacing w:line="200" w:lineRule="atLeast"/>
        <w:ind w:left="284" w:right="-11" w:hanging="142"/>
        <w:jc w:val="both"/>
        <w:rPr>
          <w:rFonts w:asciiTheme="minorHAnsi" w:hAnsiTheme="minorHAnsi" w:cstheme="minorHAnsi"/>
          <w:bCs/>
          <w:color w:val="44546A" w:themeColor="text2"/>
          <w:sz w:val="32"/>
          <w:szCs w:val="32"/>
        </w:rPr>
      </w:pPr>
      <w:r w:rsidRPr="00CF316D">
        <w:rPr>
          <w:rFonts w:asciiTheme="minorHAnsi" w:hAnsiTheme="minorHAnsi" w:cstheme="minorHAnsi"/>
          <w:b/>
          <w:bCs/>
          <w:color w:val="44546A" w:themeColor="text2"/>
          <w:sz w:val="32"/>
          <w:szCs w:val="32"/>
        </w:rPr>
        <w:t>-No escondas</w:t>
      </w:r>
      <w:r w:rsidRPr="00CF316D">
        <w:rPr>
          <w:rFonts w:asciiTheme="minorHAnsi" w:hAnsiTheme="minorHAnsi" w:cstheme="minorHAnsi"/>
          <w:bCs/>
          <w:color w:val="44546A" w:themeColor="text2"/>
          <w:sz w:val="32"/>
          <w:szCs w:val="32"/>
        </w:rPr>
        <w:t xml:space="preserve"> lo que Dios te da viviendo una vida gris, triste, impermeable a su gracia. Deja que él te riegue con su gracia en la lluvia de la oración, del encuentro... Que él te inunde con su gracia, sonríe, haz malabares con las tareas de cada día y vive a todo color.</w:t>
      </w:r>
    </w:p>
    <w:p w:rsidR="00CF316D" w:rsidRPr="00CF316D" w:rsidRDefault="00CF316D" w:rsidP="00CF316D">
      <w:pPr>
        <w:spacing w:line="200" w:lineRule="atLeast"/>
        <w:ind w:left="284" w:right="-11" w:hanging="142"/>
        <w:jc w:val="both"/>
        <w:rPr>
          <w:rFonts w:asciiTheme="minorHAnsi" w:hAnsiTheme="minorHAnsi" w:cstheme="minorHAnsi"/>
          <w:bCs/>
          <w:color w:val="44546A" w:themeColor="text2"/>
          <w:sz w:val="32"/>
          <w:szCs w:val="32"/>
        </w:rPr>
      </w:pPr>
      <w:r w:rsidRPr="00CF316D">
        <w:rPr>
          <w:rFonts w:asciiTheme="minorHAnsi" w:hAnsiTheme="minorHAnsi" w:cstheme="minorHAnsi"/>
          <w:bCs/>
          <w:color w:val="44546A" w:themeColor="text2"/>
          <w:sz w:val="32"/>
          <w:szCs w:val="32"/>
        </w:rPr>
        <w:t>-</w:t>
      </w:r>
      <w:r w:rsidRPr="00CF316D">
        <w:rPr>
          <w:rFonts w:asciiTheme="minorHAnsi" w:hAnsiTheme="minorHAnsi" w:cstheme="minorHAnsi"/>
          <w:b/>
          <w:bCs/>
          <w:color w:val="44546A" w:themeColor="text2"/>
          <w:sz w:val="32"/>
          <w:szCs w:val="32"/>
        </w:rPr>
        <w:t>Haced juntos oración.</w:t>
      </w:r>
      <w:r w:rsidRPr="00CF316D">
        <w:rPr>
          <w:rFonts w:asciiTheme="minorHAnsi" w:hAnsiTheme="minorHAnsi" w:cstheme="minorHAnsi"/>
          <w:bCs/>
          <w:color w:val="44546A" w:themeColor="text2"/>
          <w:sz w:val="32"/>
          <w:szCs w:val="32"/>
        </w:rPr>
        <w:t xml:space="preserve"> Para ello poned en una mesa un cuadro de Jesús con unas monedas de chocolate (los talentos). Luego escribid en un </w:t>
      </w:r>
      <w:proofErr w:type="spellStart"/>
      <w:r w:rsidRPr="00CF316D">
        <w:rPr>
          <w:rFonts w:asciiTheme="minorHAnsi" w:hAnsiTheme="minorHAnsi" w:cstheme="minorHAnsi"/>
          <w:bCs/>
          <w:color w:val="44546A" w:themeColor="text2"/>
          <w:sz w:val="32"/>
          <w:szCs w:val="32"/>
        </w:rPr>
        <w:t>possit</w:t>
      </w:r>
      <w:proofErr w:type="spellEnd"/>
      <w:r w:rsidRPr="00CF316D">
        <w:rPr>
          <w:rFonts w:asciiTheme="minorHAnsi" w:hAnsiTheme="minorHAnsi" w:cstheme="minorHAnsi"/>
          <w:bCs/>
          <w:color w:val="44546A" w:themeColor="text2"/>
          <w:sz w:val="32"/>
          <w:szCs w:val="32"/>
        </w:rPr>
        <w:t xml:space="preserve"> lo que sabéis hacer mejor en casa, en el cole, con los amigos. Lo ponéis en común y lo dejáis junto a las monedas. Luego agradecéis lo que Dios os da. Repetid juntos: “Estos talentos me has dado, he ganado otros tantos. Gracias Jesús”.</w:t>
      </w:r>
    </w:p>
    <w:p w:rsidR="00CF316D" w:rsidRPr="00CF316D" w:rsidRDefault="00CF316D" w:rsidP="00CF316D">
      <w:pPr>
        <w:pStyle w:val="NormalWeb"/>
        <w:spacing w:before="0" w:beforeAutospacing="0" w:after="0" w:afterAutospacing="0" w:line="200" w:lineRule="atLeast"/>
        <w:ind w:left="284" w:right="-28" w:hanging="142"/>
        <w:jc w:val="both"/>
        <w:rPr>
          <w:rFonts w:ascii="Calibri" w:hAnsi="Calibri"/>
          <w:bCs/>
          <w:color w:val="1F497D"/>
          <w:sz w:val="32"/>
          <w:szCs w:val="32"/>
        </w:rPr>
      </w:pPr>
      <w:r w:rsidRPr="00CF316D">
        <w:rPr>
          <w:rFonts w:asciiTheme="minorHAnsi" w:hAnsiTheme="minorHAnsi" w:cstheme="minorHAnsi"/>
          <w:b/>
          <w:bCs/>
          <w:color w:val="44546A" w:themeColor="text2"/>
          <w:sz w:val="32"/>
          <w:szCs w:val="32"/>
        </w:rPr>
        <w:t>-</w:t>
      </w:r>
      <w:r w:rsidRPr="00CF316D">
        <w:rPr>
          <w:rFonts w:ascii="Calibri" w:hAnsi="Calibri"/>
          <w:b/>
          <w:bCs/>
          <w:color w:val="1F497D"/>
          <w:sz w:val="32"/>
          <w:szCs w:val="32"/>
        </w:rPr>
        <w:t>Sé agradecido con lo que tienes</w:t>
      </w:r>
      <w:r w:rsidRPr="00CF316D">
        <w:rPr>
          <w:rFonts w:ascii="Calibri" w:hAnsi="Calibri"/>
          <w:bCs/>
          <w:color w:val="1F497D"/>
          <w:sz w:val="32"/>
          <w:szCs w:val="32"/>
        </w:rPr>
        <w:t>, hay gente con más limitaciones que tú. Valora mucho el esfuerzo y la constancia</w:t>
      </w:r>
      <w:r w:rsidRPr="00CF316D">
        <w:rPr>
          <w:rFonts w:ascii="Calibri" w:hAnsi="Calibri"/>
          <w:bCs/>
          <w:i/>
          <w:color w:val="1F497D"/>
          <w:sz w:val="32"/>
          <w:szCs w:val="32"/>
        </w:rPr>
        <w:t>: “hace más el que quiere que el que puede”.</w:t>
      </w:r>
    </w:p>
    <w:p w:rsidR="00CF316D" w:rsidRPr="00CF316D" w:rsidRDefault="00CF316D" w:rsidP="00CF316D">
      <w:pPr>
        <w:pStyle w:val="NormalWeb"/>
        <w:spacing w:before="0" w:beforeAutospacing="0" w:after="0" w:afterAutospacing="0" w:line="200" w:lineRule="atLeast"/>
        <w:ind w:left="284" w:right="-28" w:hanging="142"/>
        <w:jc w:val="both"/>
        <w:rPr>
          <w:rFonts w:ascii="Calibri" w:hAnsi="Calibri"/>
          <w:bCs/>
          <w:color w:val="1F497D"/>
          <w:sz w:val="32"/>
          <w:szCs w:val="32"/>
        </w:rPr>
      </w:pPr>
      <w:r w:rsidRPr="00CF316D">
        <w:rPr>
          <w:rFonts w:ascii="Calibri" w:hAnsi="Calibri"/>
          <w:b/>
          <w:bCs/>
          <w:color w:val="1F497D"/>
          <w:sz w:val="32"/>
          <w:szCs w:val="32"/>
        </w:rPr>
        <w:t>-Pensad en alguien</w:t>
      </w:r>
      <w:r w:rsidRPr="00CF316D">
        <w:rPr>
          <w:rFonts w:ascii="Calibri" w:hAnsi="Calibri"/>
          <w:bCs/>
          <w:color w:val="1F497D"/>
          <w:sz w:val="32"/>
          <w:szCs w:val="32"/>
        </w:rPr>
        <w:t xml:space="preserve"> que tiene algunas limitaciones y ved qué podéis hacer.</w:t>
      </w:r>
    </w:p>
    <w:p w:rsidR="00CF316D" w:rsidRDefault="00CF316D" w:rsidP="00CF316D">
      <w:pPr>
        <w:spacing w:line="240" w:lineRule="atLeast"/>
        <w:ind w:left="284" w:right="-11" w:hanging="142"/>
        <w:jc w:val="right"/>
        <w:rPr>
          <w:rFonts w:ascii="Arial Narrow" w:hAnsi="Arial Narrow" w:cs="Arial"/>
          <w:b/>
          <w:i/>
          <w:color w:val="1F497D"/>
          <w:sz w:val="32"/>
          <w:szCs w:val="32"/>
        </w:rPr>
      </w:pPr>
      <w:r w:rsidRPr="00CF316D">
        <w:rPr>
          <w:rFonts w:ascii="Arial Narrow" w:hAnsi="Arial Narrow"/>
          <w:b/>
          <w:i/>
          <w:color w:val="1F497D"/>
          <w:sz w:val="32"/>
          <w:szCs w:val="32"/>
        </w:rPr>
        <w:t>¿</w:t>
      </w:r>
      <w:r w:rsidR="00844BA2" w:rsidRPr="00CF316D">
        <w:rPr>
          <w:rFonts w:ascii="Arial Narrow" w:hAnsi="Arial Narrow"/>
          <w:b/>
          <w:i/>
          <w:color w:val="1F497D"/>
          <w:sz w:val="32"/>
          <w:szCs w:val="32"/>
        </w:rPr>
        <w:t>Qué vas</w:t>
      </w:r>
      <w:r w:rsidRPr="00CF316D">
        <w:rPr>
          <w:rFonts w:ascii="Arial Narrow" w:hAnsi="Arial Narrow" w:cs="Arial"/>
          <w:b/>
          <w:i/>
          <w:color w:val="1F497D"/>
          <w:sz w:val="32"/>
          <w:szCs w:val="32"/>
        </w:rPr>
        <w:t xml:space="preserve"> a hacer? </w:t>
      </w:r>
    </w:p>
    <w:p w:rsidR="00CF316D" w:rsidRPr="00CF316D" w:rsidRDefault="00CF316D" w:rsidP="00CF316D">
      <w:pPr>
        <w:spacing w:line="240" w:lineRule="atLeast"/>
        <w:ind w:left="284" w:right="-11" w:hanging="142"/>
        <w:jc w:val="right"/>
        <w:rPr>
          <w:rFonts w:ascii="Calibri" w:hAnsi="Calibri"/>
          <w:bCs/>
          <w:color w:val="1F497D"/>
          <w:sz w:val="32"/>
          <w:szCs w:val="32"/>
        </w:rPr>
      </w:pPr>
      <w:r w:rsidRPr="00CF316D">
        <w:rPr>
          <w:rFonts w:ascii="Arial Narrow" w:hAnsi="Arial Narrow" w:cs="Arial"/>
          <w:b/>
          <w:i/>
          <w:color w:val="1F497D"/>
          <w:sz w:val="32"/>
          <w:szCs w:val="32"/>
        </w:rPr>
        <w:t>¿Y en grupo?</w:t>
      </w:r>
    </w:p>
    <w:p w:rsidR="00CF316D" w:rsidRPr="00CF316D" w:rsidRDefault="00CF316D" w:rsidP="00CF316D">
      <w:pPr>
        <w:pStyle w:val="NormalWeb"/>
        <w:spacing w:before="0" w:beforeAutospacing="0" w:after="0" w:afterAutospacing="0" w:line="240" w:lineRule="atLeast"/>
        <w:ind w:left="284" w:hanging="142"/>
        <w:jc w:val="both"/>
        <w:rPr>
          <w:rFonts w:ascii="Calibri" w:hAnsi="Calibri"/>
          <w:bCs/>
          <w:color w:val="1F497D"/>
          <w:sz w:val="32"/>
          <w:szCs w:val="32"/>
        </w:rPr>
      </w:pPr>
    </w:p>
    <w:p w:rsidR="00CF316D" w:rsidRDefault="00CF316D">
      <w:pPr>
        <w:spacing w:after="160" w:line="259" w:lineRule="auto"/>
        <w:rPr>
          <w:sz w:val="32"/>
          <w:szCs w:val="32"/>
        </w:rPr>
      </w:pPr>
      <w:r>
        <w:rPr>
          <w:sz w:val="32"/>
          <w:szCs w:val="32"/>
        </w:rPr>
        <w:br w:type="page"/>
      </w:r>
    </w:p>
    <w:p w:rsidR="00844BA2" w:rsidRPr="00FD02EE" w:rsidRDefault="00CF316D" w:rsidP="00844BA2">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rFonts w:ascii="Bradley Hand ITC" w:hAnsi="Bradley Hand ITC"/>
          <w:b/>
          <w:color w:val="FF0000"/>
          <w:sz w:val="72"/>
          <w:szCs w:val="72"/>
        </w:rPr>
      </w:pPr>
      <w:r>
        <w:rPr>
          <w:sz w:val="32"/>
          <w:szCs w:val="32"/>
        </w:rPr>
        <w:lastRenderedPageBreak/>
        <w:tab/>
      </w:r>
      <w:r w:rsidR="00844BA2" w:rsidRPr="00FD02EE">
        <w:rPr>
          <w:rFonts w:ascii="Bradley Hand ITC" w:hAnsi="Bradley Hand ITC"/>
          <w:b/>
          <w:color w:val="FF0000"/>
          <w:sz w:val="72"/>
          <w:szCs w:val="72"/>
        </w:rPr>
        <w:t>LECTURAS</w:t>
      </w:r>
    </w:p>
    <w:p w:rsidR="00CF316D" w:rsidRDefault="00CF316D" w:rsidP="00CF316D">
      <w:pPr>
        <w:tabs>
          <w:tab w:val="left" w:pos="1335"/>
        </w:tabs>
        <w:rPr>
          <w:sz w:val="32"/>
          <w:szCs w:val="32"/>
        </w:rPr>
      </w:pPr>
    </w:p>
    <w:p w:rsidR="00CF316D" w:rsidRDefault="00CF316D" w:rsidP="00CF316D">
      <w:pPr>
        <w:tabs>
          <w:tab w:val="left" w:pos="1335"/>
        </w:tabs>
        <w:rPr>
          <w:sz w:val="32"/>
          <w:szCs w:val="32"/>
        </w:rPr>
      </w:pPr>
    </w:p>
    <w:p w:rsidR="00CF316D" w:rsidRDefault="00CF316D" w:rsidP="00CF316D">
      <w:pPr>
        <w:tabs>
          <w:tab w:val="left" w:pos="1335"/>
        </w:tabs>
        <w:rPr>
          <w:sz w:val="32"/>
          <w:szCs w:val="32"/>
        </w:rPr>
      </w:pPr>
    </w:p>
    <w:p w:rsidR="00CF316D" w:rsidRDefault="00CF316D" w:rsidP="00CF316D">
      <w:pPr>
        <w:pStyle w:val="Prrafodelista"/>
        <w:numPr>
          <w:ilvl w:val="0"/>
          <w:numId w:val="3"/>
        </w:numPr>
        <w:tabs>
          <w:tab w:val="left" w:pos="142"/>
          <w:tab w:val="left" w:pos="284"/>
          <w:tab w:val="left" w:pos="2880"/>
          <w:tab w:val="left" w:pos="3600"/>
          <w:tab w:val="left" w:pos="4320"/>
          <w:tab w:val="left" w:pos="5760"/>
          <w:tab w:val="left" w:pos="6480"/>
          <w:tab w:val="left" w:pos="7200"/>
        </w:tabs>
        <w:spacing w:line="240" w:lineRule="atLeast"/>
        <w:ind w:left="142" w:right="34" w:hanging="142"/>
        <w:jc w:val="both"/>
        <w:rPr>
          <w:rFonts w:asciiTheme="minorHAnsi" w:hAnsiTheme="minorHAnsi" w:cstheme="minorHAnsi"/>
          <w:b/>
          <w:i/>
          <w:iCs/>
          <w:color w:val="00B050"/>
          <w:sz w:val="32"/>
          <w:szCs w:val="32"/>
        </w:rPr>
      </w:pPr>
      <w:r w:rsidRPr="00CF316D">
        <w:rPr>
          <w:b/>
          <w:bCs/>
          <w:iCs/>
          <w:snapToGrid w:val="0"/>
          <w:color w:val="00B050"/>
          <w:sz w:val="32"/>
          <w:szCs w:val="32"/>
        </w:rPr>
        <w:t xml:space="preserve">Proverbios 31,10-31: </w:t>
      </w:r>
      <w:r w:rsidRPr="00CF316D">
        <w:rPr>
          <w:rFonts w:asciiTheme="minorHAnsi" w:hAnsiTheme="minorHAnsi" w:cstheme="minorHAnsi"/>
          <w:b/>
          <w:i/>
          <w:iCs/>
          <w:color w:val="00B050"/>
          <w:sz w:val="32"/>
          <w:szCs w:val="32"/>
        </w:rPr>
        <w:t>Trabaja con la destreza de sus manos.</w:t>
      </w:r>
    </w:p>
    <w:p w:rsidR="00CF316D" w:rsidRPr="00CF316D" w:rsidRDefault="00CF316D" w:rsidP="00CF316D">
      <w:pPr>
        <w:pStyle w:val="Prrafodelista"/>
        <w:tabs>
          <w:tab w:val="left" w:pos="142"/>
          <w:tab w:val="left" w:pos="284"/>
          <w:tab w:val="left" w:pos="2880"/>
          <w:tab w:val="left" w:pos="3600"/>
          <w:tab w:val="left" w:pos="4320"/>
          <w:tab w:val="left" w:pos="5760"/>
          <w:tab w:val="left" w:pos="6480"/>
          <w:tab w:val="left" w:pos="7200"/>
        </w:tabs>
        <w:spacing w:line="240" w:lineRule="atLeast"/>
        <w:ind w:left="142" w:right="34"/>
        <w:jc w:val="both"/>
        <w:rPr>
          <w:rFonts w:asciiTheme="minorHAnsi" w:hAnsiTheme="minorHAnsi" w:cstheme="minorHAnsi"/>
          <w:b/>
          <w:i/>
          <w:iCs/>
          <w:color w:val="00B050"/>
          <w:sz w:val="16"/>
          <w:szCs w:val="16"/>
        </w:rPr>
      </w:pPr>
    </w:p>
    <w:p w:rsidR="00CF316D" w:rsidRDefault="00CF316D" w:rsidP="00CF316D">
      <w:pPr>
        <w:pStyle w:val="Prrafodelista"/>
        <w:spacing w:after="0" w:line="240" w:lineRule="atLeast"/>
        <w:ind w:left="142" w:right="-16"/>
        <w:jc w:val="both"/>
        <w:rPr>
          <w:rFonts w:asciiTheme="minorHAnsi" w:eastAsia="Arial Unicode MS" w:hAnsiTheme="minorHAnsi" w:cstheme="minorHAnsi"/>
          <w:bCs/>
          <w:sz w:val="32"/>
          <w:szCs w:val="32"/>
        </w:rPr>
      </w:pPr>
      <w:r w:rsidRPr="00CF316D">
        <w:rPr>
          <w:rFonts w:asciiTheme="minorHAnsi" w:eastAsia="Arial Unicode MS" w:hAnsiTheme="minorHAnsi" w:cstheme="minorHAnsi"/>
          <w:bCs/>
          <w:sz w:val="32"/>
          <w:szCs w:val="32"/>
        </w:rPr>
        <w:t>Una mujer fuerte, ¿quién la hallará? Supera en valor a las perlas. Su marido se fía de ella, pues no le faltan riquezas. Le trae ganancias, no pérdidas, todos los días de su vida. Busca la lana y el lino y los trabaja con la destreza de sus manos. Aplica sus manos al huso, con sus dedos sostiene la rueca. Abre sus manos al necesitado y tiende sus brazos al pobre. Engañosa es la gracia, fugaz la hermosura; la que teme al Señor merece alabanza. Cantadle por el éxito de su trabajo, que sus obras la alaben en público. Palabra de Dios.</w:t>
      </w:r>
    </w:p>
    <w:p w:rsidR="00CF316D" w:rsidRDefault="00CF316D" w:rsidP="00CF316D">
      <w:pPr>
        <w:pStyle w:val="Prrafodelista"/>
        <w:spacing w:after="0" w:line="240" w:lineRule="atLeast"/>
        <w:ind w:left="142" w:right="-16"/>
        <w:jc w:val="both"/>
        <w:rPr>
          <w:rFonts w:asciiTheme="minorHAnsi" w:eastAsia="Arial Unicode MS" w:hAnsiTheme="minorHAnsi" w:cstheme="minorHAnsi"/>
          <w:bCs/>
          <w:sz w:val="32"/>
          <w:szCs w:val="32"/>
        </w:rPr>
      </w:pPr>
    </w:p>
    <w:p w:rsidR="00CF316D" w:rsidRPr="00CF316D" w:rsidRDefault="00CF316D" w:rsidP="00CF316D">
      <w:pPr>
        <w:pStyle w:val="Prrafodelista"/>
        <w:spacing w:after="0" w:line="240" w:lineRule="atLeast"/>
        <w:ind w:left="142" w:right="-16"/>
        <w:jc w:val="both"/>
        <w:rPr>
          <w:rFonts w:asciiTheme="minorHAnsi" w:eastAsia="Arial Unicode MS" w:hAnsiTheme="minorHAnsi" w:cstheme="minorHAnsi"/>
          <w:bCs/>
          <w:sz w:val="32"/>
          <w:szCs w:val="32"/>
        </w:rPr>
      </w:pPr>
    </w:p>
    <w:p w:rsidR="00CF316D" w:rsidRPr="00CF316D" w:rsidRDefault="00CF316D" w:rsidP="00CF316D">
      <w:pPr>
        <w:pStyle w:val="Prrafodelista"/>
        <w:numPr>
          <w:ilvl w:val="0"/>
          <w:numId w:val="3"/>
        </w:numPr>
        <w:tabs>
          <w:tab w:val="left" w:pos="0"/>
          <w:tab w:val="left" w:pos="142"/>
          <w:tab w:val="left" w:pos="284"/>
          <w:tab w:val="left" w:pos="2880"/>
          <w:tab w:val="left" w:pos="3600"/>
          <w:tab w:val="left" w:pos="4320"/>
          <w:tab w:val="left" w:pos="5760"/>
          <w:tab w:val="left" w:pos="6480"/>
          <w:tab w:val="left" w:pos="7200"/>
        </w:tabs>
        <w:spacing w:after="0" w:line="240" w:lineRule="atLeast"/>
        <w:ind w:left="142" w:right="34" w:hanging="142"/>
        <w:jc w:val="both"/>
        <w:rPr>
          <w:b/>
          <w:bCs/>
          <w:snapToGrid w:val="0"/>
          <w:sz w:val="32"/>
          <w:szCs w:val="32"/>
        </w:rPr>
      </w:pPr>
      <w:r w:rsidRPr="00CF316D">
        <w:rPr>
          <w:b/>
          <w:snapToGrid w:val="0"/>
          <w:color w:val="00B050"/>
          <w:sz w:val="32"/>
          <w:szCs w:val="32"/>
        </w:rPr>
        <w:t>Salmo 127:</w:t>
      </w:r>
      <w:r w:rsidRPr="00CF316D">
        <w:rPr>
          <w:b/>
          <w:bCs/>
          <w:snapToGrid w:val="0"/>
          <w:color w:val="00B050"/>
          <w:sz w:val="32"/>
          <w:szCs w:val="32"/>
        </w:rPr>
        <w:t xml:space="preserve"> R/. </w:t>
      </w:r>
      <w:r w:rsidRPr="00CF316D">
        <w:rPr>
          <w:b/>
          <w:bCs/>
          <w:snapToGrid w:val="0"/>
          <w:sz w:val="32"/>
          <w:szCs w:val="32"/>
        </w:rPr>
        <w:t>Dichosos los que temen al Señor.</w:t>
      </w:r>
    </w:p>
    <w:p w:rsidR="00CF316D" w:rsidRDefault="00CF316D" w:rsidP="00CF316D">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42" w:right="34"/>
        <w:jc w:val="both"/>
        <w:rPr>
          <w:b/>
          <w:bCs/>
          <w:snapToGrid w:val="0"/>
          <w:sz w:val="32"/>
          <w:szCs w:val="32"/>
        </w:rPr>
      </w:pPr>
    </w:p>
    <w:p w:rsidR="00CF316D" w:rsidRDefault="00CF316D" w:rsidP="00CF316D">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42" w:right="34"/>
        <w:jc w:val="both"/>
        <w:rPr>
          <w:b/>
          <w:bCs/>
          <w:snapToGrid w:val="0"/>
          <w:sz w:val="32"/>
          <w:szCs w:val="32"/>
        </w:rPr>
      </w:pPr>
    </w:p>
    <w:p w:rsidR="00CF316D" w:rsidRPr="00CF316D" w:rsidRDefault="00CF316D" w:rsidP="00CF316D">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42" w:right="34"/>
        <w:jc w:val="both"/>
        <w:rPr>
          <w:b/>
          <w:bCs/>
          <w:snapToGrid w:val="0"/>
          <w:sz w:val="32"/>
          <w:szCs w:val="32"/>
        </w:rPr>
      </w:pPr>
    </w:p>
    <w:p w:rsidR="00CF316D" w:rsidRDefault="00CF316D" w:rsidP="00CF316D">
      <w:pPr>
        <w:pStyle w:val="Prrafodelista"/>
        <w:numPr>
          <w:ilvl w:val="0"/>
          <w:numId w:val="4"/>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0" w:hanging="142"/>
        <w:jc w:val="both"/>
        <w:rPr>
          <w:rFonts w:asciiTheme="minorHAnsi" w:hAnsiTheme="minorHAnsi" w:cstheme="minorHAnsi"/>
          <w:b/>
          <w:i/>
          <w:iCs/>
          <w:color w:val="00B050"/>
          <w:sz w:val="32"/>
          <w:szCs w:val="32"/>
        </w:rPr>
      </w:pPr>
      <w:r w:rsidRPr="00CF316D">
        <w:rPr>
          <w:b/>
          <w:bCs/>
          <w:snapToGrid w:val="0"/>
          <w:color w:val="00B050"/>
          <w:sz w:val="32"/>
          <w:szCs w:val="32"/>
        </w:rPr>
        <w:t>1ª Tesalonicenses 5,1-6</w:t>
      </w:r>
      <w:r w:rsidRPr="00CF316D">
        <w:rPr>
          <w:b/>
          <w:bCs/>
          <w:i/>
          <w:iCs/>
          <w:snapToGrid w:val="0"/>
          <w:color w:val="00B050"/>
          <w:sz w:val="32"/>
          <w:szCs w:val="32"/>
        </w:rPr>
        <w:t xml:space="preserve">: </w:t>
      </w:r>
      <w:r w:rsidRPr="00CF316D">
        <w:rPr>
          <w:rFonts w:asciiTheme="minorHAnsi" w:hAnsiTheme="minorHAnsi" w:cstheme="minorHAnsi"/>
          <w:b/>
          <w:i/>
          <w:iCs/>
          <w:color w:val="00B050"/>
          <w:sz w:val="32"/>
          <w:szCs w:val="32"/>
        </w:rPr>
        <w:t>Que el día del Señor no os sorprenda como un ladrón.</w:t>
      </w:r>
    </w:p>
    <w:p w:rsidR="00CF316D" w:rsidRDefault="00CF316D" w:rsidP="00CF316D">
      <w:pPr>
        <w:pStyle w:val="Prrafodelista"/>
        <w:tabs>
          <w:tab w:val="left" w:pos="0"/>
          <w:tab w:val="left" w:pos="142"/>
          <w:tab w:val="left" w:pos="284"/>
          <w:tab w:val="left" w:pos="1416"/>
          <w:tab w:val="left" w:pos="2124"/>
        </w:tabs>
        <w:spacing w:after="0" w:line="240" w:lineRule="atLeast"/>
        <w:ind w:left="142" w:right="-30"/>
        <w:jc w:val="both"/>
        <w:rPr>
          <w:rFonts w:asciiTheme="minorHAnsi" w:hAnsiTheme="minorHAnsi" w:cstheme="minorHAnsi"/>
          <w:b/>
          <w:i/>
          <w:iCs/>
          <w:color w:val="00B050"/>
          <w:sz w:val="32"/>
          <w:szCs w:val="32"/>
        </w:rPr>
      </w:pP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p>
    <w:p w:rsidR="00CF316D" w:rsidRDefault="00CF316D">
      <w:pPr>
        <w:spacing w:after="160" w:line="259" w:lineRule="auto"/>
        <w:rPr>
          <w:rFonts w:asciiTheme="minorHAnsi" w:eastAsia="Calibri" w:hAnsiTheme="minorHAnsi" w:cstheme="minorHAnsi"/>
          <w:b/>
          <w:i/>
          <w:iCs/>
          <w:color w:val="00B050"/>
          <w:sz w:val="32"/>
          <w:szCs w:val="32"/>
          <w:lang w:eastAsia="en-US"/>
        </w:rPr>
      </w:pPr>
      <w:r>
        <w:rPr>
          <w:rFonts w:asciiTheme="minorHAnsi" w:hAnsiTheme="minorHAnsi" w:cstheme="minorHAnsi"/>
          <w:b/>
          <w:i/>
          <w:iCs/>
          <w:color w:val="00B050"/>
          <w:sz w:val="32"/>
          <w:szCs w:val="32"/>
        </w:rPr>
        <w:br w:type="page"/>
      </w:r>
    </w:p>
    <w:p w:rsidR="00CF316D" w:rsidRDefault="00CF316D" w:rsidP="00CF316D">
      <w:pPr>
        <w:pStyle w:val="Prrafodelista"/>
        <w:tabs>
          <w:tab w:val="left" w:pos="0"/>
          <w:tab w:val="left" w:pos="142"/>
          <w:tab w:val="left" w:pos="284"/>
          <w:tab w:val="left" w:pos="1416"/>
          <w:tab w:val="left" w:pos="2124"/>
        </w:tabs>
        <w:spacing w:after="0" w:line="240" w:lineRule="atLeast"/>
        <w:ind w:left="142" w:right="-30"/>
        <w:jc w:val="both"/>
        <w:rPr>
          <w:rFonts w:asciiTheme="minorHAnsi" w:hAnsiTheme="minorHAnsi" w:cstheme="minorHAnsi"/>
          <w:b/>
          <w:bCs/>
          <w:i/>
          <w:iCs/>
          <w:color w:val="00B050"/>
          <w:sz w:val="32"/>
          <w:szCs w:val="32"/>
        </w:rPr>
      </w:pPr>
      <w:r>
        <w:rPr>
          <w:rFonts w:asciiTheme="minorHAnsi" w:hAnsiTheme="minorHAnsi" w:cstheme="minorHAnsi"/>
          <w:b/>
          <w:i/>
          <w:iCs/>
          <w:color w:val="00B050"/>
          <w:sz w:val="32"/>
          <w:szCs w:val="32"/>
        </w:rPr>
        <w:lastRenderedPageBreak/>
        <w:tab/>
      </w:r>
      <w:r w:rsidRPr="00CF316D">
        <w:rPr>
          <w:rFonts w:asciiTheme="minorHAnsi" w:hAnsiTheme="minorHAnsi" w:cstheme="minorHAnsi"/>
          <w:b/>
          <w:bCs/>
          <w:caps/>
          <w:color w:val="00B050"/>
          <w:sz w:val="32"/>
          <w:szCs w:val="32"/>
        </w:rPr>
        <w:t>M</w:t>
      </w:r>
      <w:r w:rsidRPr="00CF316D">
        <w:rPr>
          <w:rFonts w:asciiTheme="minorHAnsi" w:hAnsiTheme="minorHAnsi" w:cstheme="minorHAnsi"/>
          <w:b/>
          <w:bCs/>
          <w:color w:val="00B050"/>
          <w:sz w:val="32"/>
          <w:szCs w:val="32"/>
        </w:rPr>
        <w:t>ateo</w:t>
      </w:r>
      <w:r w:rsidRPr="00CF316D">
        <w:rPr>
          <w:rFonts w:asciiTheme="minorHAnsi" w:hAnsiTheme="minorHAnsi" w:cstheme="minorHAnsi"/>
          <w:b/>
          <w:bCs/>
          <w:caps/>
          <w:color w:val="00B050"/>
          <w:sz w:val="32"/>
          <w:szCs w:val="32"/>
        </w:rPr>
        <w:t xml:space="preserve"> 25, 14-15. 19-21:</w:t>
      </w:r>
      <w:r w:rsidRPr="00CF316D">
        <w:rPr>
          <w:rFonts w:asciiTheme="minorHAnsi" w:hAnsiTheme="minorHAnsi" w:cstheme="minorHAnsi"/>
          <w:b/>
          <w:i/>
          <w:iCs/>
          <w:color w:val="00B050"/>
          <w:sz w:val="32"/>
          <w:szCs w:val="32"/>
        </w:rPr>
        <w:t xml:space="preserve"> </w:t>
      </w:r>
      <w:r w:rsidRPr="00CF316D">
        <w:rPr>
          <w:rFonts w:asciiTheme="minorHAnsi" w:hAnsiTheme="minorHAnsi" w:cstheme="minorHAnsi"/>
          <w:b/>
          <w:bCs/>
          <w:i/>
          <w:iCs/>
          <w:color w:val="00B050"/>
          <w:sz w:val="32"/>
          <w:szCs w:val="32"/>
        </w:rPr>
        <w:t>Como has sido fiel en lo poco, entra en el gozo de tu Señor.</w:t>
      </w:r>
    </w:p>
    <w:p w:rsidR="00CF316D" w:rsidRPr="00844BA2" w:rsidRDefault="00CF316D" w:rsidP="00CF316D">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0"/>
        <w:jc w:val="both"/>
        <w:rPr>
          <w:rFonts w:asciiTheme="minorHAnsi" w:hAnsiTheme="minorHAnsi" w:cstheme="minorHAnsi"/>
          <w:b/>
          <w:bCs/>
          <w:i/>
          <w:iCs/>
          <w:color w:val="00B050"/>
          <w:sz w:val="16"/>
          <w:szCs w:val="16"/>
        </w:rPr>
      </w:pP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Narrador:</w:t>
      </w:r>
      <w:r w:rsidRPr="00CF316D">
        <w:rPr>
          <w:rFonts w:asciiTheme="minorHAnsi" w:eastAsia="Arial Unicode MS" w:hAnsiTheme="minorHAnsi" w:cstheme="minorHAnsi"/>
          <w:bCs/>
          <w:sz w:val="32"/>
          <w:szCs w:val="32"/>
        </w:rPr>
        <w:t xml:space="preserve"> En aquel tiempo, dijo Jesús a sus discípulos esta parábola: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00844BA2" w:rsidRPr="00CF316D">
        <w:rPr>
          <w:rFonts w:asciiTheme="minorHAnsi" w:eastAsia="Arial Unicode MS" w:hAnsiTheme="minorHAnsi" w:cstheme="minorHAnsi"/>
          <w:b/>
          <w:bCs/>
          <w:sz w:val="32"/>
          <w:szCs w:val="32"/>
        </w:rPr>
        <w:t>:</w:t>
      </w:r>
      <w:r w:rsidR="00844BA2" w:rsidRPr="00CF316D">
        <w:rPr>
          <w:rFonts w:asciiTheme="minorHAnsi" w:eastAsia="Arial Unicode MS" w:hAnsiTheme="minorHAnsi" w:cstheme="minorHAnsi"/>
          <w:bCs/>
          <w:sz w:val="32"/>
          <w:szCs w:val="32"/>
        </w:rPr>
        <w:t xml:space="preserve"> «</w:t>
      </w:r>
      <w:r w:rsidRPr="00CF316D">
        <w:rPr>
          <w:rFonts w:asciiTheme="minorHAnsi" w:eastAsia="Arial Unicode MS" w:hAnsiTheme="minorHAnsi" w:cstheme="minorHAnsi"/>
          <w:bCs/>
          <w:sz w:val="32"/>
          <w:szCs w:val="32"/>
        </w:rPr>
        <w:t xml:space="preserve">Un hombre, al irse de viaje, llamó a sus siervos y los dejó al cargo de sus bienes: a uno le dejó cinco talentos, a otro dos, a otro uno, a cada cual según su capacidad; luego se marchó. Al cabo de mucho tiempo viene el señor de aquellos siervos y se pone a ajustar las cuentas con ellos. Se acercó el que había recibido cinco talentos y le presentó otros cinco, diciendo: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Empleado 1:</w:t>
      </w:r>
      <w:r w:rsidRPr="00CF316D">
        <w:rPr>
          <w:rFonts w:asciiTheme="minorHAnsi" w:eastAsia="Arial Unicode MS" w:hAnsiTheme="minorHAnsi" w:cstheme="minorHAnsi"/>
          <w:bCs/>
          <w:i/>
          <w:sz w:val="32"/>
          <w:szCs w:val="32"/>
        </w:rPr>
        <w:t xml:space="preserve"> -</w:t>
      </w:r>
      <w:r w:rsidRPr="00CF316D">
        <w:rPr>
          <w:rFonts w:asciiTheme="minorHAnsi" w:eastAsia="Arial Unicode MS" w:hAnsiTheme="minorHAnsi" w:cstheme="minorHAnsi"/>
          <w:b/>
          <w:bCs/>
          <w:i/>
          <w:sz w:val="32"/>
          <w:szCs w:val="32"/>
        </w:rPr>
        <w:t>“Señor, cinco talentos me dejaste; mira, he ganado otros cinco”</w:t>
      </w:r>
      <w:r w:rsidRPr="00CF316D">
        <w:rPr>
          <w:rFonts w:asciiTheme="minorHAnsi" w:eastAsia="Arial Unicode MS" w:hAnsiTheme="minorHAnsi" w:cstheme="minorHAnsi"/>
          <w:b/>
          <w:bCs/>
          <w:sz w:val="32"/>
          <w:szCs w:val="32"/>
        </w:rPr>
        <w:t xml:space="preserve">.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sz w:val="32"/>
          <w:szCs w:val="32"/>
        </w:rPr>
        <w:t xml:space="preserve">: Su señor le dijo: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
          <w:bCs/>
          <w:i/>
          <w:sz w:val="32"/>
          <w:szCs w:val="32"/>
        </w:rPr>
        <w:t>: -</w:t>
      </w:r>
      <w:r w:rsidRPr="00CF316D">
        <w:rPr>
          <w:rFonts w:asciiTheme="minorHAnsi" w:eastAsia="Arial Unicode MS" w:hAnsiTheme="minorHAnsi" w:cstheme="minorHAnsi"/>
          <w:bCs/>
          <w:i/>
          <w:sz w:val="32"/>
          <w:szCs w:val="32"/>
        </w:rPr>
        <w:t>“Bien, siervo bueno y fiel; como has sido fiel en lo poco, te daré un cargo importante; entra en el gozo de tu señor”</w:t>
      </w:r>
      <w:r w:rsidRPr="00CF316D">
        <w:rPr>
          <w:rFonts w:asciiTheme="minorHAnsi" w:eastAsia="Arial Unicode MS" w:hAnsiTheme="minorHAnsi" w:cstheme="minorHAnsi"/>
          <w:bCs/>
          <w:sz w:val="32"/>
          <w:szCs w:val="32"/>
        </w:rPr>
        <w:t xml:space="preserve">».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proofErr w:type="gramStart"/>
      <w:r w:rsidRPr="00CF316D">
        <w:rPr>
          <w:rFonts w:asciiTheme="minorHAnsi" w:eastAsia="Arial Unicode MS" w:hAnsiTheme="minorHAnsi" w:cstheme="minorHAnsi"/>
          <w:b/>
          <w:bCs/>
          <w:sz w:val="32"/>
          <w:szCs w:val="32"/>
        </w:rPr>
        <w:t>:</w:t>
      </w:r>
      <w:r w:rsidRPr="00CF316D">
        <w:rPr>
          <w:rFonts w:asciiTheme="minorHAnsi" w:eastAsia="Arial Unicode MS" w:hAnsiTheme="minorHAnsi" w:cstheme="minorHAnsi"/>
          <w:bCs/>
          <w:sz w:val="32"/>
          <w:szCs w:val="32"/>
        </w:rPr>
        <w:t xml:space="preserve">  Se</w:t>
      </w:r>
      <w:proofErr w:type="gramEnd"/>
      <w:r w:rsidRPr="00CF316D">
        <w:rPr>
          <w:rFonts w:asciiTheme="minorHAnsi" w:eastAsia="Arial Unicode MS" w:hAnsiTheme="minorHAnsi" w:cstheme="minorHAnsi"/>
          <w:bCs/>
          <w:sz w:val="32"/>
          <w:szCs w:val="32"/>
        </w:rPr>
        <w:t xml:space="preserve"> acercó luego el que había recibido dos talentos y dijo: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Empleado 2:</w:t>
      </w:r>
      <w:r w:rsidRPr="00CF316D">
        <w:rPr>
          <w:rFonts w:asciiTheme="minorHAnsi" w:eastAsia="Arial Unicode MS" w:hAnsiTheme="minorHAnsi" w:cstheme="minorHAnsi"/>
          <w:bCs/>
          <w:i/>
          <w:sz w:val="32"/>
          <w:szCs w:val="32"/>
        </w:rPr>
        <w:t xml:space="preserve"> -“Señor, dos talentos me dejaste; mira, he ganado otros dos”.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sz w:val="32"/>
          <w:szCs w:val="32"/>
        </w:rPr>
        <w:t xml:space="preserve"> Su señor le dijo: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Cs/>
          <w:i/>
          <w:sz w:val="32"/>
          <w:szCs w:val="32"/>
        </w:rPr>
        <w:t xml:space="preserve"> -“Bien, siervo bueno y fiel; como has sido fiel en lo poco, te daré un cargo importante; entra en el gozo de tu señor”.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proofErr w:type="gramStart"/>
      <w:r w:rsidRPr="00CF316D">
        <w:rPr>
          <w:rFonts w:asciiTheme="minorHAnsi" w:eastAsia="Arial Unicode MS" w:hAnsiTheme="minorHAnsi" w:cstheme="minorHAnsi"/>
          <w:b/>
          <w:bCs/>
          <w:sz w:val="32"/>
          <w:szCs w:val="32"/>
        </w:rPr>
        <w:t>:</w:t>
      </w:r>
      <w:r w:rsidRPr="00CF316D">
        <w:rPr>
          <w:rFonts w:asciiTheme="minorHAnsi" w:eastAsia="Arial Unicode MS" w:hAnsiTheme="minorHAnsi" w:cstheme="minorHAnsi"/>
          <w:bCs/>
          <w:sz w:val="32"/>
          <w:szCs w:val="32"/>
        </w:rPr>
        <w:t xml:space="preserve">  Se</w:t>
      </w:r>
      <w:proofErr w:type="gramEnd"/>
      <w:r w:rsidRPr="00CF316D">
        <w:rPr>
          <w:rFonts w:asciiTheme="minorHAnsi" w:eastAsia="Arial Unicode MS" w:hAnsiTheme="minorHAnsi" w:cstheme="minorHAnsi"/>
          <w:bCs/>
          <w:sz w:val="32"/>
          <w:szCs w:val="32"/>
        </w:rPr>
        <w:t xml:space="preserve"> acercó también el que había recibido un talento y dijo: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Empleado 3:</w:t>
      </w:r>
      <w:r w:rsidRPr="00CF316D">
        <w:rPr>
          <w:rFonts w:asciiTheme="minorHAnsi" w:eastAsia="Arial Unicode MS" w:hAnsiTheme="minorHAnsi" w:cstheme="minorHAnsi"/>
          <w:bCs/>
          <w:i/>
          <w:sz w:val="32"/>
          <w:szCs w:val="32"/>
        </w:rPr>
        <w:t xml:space="preserve"> - “Señor, sabía que eres exigente, que siegas donde no siembras y recoges donde no esparces, tuve miedo y fui a esconder tu talento bajo tierra. Aquí tienes lo tuyo”. </w:t>
      </w:r>
    </w:p>
    <w:p w:rsidR="00CF316D" w:rsidRPr="00CF316D"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i/>
          <w:sz w:val="32"/>
          <w:szCs w:val="32"/>
        </w:rPr>
        <w:t xml:space="preserve"> -“</w:t>
      </w:r>
      <w:r w:rsidRPr="00CF316D">
        <w:rPr>
          <w:rFonts w:asciiTheme="minorHAnsi" w:eastAsia="Arial Unicode MS" w:hAnsiTheme="minorHAnsi" w:cstheme="minorHAnsi"/>
          <w:bCs/>
          <w:sz w:val="32"/>
          <w:szCs w:val="32"/>
        </w:rPr>
        <w:t xml:space="preserve">El señor le respondió: </w:t>
      </w:r>
    </w:p>
    <w:p w:rsidR="00CF316D" w:rsidRPr="00844BA2" w:rsidRDefault="00CF316D" w:rsidP="00CF316D">
      <w:pPr>
        <w:pStyle w:val="Prrafodelista"/>
        <w:pBdr>
          <w:top w:val="single" w:sz="4" w:space="1" w:color="auto"/>
          <w:left w:val="single" w:sz="4" w:space="4" w:color="auto"/>
          <w:bottom w:val="single" w:sz="4" w:space="1" w:color="auto"/>
          <w:right w:val="single" w:sz="4" w:space="4" w:color="auto"/>
        </w:pBdr>
        <w:spacing w:after="0" w:line="240" w:lineRule="atLeast"/>
        <w:ind w:left="-141" w:right="-227" w:hanging="142"/>
        <w:jc w:val="both"/>
        <w:rPr>
          <w:rFonts w:asciiTheme="minorHAnsi" w:eastAsia="Arial Unicode MS" w:hAnsiTheme="minorHAnsi" w:cstheme="minorHAnsi"/>
          <w:b/>
          <w:bCs/>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Cs/>
          <w:i/>
          <w:sz w:val="32"/>
          <w:szCs w:val="32"/>
        </w:rPr>
        <w:t xml:space="preserve"> -“Eres un siervo negligente y holgazán. ¿Conque sabías que siego donde no siembro y recojo donde no esparzo? Pues debías haber puesto mi dinero en el banco, para que, al volver yo, pudiera recoger lo mío con los intereses. </w:t>
      </w:r>
      <w:r w:rsidRPr="00CF316D">
        <w:rPr>
          <w:rFonts w:asciiTheme="minorHAnsi" w:eastAsia="Arial Unicode MS" w:hAnsiTheme="minorHAnsi" w:cstheme="minorHAnsi"/>
          <w:b/>
          <w:bCs/>
          <w:i/>
          <w:sz w:val="32"/>
          <w:szCs w:val="32"/>
        </w:rPr>
        <w:t>Quitadle el talento y dádselo al que tiene diez.</w:t>
      </w:r>
      <w:r w:rsidRPr="00CF316D">
        <w:rPr>
          <w:rFonts w:asciiTheme="minorHAnsi" w:eastAsia="Arial Unicode MS" w:hAnsiTheme="minorHAnsi" w:cstheme="minorHAnsi"/>
          <w:bCs/>
          <w:i/>
          <w:sz w:val="32"/>
          <w:szCs w:val="32"/>
        </w:rPr>
        <w:t xml:space="preserve"> Porque al que tiene se le dará y le sobrará, pero al que no tiene, se le quitará hasta lo que tiene. Y a ese siervo inútil echadlo fuera, a las tinieblas; allí será el llanto y el rechinar de dientes”». </w:t>
      </w:r>
      <w:r w:rsidRPr="00844BA2">
        <w:rPr>
          <w:rFonts w:asciiTheme="minorHAnsi" w:eastAsia="Arial Unicode MS" w:hAnsiTheme="minorHAnsi" w:cstheme="minorHAnsi"/>
          <w:b/>
          <w:bCs/>
          <w:sz w:val="32"/>
          <w:szCs w:val="32"/>
        </w:rPr>
        <w:t>Palabra del Señor.</w:t>
      </w:r>
    </w:p>
    <w:p w:rsidR="00844BA2" w:rsidRDefault="00CF316D" w:rsidP="00844BA2">
      <w:pPr>
        <w:pStyle w:val="Prrafodelista"/>
        <w:spacing w:after="0" w:line="240" w:lineRule="atLeast"/>
        <w:ind w:left="142" w:right="-16" w:hanging="142"/>
        <w:jc w:val="center"/>
        <w:rPr>
          <w:rFonts w:cs="Calibri"/>
          <w:b/>
          <w:i/>
          <w:iCs/>
          <w:sz w:val="32"/>
          <w:szCs w:val="32"/>
        </w:rPr>
      </w:pPr>
      <w:r w:rsidRPr="00CF316D">
        <w:rPr>
          <w:rFonts w:cs="Calibri"/>
          <w:b/>
          <w:i/>
          <w:iCs/>
          <w:sz w:val="32"/>
          <w:szCs w:val="32"/>
        </w:rPr>
        <w:t xml:space="preserve"> </w:t>
      </w:r>
    </w:p>
    <w:p w:rsidR="00CF316D" w:rsidRPr="00844BA2" w:rsidRDefault="00CF316D" w:rsidP="00844BA2">
      <w:pPr>
        <w:pStyle w:val="Prrafodelista"/>
        <w:spacing w:after="0" w:line="240" w:lineRule="atLeast"/>
        <w:ind w:left="142" w:right="-16" w:hanging="142"/>
        <w:jc w:val="center"/>
        <w:rPr>
          <w:rFonts w:cs="Calibri"/>
          <w:b/>
          <w:i/>
          <w:iCs/>
          <w:sz w:val="32"/>
          <w:szCs w:val="32"/>
        </w:rPr>
      </w:pPr>
      <w:r w:rsidRPr="00CF316D">
        <w:rPr>
          <w:rFonts w:cs="Calibri"/>
          <w:b/>
          <w:i/>
          <w:iCs/>
          <w:sz w:val="32"/>
          <w:szCs w:val="32"/>
        </w:rPr>
        <w:t>(Narrador-Jesús-Empleado 1-Empleado 2-Empleado 3-El señor).</w:t>
      </w:r>
    </w:p>
    <w:sectPr w:rsidR="00CF316D" w:rsidRPr="00844B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3D266520"/>
    <w:lvl w:ilvl="0" w:tplc="14E265A6">
      <w:start w:val="1"/>
      <w:numFmt w:val="bullet"/>
      <w:lvlText w:val=""/>
      <w:lvlJc w:val="left"/>
      <w:pPr>
        <w:ind w:left="862" w:hanging="360"/>
      </w:pPr>
      <w:rPr>
        <w:rFonts w:ascii="Symbol" w:hAnsi="Symbol" w:hint="default"/>
        <w:color w:val="00B05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64D6F00"/>
    <w:multiLevelType w:val="hybridMultilevel"/>
    <w:tmpl w:val="5B14910C"/>
    <w:lvl w:ilvl="0" w:tplc="30DA6522">
      <w:start w:val="3"/>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nsid w:val="61262763"/>
    <w:multiLevelType w:val="hybridMultilevel"/>
    <w:tmpl w:val="D6982A68"/>
    <w:lvl w:ilvl="0" w:tplc="6F8CB24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1926488"/>
    <w:multiLevelType w:val="hybridMultilevel"/>
    <w:tmpl w:val="262CC90A"/>
    <w:lvl w:ilvl="0" w:tplc="282684F6">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B22"/>
    <w:rsid w:val="00666BC3"/>
    <w:rsid w:val="007B30A2"/>
    <w:rsid w:val="00844BA2"/>
    <w:rsid w:val="00BF4B22"/>
    <w:rsid w:val="00CF31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16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F316D"/>
    <w:pPr>
      <w:spacing w:before="100" w:beforeAutospacing="1" w:after="100" w:afterAutospacing="1"/>
    </w:pPr>
  </w:style>
  <w:style w:type="paragraph" w:styleId="Prrafodelista">
    <w:name w:val="List Paragraph"/>
    <w:basedOn w:val="Normal"/>
    <w:uiPriority w:val="34"/>
    <w:qFormat/>
    <w:rsid w:val="00CF316D"/>
    <w:pPr>
      <w:spacing w:after="200" w:line="276" w:lineRule="auto"/>
      <w:ind w:left="720"/>
      <w:contextualSpacing/>
    </w:pPr>
    <w:rPr>
      <w:rFonts w:ascii="Calibri" w:eastAsia="Calibri" w:hAnsi="Calibri"/>
      <w:sz w:val="22"/>
      <w:szCs w:val="22"/>
      <w:lang w:eastAsia="en-US"/>
    </w:rPr>
  </w:style>
  <w:style w:type="paragraph" w:customStyle="1" w:styleId="Style1">
    <w:name w:val="Style 1"/>
    <w:uiPriority w:val="99"/>
    <w:rsid w:val="00CF316D"/>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16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F316D"/>
    <w:pPr>
      <w:spacing w:before="100" w:beforeAutospacing="1" w:after="100" w:afterAutospacing="1"/>
    </w:pPr>
  </w:style>
  <w:style w:type="paragraph" w:styleId="Prrafodelista">
    <w:name w:val="List Paragraph"/>
    <w:basedOn w:val="Normal"/>
    <w:uiPriority w:val="34"/>
    <w:qFormat/>
    <w:rsid w:val="00CF316D"/>
    <w:pPr>
      <w:spacing w:after="200" w:line="276" w:lineRule="auto"/>
      <w:ind w:left="720"/>
      <w:contextualSpacing/>
    </w:pPr>
    <w:rPr>
      <w:rFonts w:ascii="Calibri" w:eastAsia="Calibri" w:hAnsi="Calibri"/>
      <w:sz w:val="22"/>
      <w:szCs w:val="22"/>
      <w:lang w:eastAsia="en-US"/>
    </w:rPr>
  </w:style>
  <w:style w:type="paragraph" w:customStyle="1" w:styleId="Style1">
    <w:name w:val="Style 1"/>
    <w:uiPriority w:val="99"/>
    <w:rsid w:val="00CF316D"/>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843</Words>
  <Characters>4641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Catequesis</cp:lastModifiedBy>
  <cp:revision>4</cp:revision>
  <cp:lastPrinted>2020-11-12T09:10:00Z</cp:lastPrinted>
  <dcterms:created xsi:type="dcterms:W3CDTF">2020-11-11T08:48:00Z</dcterms:created>
  <dcterms:modified xsi:type="dcterms:W3CDTF">2020-11-12T09:10:00Z</dcterms:modified>
</cp:coreProperties>
</file>