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67" w:rsidRPr="00982D9C" w:rsidRDefault="00D32F67" w:rsidP="00D32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982D9C">
        <w:rPr>
          <w:rFonts w:ascii="Algerian" w:hAnsi="Algerian" w:cs="Calibri"/>
          <w:sz w:val="40"/>
          <w:szCs w:val="40"/>
        </w:rPr>
        <w:t>POSIBLES IDEAS PARA</w:t>
      </w:r>
    </w:p>
    <w:p w:rsidR="00D32F67" w:rsidRPr="00982D9C" w:rsidRDefault="00D32F67" w:rsidP="00D32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982D9C">
        <w:rPr>
          <w:rFonts w:ascii="Algerian" w:hAnsi="Algerian" w:cs="Calibri"/>
          <w:sz w:val="40"/>
          <w:szCs w:val="40"/>
        </w:rPr>
        <w:t>UN</w:t>
      </w:r>
      <w:r w:rsidR="00AD6AC7" w:rsidRPr="00982D9C">
        <w:rPr>
          <w:rFonts w:ascii="Algerian" w:hAnsi="Algerian" w:cs="Calibri"/>
          <w:sz w:val="40"/>
          <w:szCs w:val="40"/>
        </w:rPr>
        <w:t>H</w:t>
      </w:r>
      <w:r w:rsidRPr="00982D9C">
        <w:rPr>
          <w:rFonts w:ascii="Algerian" w:hAnsi="Algerian" w:cs="Calibri"/>
          <w:sz w:val="40"/>
          <w:szCs w:val="40"/>
        </w:rPr>
        <w:t>A HOMILÍA CON N</w:t>
      </w:r>
      <w:r w:rsidR="00AD6AC7" w:rsidRPr="00982D9C">
        <w:rPr>
          <w:rFonts w:ascii="Algerian" w:hAnsi="Algerian" w:cs="Calibri"/>
          <w:sz w:val="40"/>
          <w:szCs w:val="40"/>
        </w:rPr>
        <w:t>EN</w:t>
      </w:r>
      <w:r w:rsidRPr="00982D9C">
        <w:rPr>
          <w:rFonts w:ascii="Algerian" w:hAnsi="Algerian" w:cs="Calibri"/>
          <w:sz w:val="40"/>
          <w:szCs w:val="40"/>
        </w:rPr>
        <w:t>OS</w:t>
      </w:r>
    </w:p>
    <w:p w:rsidR="00D32F67" w:rsidRPr="00982D9C" w:rsidRDefault="00D32F67" w:rsidP="00D32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982D9C">
        <w:rPr>
          <w:rFonts w:ascii="Algerian" w:hAnsi="Algerian" w:cs="Calibri"/>
          <w:sz w:val="40"/>
          <w:szCs w:val="40"/>
        </w:rPr>
        <w:t xml:space="preserve">26 </w:t>
      </w:r>
      <w:r w:rsidR="00AD6AC7" w:rsidRPr="00982D9C">
        <w:rPr>
          <w:rFonts w:ascii="Algerian" w:hAnsi="Algerian" w:cs="Calibri"/>
          <w:sz w:val="40"/>
          <w:szCs w:val="40"/>
        </w:rPr>
        <w:t>XANEIRO</w:t>
      </w:r>
      <w:r w:rsidRPr="00982D9C">
        <w:rPr>
          <w:rFonts w:ascii="Algerian" w:hAnsi="Algerian" w:cs="Calibri"/>
          <w:sz w:val="40"/>
          <w:szCs w:val="40"/>
        </w:rPr>
        <w:t xml:space="preserve"> 2020</w:t>
      </w:r>
    </w:p>
    <w:p w:rsidR="00D32F67" w:rsidRPr="00982D9C" w:rsidRDefault="00D32F67" w:rsidP="00D32F67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</w:rPr>
      </w:pPr>
    </w:p>
    <w:p w:rsidR="00AD6AC7" w:rsidRPr="00982D9C" w:rsidRDefault="00AD6AC7" w:rsidP="00D32F67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  <w:sz w:val="32"/>
          <w:szCs w:val="32"/>
          <w:highlight w:val="yellow"/>
        </w:rPr>
      </w:pPr>
    </w:p>
    <w:p w:rsidR="00D32F67" w:rsidRPr="00982D9C" w:rsidRDefault="00D32F67" w:rsidP="00D32F67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  <w:sz w:val="32"/>
          <w:szCs w:val="32"/>
        </w:rPr>
      </w:pPr>
      <w:r w:rsidRPr="00982D9C">
        <w:rPr>
          <w:rFonts w:ascii="Comic Sans MS" w:hAnsi="Comic Sans MS"/>
          <w:b/>
          <w:color w:val="1F497D"/>
          <w:sz w:val="32"/>
          <w:szCs w:val="32"/>
          <w:highlight w:val="yellow"/>
        </w:rPr>
        <w:t>De</w:t>
      </w:r>
      <w:r w:rsidR="00AD6AC7" w:rsidRPr="00982D9C">
        <w:rPr>
          <w:rFonts w:ascii="Comic Sans MS" w:hAnsi="Comic Sans MS"/>
          <w:b/>
          <w:color w:val="1F497D"/>
          <w:sz w:val="32"/>
          <w:szCs w:val="32"/>
          <w:highlight w:val="yellow"/>
        </w:rPr>
        <w:t>ix</w:t>
      </w:r>
      <w:r w:rsidRPr="00982D9C">
        <w:rPr>
          <w:rFonts w:ascii="Comic Sans MS" w:hAnsi="Comic Sans MS"/>
          <w:b/>
          <w:color w:val="1F497D"/>
          <w:sz w:val="32"/>
          <w:szCs w:val="32"/>
          <w:highlight w:val="yellow"/>
        </w:rPr>
        <w:t>ad</w:t>
      </w:r>
      <w:r w:rsidR="00AD6AC7" w:rsidRPr="00982D9C">
        <w:rPr>
          <w:rFonts w:ascii="Comic Sans MS" w:hAnsi="Comic Sans MS"/>
          <w:b/>
          <w:color w:val="1F497D"/>
          <w:sz w:val="32"/>
          <w:szCs w:val="32"/>
          <w:highlight w:val="yellow"/>
        </w:rPr>
        <w:t>e</w:t>
      </w:r>
      <w:r w:rsidRPr="00982D9C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as REDES </w:t>
      </w:r>
      <w:r w:rsidR="00AD6AC7" w:rsidRPr="00982D9C">
        <w:rPr>
          <w:rFonts w:ascii="Comic Sans MS" w:hAnsi="Comic Sans MS"/>
          <w:b/>
          <w:color w:val="1F497D"/>
          <w:sz w:val="32"/>
          <w:szCs w:val="32"/>
          <w:highlight w:val="yellow"/>
        </w:rPr>
        <w:t>e</w:t>
      </w:r>
      <w:r w:rsidRPr="00982D9C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compartamos a VIDA.</w:t>
      </w:r>
    </w:p>
    <w:p w:rsidR="00AD6AC7" w:rsidRPr="00982D9C" w:rsidRDefault="00AD6AC7" w:rsidP="00D32F67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  <w:sz w:val="32"/>
          <w:szCs w:val="32"/>
        </w:rPr>
      </w:pPr>
    </w:p>
    <w:p w:rsidR="00AD6AC7" w:rsidRPr="00982D9C" w:rsidRDefault="00AD6AC7" w:rsidP="00AD6AC7">
      <w:pPr>
        <w:tabs>
          <w:tab w:val="left" w:pos="426"/>
        </w:tabs>
        <w:spacing w:line="240" w:lineRule="atLeast"/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982D9C">
        <w:rPr>
          <w:rFonts w:ascii="Lucida Sans" w:hAnsi="Lucida Sans"/>
          <w:b/>
          <w:color w:val="7030A0"/>
          <w:sz w:val="32"/>
          <w:szCs w:val="32"/>
        </w:rPr>
        <w:t>1.Ver: Domingo da Palabra de DEUS.</w:t>
      </w:r>
    </w:p>
    <w:p w:rsidR="00AD6AC7" w:rsidRPr="00982D9C" w:rsidRDefault="00AD6AC7" w:rsidP="00AD6AC7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82D9C">
        <w:rPr>
          <w:rFonts w:ascii="Calibri" w:hAnsi="Calibri"/>
          <w:bCs/>
          <w:color w:val="1F497D"/>
          <w:sz w:val="32"/>
          <w:szCs w:val="32"/>
        </w:rPr>
        <w:t xml:space="preserve">-El papa Francisco quere que este día sexa o domingo da Palabra de Deus. Esta Palabra atopámola nun libro grande. Como se chama? A Biblia. Coñecedes este libro? Sabedes que son os evanxeos? Nunha mesa poderiamos colocar sobre unha tea unha morea de Biblias de diferentes tamaños e formas cun cirio aceso para explicarlles que Deus fálanos pola Biblia, nela Deus está presente (o mesmo como no altar na misa) e é a nosa luz </w:t>
      </w:r>
    </w:p>
    <w:p w:rsidR="00AD6AC7" w:rsidRPr="00982D9C" w:rsidRDefault="00AD6AC7" w:rsidP="00AD6AC7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>Que sabes da Biblia? Que personaxes coñeces?</w:t>
      </w:r>
    </w:p>
    <w:p w:rsidR="00AD6AC7" w:rsidRPr="00982D9C" w:rsidRDefault="00AD6AC7" w:rsidP="00AD6AC7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AD6AC7" w:rsidRPr="00982D9C" w:rsidRDefault="00AD6AC7" w:rsidP="00AD6AC7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982D9C">
        <w:rPr>
          <w:rFonts w:ascii="Lucida Sans" w:hAnsi="Lucida Sans"/>
          <w:b/>
          <w:bCs/>
          <w:color w:val="7030A0"/>
          <w:sz w:val="32"/>
          <w:szCs w:val="32"/>
        </w:rPr>
        <w:t>2</w:t>
      </w:r>
      <w:r w:rsidRPr="00982D9C">
        <w:rPr>
          <w:rFonts w:ascii="Lucida Sans" w:hAnsi="Lucida Sans"/>
          <w:bCs/>
          <w:color w:val="7030A0"/>
          <w:sz w:val="32"/>
          <w:szCs w:val="32"/>
        </w:rPr>
        <w:t xml:space="preserve">. </w:t>
      </w:r>
      <w:r w:rsidRPr="00982D9C">
        <w:rPr>
          <w:rFonts w:ascii="Lucida Sans" w:hAnsi="Lucida Sans"/>
          <w:b/>
          <w:color w:val="7030A0"/>
          <w:sz w:val="32"/>
          <w:szCs w:val="32"/>
        </w:rPr>
        <w:t>XULGAR: Deixade as redes e compartamos a vida.</w:t>
      </w: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 xml:space="preserve">-No evanxeo 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>deste domingo Xesús comeza a predicar. Viu a Pedro e Andrés, Santiago e Xoán. Chamounos: “</w:t>
      </w:r>
      <w:r w:rsidRPr="00982D9C">
        <w:rPr>
          <w:rFonts w:ascii="Calibri" w:hAnsi="Calibri" w:cs="Calibri"/>
          <w:b/>
          <w:bCs/>
          <w:i/>
          <w:color w:val="1F497D" w:themeColor="text2"/>
          <w:sz w:val="32"/>
          <w:szCs w:val="32"/>
        </w:rPr>
        <w:t xml:space="preserve">Vinde e seguídeme”. </w:t>
      </w: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 xml:space="preserve">Eles </w:t>
      </w:r>
      <w:r w:rsidRPr="00982D9C">
        <w:rPr>
          <w:rFonts w:ascii="Calibri" w:hAnsi="Calibri" w:cs="Calibri"/>
          <w:b/>
          <w:bCs/>
          <w:i/>
          <w:color w:val="1F497D" w:themeColor="text2"/>
          <w:sz w:val="32"/>
          <w:szCs w:val="32"/>
        </w:rPr>
        <w:t>“inmediatamente deixaron as redes e seguírono”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. Así vai formando o grupo dos Doce, para ser portadores da luz do evanxeo e curar as enfermidades. </w:t>
      </w: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/>
          <w:bCs/>
          <w:color w:val="1F497D" w:themeColor="text2"/>
          <w:sz w:val="32"/>
          <w:szCs w:val="32"/>
        </w:rPr>
      </w:pP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>+</w:t>
      </w: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  <w:t>QUE NOS QUERE DICIR XESÚS?</w:t>
      </w: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 xml:space="preserve"> </w:t>
      </w: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>-</w:t>
      </w: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>Xesús CHAMA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a Pedro e Andrés, Santiago e Xoán. *Hoxe séguenos chamando a ti e a min, fai falta estar atentos, cos oídos e o corazón abertos. *Xesús ten a forza irresistible do Amor que move e atrapa.</w:t>
      </w: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>-Hoxe chámanos POLA PALABRA Deus (fálanos pola Biblia)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e dinos </w:t>
      </w:r>
      <w:r w:rsidRPr="00982D9C">
        <w:rPr>
          <w:rFonts w:ascii="Calibri" w:hAnsi="Calibri" w:cs="Calibri"/>
          <w:bCs/>
          <w:i/>
          <w:color w:val="1F497D" w:themeColor="text2"/>
          <w:sz w:val="32"/>
          <w:szCs w:val="32"/>
        </w:rPr>
        <w:t>“vinde e seguídeme”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. *Abramos o libro dos evanxeos, 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lastRenderedPageBreak/>
        <w:t>vexamos que quere dicirnos, prestémoslle atención na misa, quere darnos a súa luz, o seu Amor.</w:t>
      </w: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>-Eles DEIXAN As REDES e a barca e ségueno “inmediatamente”. *Nós igual temos redes que nos atan: cousas, diñeiro…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*Talvez vivimos demasiado pendentes da pantalla (as redes atrápannos) e necesitamos </w:t>
      </w: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>mirar máis a Xesús e á súa Palabra para que nos “desenrede”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. *Menos móbiles e máis evanxeos. *Escoitemos a súa Palabra nos evanxeos, orémola, celebrémola, fagámola vida… *Aprendamos a compartir a vida con Xesús. </w:t>
      </w:r>
    </w:p>
    <w:p w:rsidR="00AD6AC7" w:rsidRPr="00982D9C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AD6AC7" w:rsidRDefault="00AD6AC7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>-Os apóstolos COMPARTEN a súa VIDA con XESÚS.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</w:t>
      </w:r>
      <w:r w:rsidRPr="00982D9C">
        <w:rPr>
          <w:rFonts w:ascii="Calibri" w:hAnsi="Calibri" w:cs="Calibri"/>
          <w:b/>
          <w:bCs/>
          <w:color w:val="1F497D" w:themeColor="text2"/>
          <w:sz w:val="32"/>
          <w:szCs w:val="32"/>
        </w:rPr>
        <w:t>*Xesús chámanos a compartir a vida con el e cos que nos rodean. *Sé como os apóstolos PORTADORES DA LUZ DO EVANXEO.</w:t>
      </w:r>
      <w:r w:rsidRPr="00982D9C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*Comparte o seu Amor aos que te rodean e aos que te necesiten, falando del, sendo “outro Xesús” hoxe.</w:t>
      </w:r>
    </w:p>
    <w:p w:rsidR="0031328C" w:rsidRPr="00982D9C" w:rsidRDefault="0031328C" w:rsidP="00AD6AC7">
      <w:pPr>
        <w:tabs>
          <w:tab w:val="left" w:pos="284"/>
        </w:tabs>
        <w:spacing w:line="240" w:lineRule="atLeast"/>
        <w:ind w:left="284" w:right="72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AD6AC7" w:rsidRPr="00982D9C" w:rsidRDefault="00AD6AC7" w:rsidP="00AD6AC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</w:t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 xml:space="preserve">Sénteste chamado por Xesús? </w:t>
      </w:r>
    </w:p>
    <w:p w:rsidR="00AD6AC7" w:rsidRPr="00982D9C" w:rsidRDefault="00AD6AC7" w:rsidP="00AD6AC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>Valoras a súa Palabra? Que che pide?</w:t>
      </w:r>
    </w:p>
    <w:p w:rsidR="00AD6AC7" w:rsidRPr="00982D9C" w:rsidRDefault="00AD6AC7" w:rsidP="00AD6AC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AD6AC7" w:rsidRPr="00982D9C" w:rsidRDefault="00AD6AC7" w:rsidP="00AD6AC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AD6AC7" w:rsidRPr="00982D9C" w:rsidRDefault="00AD6AC7" w:rsidP="00AD6AC7">
      <w:pPr>
        <w:tabs>
          <w:tab w:val="left" w:pos="284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982D9C">
        <w:rPr>
          <w:rFonts w:ascii="Lucida Sans" w:hAnsi="Lucida Sans"/>
          <w:b/>
          <w:color w:val="7030A0"/>
          <w:sz w:val="32"/>
          <w:szCs w:val="32"/>
        </w:rPr>
        <w:t>3. ACTUAR: Le a Biblia e comparte o amor de Xesús.</w:t>
      </w:r>
    </w:p>
    <w:p w:rsidR="00AD6AC7" w:rsidRPr="00982D9C" w:rsidRDefault="00AD6AC7" w:rsidP="00AD6AC7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82D9C">
        <w:rPr>
          <w:rFonts w:ascii="Calibri" w:hAnsi="Calibri"/>
          <w:bCs/>
          <w:color w:val="1F497D"/>
          <w:sz w:val="32"/>
          <w:szCs w:val="32"/>
        </w:rPr>
        <w:t>-Aprendede as respostas “Loámoste, Señor” e “Gloria a ti, Señor Xesús”.</w:t>
      </w:r>
    </w:p>
    <w:p w:rsidR="00AD6AC7" w:rsidRPr="00982D9C" w:rsidRDefault="00AD6AC7" w:rsidP="00AD6AC7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82D9C">
        <w:rPr>
          <w:rFonts w:ascii="Calibri" w:hAnsi="Calibri"/>
          <w:bCs/>
          <w:color w:val="1F497D"/>
          <w:sz w:val="32"/>
          <w:szCs w:val="32"/>
        </w:rPr>
        <w:t xml:space="preserve">-Poñede unha rede ou tea no presbiterio con diferentes Biblias, un cirio aceso e unha frase: “Xesús chámate, deixa as redes e comparte a túa vida con El”. </w:t>
      </w:r>
    </w:p>
    <w:p w:rsidR="0031328C" w:rsidRDefault="00AD6AC7" w:rsidP="00AD6AC7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82D9C">
        <w:rPr>
          <w:rFonts w:ascii="Calibri" w:hAnsi="Calibri"/>
          <w:bCs/>
          <w:color w:val="1F497D"/>
          <w:sz w:val="32"/>
          <w:szCs w:val="32"/>
        </w:rPr>
        <w:t>-Que os nenos traian á misa biblias e bendicímolas. Tamén se pode bendicir os lectores e implicar a xente no ministerio de lector dándolle un “decálogo do lector”. Regalar evanxeos ou “o evanxeo de cada día” aos pais. Invitar os grupos bíblicos…</w:t>
      </w:r>
      <w:r w:rsidRPr="00982D9C">
        <w:rPr>
          <w:sz w:val="32"/>
          <w:szCs w:val="32"/>
        </w:rPr>
        <w:t xml:space="preserve"> </w:t>
      </w:r>
      <w:r w:rsidRPr="00982D9C">
        <w:rPr>
          <w:rFonts w:ascii="Calibri" w:hAnsi="Calibri"/>
          <w:bCs/>
          <w:color w:val="1F497D"/>
          <w:sz w:val="32"/>
          <w:szCs w:val="32"/>
        </w:rPr>
        <w:t xml:space="preserve">Invitar á </w:t>
      </w:r>
      <w:proofErr w:type="spellStart"/>
      <w:r w:rsidRPr="00982D9C">
        <w:rPr>
          <w:rFonts w:ascii="Calibri" w:hAnsi="Calibri"/>
          <w:bCs/>
          <w:i/>
          <w:color w:val="1F497D"/>
          <w:sz w:val="32"/>
          <w:szCs w:val="32"/>
        </w:rPr>
        <w:t>lectio</w:t>
      </w:r>
      <w:proofErr w:type="spellEnd"/>
      <w:r w:rsidRPr="00982D9C">
        <w:rPr>
          <w:rFonts w:ascii="Calibri" w:hAnsi="Calibri"/>
          <w:bCs/>
          <w:i/>
          <w:color w:val="1F497D"/>
          <w:sz w:val="32"/>
          <w:szCs w:val="32"/>
        </w:rPr>
        <w:t xml:space="preserve"> divina</w:t>
      </w:r>
      <w:r w:rsidRPr="00982D9C">
        <w:rPr>
          <w:rFonts w:ascii="Calibri" w:hAnsi="Calibri"/>
          <w:bCs/>
          <w:color w:val="1F497D"/>
          <w:sz w:val="32"/>
          <w:szCs w:val="32"/>
        </w:rPr>
        <w:t xml:space="preserve"> dando panfletos cos distintos pasos.       </w:t>
      </w:r>
    </w:p>
    <w:p w:rsidR="00AD6AC7" w:rsidRPr="00982D9C" w:rsidRDefault="00AD6AC7" w:rsidP="00AD6AC7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82D9C">
        <w:rPr>
          <w:rFonts w:ascii="Calibri" w:hAnsi="Calibri"/>
          <w:bCs/>
          <w:color w:val="1F497D"/>
          <w:sz w:val="32"/>
          <w:szCs w:val="32"/>
        </w:rPr>
        <w:t xml:space="preserve">                                                         </w:t>
      </w:r>
    </w:p>
    <w:p w:rsidR="00AD6AC7" w:rsidRPr="00982D9C" w:rsidRDefault="00AD6AC7" w:rsidP="00AD6AC7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82D9C">
        <w:rPr>
          <w:rFonts w:ascii="Calibri" w:hAnsi="Calibri"/>
          <w:bCs/>
          <w:color w:val="1F497D"/>
          <w:sz w:val="32"/>
          <w:szCs w:val="32"/>
        </w:rPr>
        <w:t xml:space="preserve">                                                      </w:t>
      </w:r>
      <w:r w:rsidRPr="00982D9C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D32F67" w:rsidRPr="00982D9C" w:rsidRDefault="00D32F67" w:rsidP="00D32F67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  <w:sz w:val="32"/>
          <w:szCs w:val="32"/>
        </w:rPr>
      </w:pPr>
    </w:p>
    <w:p w:rsidR="00D32F67" w:rsidRPr="00982D9C" w:rsidRDefault="00D32F67" w:rsidP="00D32F67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982D9C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373113" w:rsidRPr="00982D9C" w:rsidRDefault="00373113">
      <w:pPr>
        <w:rPr>
          <w:sz w:val="32"/>
          <w:szCs w:val="32"/>
        </w:rPr>
      </w:pPr>
    </w:p>
    <w:p w:rsidR="00D32F67" w:rsidRPr="00982D9C" w:rsidRDefault="00D32F67">
      <w:pPr>
        <w:rPr>
          <w:sz w:val="32"/>
          <w:szCs w:val="32"/>
        </w:rPr>
      </w:pPr>
    </w:p>
    <w:p w:rsidR="00D32F67" w:rsidRPr="00982D9C" w:rsidRDefault="00D32F67" w:rsidP="00D32F67">
      <w:pPr>
        <w:pStyle w:val="Prrafodelista"/>
        <w:numPr>
          <w:ilvl w:val="0"/>
          <w:numId w:val="4"/>
        </w:numPr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567" w:right="34" w:hanging="567"/>
        <w:jc w:val="both"/>
        <w:rPr>
          <w:rFonts w:eastAsia="Arial Unicode MS"/>
          <w:b/>
          <w:bCs/>
          <w:snapToGrid w:val="0"/>
          <w:color w:val="00B050"/>
          <w:sz w:val="32"/>
          <w:szCs w:val="32"/>
        </w:rPr>
      </w:pPr>
      <w:r w:rsidRPr="00982D9C">
        <w:rPr>
          <w:b/>
          <w:snapToGrid w:val="0"/>
          <w:color w:val="00B050"/>
          <w:sz w:val="32"/>
          <w:szCs w:val="32"/>
        </w:rPr>
        <w:t xml:space="preserve">ISAÍAS </w:t>
      </w:r>
      <w:r w:rsidRPr="00982D9C">
        <w:rPr>
          <w:rFonts w:eastAsia="Arial Unicode MS"/>
          <w:b/>
          <w:bCs/>
          <w:snapToGrid w:val="0"/>
          <w:color w:val="00B050"/>
          <w:sz w:val="32"/>
          <w:szCs w:val="32"/>
        </w:rPr>
        <w:t xml:space="preserve">8, 23b-9, 3: </w:t>
      </w:r>
      <w:r w:rsidR="00AD6AC7"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Na</w:t>
      </w:r>
      <w:r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 xml:space="preserve"> Galilea dos </w:t>
      </w:r>
      <w:r w:rsidR="00982D9C"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x</w:t>
      </w:r>
      <w:r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ent</w:t>
      </w:r>
      <w:r w:rsidR="00982D9C"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í</w:t>
      </w:r>
      <w:r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 xml:space="preserve">s </w:t>
      </w:r>
      <w:r w:rsidR="00982D9C"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o</w:t>
      </w:r>
      <w:r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 xml:space="preserve"> p</w:t>
      </w:r>
      <w:r w:rsidR="00982D9C"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o</w:t>
      </w:r>
      <w:r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bo vi</w:t>
      </w:r>
      <w:r w:rsidR="00982D9C"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u</w:t>
      </w:r>
      <w:r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 xml:space="preserve"> un</w:t>
      </w:r>
      <w:r w:rsidR="00982D9C"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h</w:t>
      </w:r>
      <w:r w:rsidRPr="00982D9C">
        <w:rPr>
          <w:rFonts w:eastAsia="Arial Unicode MS"/>
          <w:b/>
          <w:bCs/>
          <w:i/>
          <w:snapToGrid w:val="0"/>
          <w:color w:val="00B050"/>
          <w:sz w:val="32"/>
          <w:szCs w:val="32"/>
        </w:rPr>
        <w:t>a luz grande.</w:t>
      </w:r>
    </w:p>
    <w:p w:rsidR="00D32F67" w:rsidRPr="00982D9C" w:rsidRDefault="00D32F67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567" w:right="34"/>
        <w:jc w:val="both"/>
        <w:rPr>
          <w:rFonts w:eastAsia="Arial Unicode MS"/>
          <w:b/>
          <w:bCs/>
          <w:snapToGrid w:val="0"/>
          <w:color w:val="00B050"/>
          <w:sz w:val="32"/>
          <w:szCs w:val="32"/>
        </w:rPr>
      </w:pPr>
    </w:p>
    <w:p w:rsidR="00982D9C" w:rsidRDefault="00982D9C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982D9C">
        <w:rPr>
          <w:rFonts w:asciiTheme="minorHAnsi" w:hAnsiTheme="minorHAnsi" w:cstheme="minorHAnsi"/>
          <w:color w:val="000000"/>
          <w:sz w:val="32"/>
          <w:szCs w:val="32"/>
        </w:rPr>
        <w:t xml:space="preserve">Noutro tempo, humillou o Señor a terra de </w:t>
      </w:r>
      <w:proofErr w:type="spellStart"/>
      <w:r w:rsidRPr="00982D9C">
        <w:rPr>
          <w:rFonts w:asciiTheme="minorHAnsi" w:hAnsiTheme="minorHAnsi" w:cstheme="minorHAnsi"/>
          <w:color w:val="000000"/>
          <w:sz w:val="32"/>
          <w:szCs w:val="32"/>
        </w:rPr>
        <w:t>Zabulón</w:t>
      </w:r>
      <w:proofErr w:type="spellEnd"/>
      <w:r w:rsidRPr="00982D9C">
        <w:rPr>
          <w:rFonts w:asciiTheme="minorHAnsi" w:hAnsiTheme="minorHAnsi" w:cstheme="minorHAnsi"/>
          <w:color w:val="000000"/>
          <w:sz w:val="32"/>
          <w:szCs w:val="32"/>
        </w:rPr>
        <w:t xml:space="preserve"> e a terra de </w:t>
      </w:r>
      <w:proofErr w:type="spellStart"/>
      <w:r w:rsidRPr="00982D9C">
        <w:rPr>
          <w:rFonts w:asciiTheme="minorHAnsi" w:hAnsiTheme="minorHAnsi" w:cstheme="minorHAnsi"/>
          <w:color w:val="000000"/>
          <w:sz w:val="32"/>
          <w:szCs w:val="32"/>
        </w:rPr>
        <w:t>Neftalí</w:t>
      </w:r>
      <w:proofErr w:type="spellEnd"/>
      <w:r w:rsidRPr="00982D9C">
        <w:rPr>
          <w:rFonts w:asciiTheme="minorHAnsi" w:hAnsiTheme="minorHAnsi" w:cstheme="minorHAnsi"/>
          <w:color w:val="000000"/>
          <w:sz w:val="32"/>
          <w:szCs w:val="32"/>
        </w:rPr>
        <w:t xml:space="preserve">, pero logo encheu de gloria o camiño do mar, o outro lado do Xordán, Galilea dos xentís. O pobo que </w:t>
      </w:r>
      <w:r w:rsidRPr="00982D9C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camiñaba en tebras viu unha luz grande; </w:t>
      </w:r>
      <w:r w:rsidRPr="00982D9C">
        <w:rPr>
          <w:rFonts w:asciiTheme="minorHAnsi" w:hAnsiTheme="minorHAnsi" w:cstheme="minorHAnsi"/>
          <w:color w:val="000000"/>
          <w:sz w:val="32"/>
          <w:szCs w:val="32"/>
        </w:rPr>
        <w:t xml:space="preserve">habitaba en terra e sombras de morte, e unha luz brilloulles. </w:t>
      </w:r>
    </w:p>
    <w:p w:rsidR="00982D9C" w:rsidRDefault="00982D9C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982D9C" w:rsidRPr="00982D9C" w:rsidRDefault="00982D9C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982D9C">
        <w:rPr>
          <w:rFonts w:asciiTheme="minorHAnsi" w:hAnsiTheme="minorHAnsi" w:cstheme="minorHAnsi"/>
          <w:color w:val="000000"/>
          <w:sz w:val="32"/>
          <w:szCs w:val="32"/>
        </w:rPr>
        <w:t xml:space="preserve">Multiplicaches a ledicia, aumentaches o gozo; gózanse na túa presenza, como gozan ao segar, como se alegran ao repartirse o botín. Porque a vara do opresor, o xugo da súa carga, o bastón do seu ombreiro, quebrantáchelos como o día de Madián. </w:t>
      </w:r>
    </w:p>
    <w:p w:rsidR="00982D9C" w:rsidRDefault="00982D9C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Theme="minorHAnsi" w:hAnsiTheme="minorHAnsi" w:cstheme="minorHAnsi"/>
          <w:i/>
          <w:color w:val="000000"/>
          <w:sz w:val="32"/>
          <w:szCs w:val="32"/>
        </w:rPr>
      </w:pPr>
    </w:p>
    <w:p w:rsidR="00982D9C" w:rsidRPr="00982D9C" w:rsidRDefault="00982D9C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Theme="minorHAnsi" w:hAnsiTheme="minorHAnsi" w:cstheme="minorHAnsi"/>
          <w:i/>
          <w:color w:val="000000"/>
          <w:sz w:val="32"/>
          <w:szCs w:val="32"/>
        </w:rPr>
      </w:pPr>
      <w:r w:rsidRPr="00982D9C">
        <w:rPr>
          <w:rFonts w:asciiTheme="minorHAnsi" w:hAnsiTheme="minorHAnsi" w:cstheme="minorHAnsi"/>
          <w:i/>
          <w:color w:val="000000"/>
          <w:sz w:val="32"/>
          <w:szCs w:val="32"/>
        </w:rPr>
        <w:t>Palabra do Señor.</w:t>
      </w:r>
    </w:p>
    <w:p w:rsidR="00D32F67" w:rsidRDefault="00D32F67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eastAsia="Arial Unicode MS"/>
          <w:b/>
          <w:bCs/>
          <w:snapToGrid w:val="0"/>
          <w:color w:val="FF0000"/>
          <w:sz w:val="32"/>
          <w:szCs w:val="32"/>
        </w:rPr>
      </w:pPr>
    </w:p>
    <w:p w:rsidR="0031328C" w:rsidRPr="00982D9C" w:rsidRDefault="0031328C" w:rsidP="00D32F67">
      <w:pPr>
        <w:pStyle w:val="Prrafodelista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eastAsia="Arial Unicode MS"/>
          <w:b/>
          <w:bCs/>
          <w:snapToGrid w:val="0"/>
          <w:color w:val="FF0000"/>
          <w:sz w:val="32"/>
          <w:szCs w:val="32"/>
        </w:rPr>
      </w:pPr>
    </w:p>
    <w:p w:rsidR="00D32F67" w:rsidRPr="00982D9C" w:rsidRDefault="00D32F67" w:rsidP="00D32F67">
      <w:pPr>
        <w:pStyle w:val="Prrafodelista"/>
        <w:numPr>
          <w:ilvl w:val="0"/>
          <w:numId w:val="3"/>
        </w:numPr>
        <w:tabs>
          <w:tab w:val="left" w:pos="142"/>
          <w:tab w:val="left" w:pos="284"/>
          <w:tab w:val="left" w:pos="72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426" w:right="34" w:hanging="426"/>
        <w:jc w:val="both"/>
        <w:rPr>
          <w:rFonts w:eastAsia="Arial Unicode MS"/>
          <w:b/>
          <w:bCs/>
          <w:i/>
          <w:snapToGrid w:val="0"/>
          <w:color w:val="00B050"/>
          <w:sz w:val="32"/>
          <w:szCs w:val="32"/>
        </w:rPr>
      </w:pPr>
      <w:r w:rsidRPr="00982D9C">
        <w:rPr>
          <w:b/>
          <w:snapToGrid w:val="0"/>
          <w:color w:val="00B050"/>
          <w:sz w:val="32"/>
          <w:szCs w:val="32"/>
        </w:rPr>
        <w:t>SAL</w:t>
      </w:r>
      <w:r w:rsidR="00982D9C" w:rsidRPr="00982D9C">
        <w:rPr>
          <w:b/>
          <w:snapToGrid w:val="0"/>
          <w:color w:val="00B050"/>
          <w:sz w:val="32"/>
          <w:szCs w:val="32"/>
        </w:rPr>
        <w:t>MO</w:t>
      </w:r>
      <w:r w:rsidRPr="00982D9C">
        <w:rPr>
          <w:b/>
          <w:snapToGrid w:val="0"/>
          <w:color w:val="00B050"/>
          <w:sz w:val="32"/>
          <w:szCs w:val="32"/>
        </w:rPr>
        <w:t xml:space="preserve"> 26: R/.   </w:t>
      </w:r>
      <w:r w:rsidR="00982D9C" w:rsidRPr="00982D9C">
        <w:rPr>
          <w:b/>
          <w:snapToGrid w:val="0"/>
          <w:sz w:val="32"/>
          <w:szCs w:val="32"/>
        </w:rPr>
        <w:t>O S</w:t>
      </w:r>
      <w:r w:rsidRPr="00982D9C">
        <w:rPr>
          <w:b/>
          <w:snapToGrid w:val="0"/>
          <w:sz w:val="32"/>
          <w:szCs w:val="32"/>
        </w:rPr>
        <w:t xml:space="preserve">eñor </w:t>
      </w:r>
      <w:r w:rsidR="00982D9C" w:rsidRPr="00982D9C">
        <w:rPr>
          <w:b/>
          <w:snapToGrid w:val="0"/>
          <w:sz w:val="32"/>
          <w:szCs w:val="32"/>
        </w:rPr>
        <w:t>é</w:t>
      </w:r>
      <w:r w:rsidRPr="00982D9C">
        <w:rPr>
          <w:b/>
          <w:snapToGrid w:val="0"/>
          <w:sz w:val="32"/>
          <w:szCs w:val="32"/>
        </w:rPr>
        <w:t xml:space="preserve"> </w:t>
      </w:r>
      <w:r w:rsidR="00982D9C" w:rsidRPr="00982D9C">
        <w:rPr>
          <w:b/>
          <w:snapToGrid w:val="0"/>
          <w:sz w:val="32"/>
          <w:szCs w:val="32"/>
        </w:rPr>
        <w:t xml:space="preserve">a </w:t>
      </w:r>
      <w:r w:rsidRPr="00982D9C">
        <w:rPr>
          <w:b/>
          <w:snapToGrid w:val="0"/>
          <w:sz w:val="32"/>
          <w:szCs w:val="32"/>
        </w:rPr>
        <w:t>mi</w:t>
      </w:r>
      <w:r w:rsidR="00982D9C" w:rsidRPr="00982D9C">
        <w:rPr>
          <w:b/>
          <w:snapToGrid w:val="0"/>
          <w:sz w:val="32"/>
          <w:szCs w:val="32"/>
        </w:rPr>
        <w:t>ña</w:t>
      </w:r>
      <w:r w:rsidRPr="00982D9C">
        <w:rPr>
          <w:b/>
          <w:snapToGrid w:val="0"/>
          <w:sz w:val="32"/>
          <w:szCs w:val="32"/>
        </w:rPr>
        <w:t xml:space="preserve"> luz </w:t>
      </w:r>
      <w:r w:rsidR="00982D9C" w:rsidRPr="00982D9C">
        <w:rPr>
          <w:b/>
          <w:snapToGrid w:val="0"/>
          <w:sz w:val="32"/>
          <w:szCs w:val="32"/>
        </w:rPr>
        <w:t>e</w:t>
      </w:r>
      <w:r w:rsidRPr="00982D9C">
        <w:rPr>
          <w:b/>
          <w:snapToGrid w:val="0"/>
          <w:sz w:val="32"/>
          <w:szCs w:val="32"/>
        </w:rPr>
        <w:t xml:space="preserve"> </w:t>
      </w:r>
      <w:r w:rsidR="00982D9C" w:rsidRPr="00982D9C">
        <w:rPr>
          <w:b/>
          <w:snapToGrid w:val="0"/>
          <w:sz w:val="32"/>
          <w:szCs w:val="32"/>
        </w:rPr>
        <w:t xml:space="preserve">a </w:t>
      </w:r>
      <w:r w:rsidRPr="00982D9C">
        <w:rPr>
          <w:b/>
          <w:snapToGrid w:val="0"/>
          <w:sz w:val="32"/>
          <w:szCs w:val="32"/>
        </w:rPr>
        <w:t>mi</w:t>
      </w:r>
      <w:r w:rsidR="00982D9C" w:rsidRPr="00982D9C">
        <w:rPr>
          <w:b/>
          <w:snapToGrid w:val="0"/>
          <w:sz w:val="32"/>
          <w:szCs w:val="32"/>
        </w:rPr>
        <w:t>ña</w:t>
      </w:r>
      <w:r w:rsidRPr="00982D9C">
        <w:rPr>
          <w:b/>
          <w:snapToGrid w:val="0"/>
          <w:sz w:val="32"/>
          <w:szCs w:val="32"/>
        </w:rPr>
        <w:t xml:space="preserve"> salvación.</w:t>
      </w:r>
    </w:p>
    <w:p w:rsidR="00D32F67" w:rsidRPr="00982D9C" w:rsidRDefault="00D32F67" w:rsidP="00D32F67">
      <w:pPr>
        <w:pStyle w:val="Prrafodelista"/>
        <w:tabs>
          <w:tab w:val="left" w:pos="142"/>
          <w:tab w:val="left" w:pos="284"/>
          <w:tab w:val="left" w:pos="72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426" w:right="34"/>
        <w:jc w:val="both"/>
        <w:rPr>
          <w:rFonts w:eastAsia="Arial Unicode MS"/>
          <w:b/>
          <w:bCs/>
          <w:i/>
          <w:snapToGrid w:val="0"/>
          <w:color w:val="00B050"/>
          <w:sz w:val="32"/>
          <w:szCs w:val="32"/>
        </w:rPr>
      </w:pPr>
    </w:p>
    <w:p w:rsidR="00D32F67" w:rsidRPr="00982D9C" w:rsidRDefault="00D32F67" w:rsidP="00D32F67">
      <w:pPr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asciiTheme="minorHAnsi" w:eastAsia="Arial Unicode MS" w:hAnsiTheme="minorHAnsi" w:cstheme="minorHAnsi"/>
          <w:bCs/>
          <w:color w:val="00B050"/>
          <w:sz w:val="32"/>
          <w:szCs w:val="32"/>
        </w:rPr>
      </w:pPr>
      <w:r w:rsidRPr="00982D9C">
        <w:rPr>
          <w:rFonts w:ascii="Calibri" w:hAnsi="Calibri"/>
          <w:b/>
          <w:bCs/>
          <w:snapToGrid w:val="0"/>
          <w:color w:val="00B050"/>
          <w:sz w:val="32"/>
          <w:szCs w:val="32"/>
        </w:rPr>
        <w:t xml:space="preserve">CORINTIOS 1, 10-13. 17: 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D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i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cid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e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 xml:space="preserve"> todos o m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e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 xml:space="preserve">smo 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e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 xml:space="preserve"> que no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n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 xml:space="preserve"> ha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x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a divisi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ó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ns entre v</w:t>
      </w:r>
      <w:r w:rsidR="00982D9C"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ó</w:t>
      </w:r>
      <w:r w:rsidRPr="00982D9C">
        <w:rPr>
          <w:rFonts w:ascii="Calibri" w:hAnsi="Calibri"/>
          <w:b/>
          <w:bCs/>
          <w:i/>
          <w:snapToGrid w:val="0"/>
          <w:color w:val="00B050"/>
          <w:sz w:val="32"/>
          <w:szCs w:val="32"/>
        </w:rPr>
        <w:t>s.</w:t>
      </w:r>
    </w:p>
    <w:p w:rsidR="00D32F67" w:rsidRPr="00982D9C" w:rsidRDefault="00D32F67" w:rsidP="00D32F67">
      <w:pPr>
        <w:tabs>
          <w:tab w:val="left" w:pos="0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rFonts w:asciiTheme="minorHAnsi" w:eastAsia="Arial Unicode MS" w:hAnsiTheme="minorHAnsi" w:cstheme="minorHAnsi"/>
          <w:bCs/>
          <w:color w:val="00B050"/>
          <w:sz w:val="32"/>
          <w:szCs w:val="32"/>
        </w:rPr>
      </w:pPr>
    </w:p>
    <w:p w:rsidR="0031328C" w:rsidRDefault="00D32F67" w:rsidP="0031328C">
      <w:pPr>
        <w:tabs>
          <w:tab w:val="left" w:pos="0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982D9C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   </w:t>
      </w:r>
      <w:r w:rsidR="00982D9C" w:rsidRPr="00982D9C">
        <w:rPr>
          <w:rFonts w:asciiTheme="minorHAnsi" w:eastAsia="Arial Unicode MS" w:hAnsiTheme="minorHAnsi" w:cstheme="minorHAnsi"/>
          <w:bCs/>
          <w:sz w:val="32"/>
          <w:szCs w:val="32"/>
        </w:rPr>
        <w:t xml:space="preserve">Paulo, chamado a ser apóstolo de Xesucristo por vontade de Deus, e </w:t>
      </w:r>
      <w:proofErr w:type="spellStart"/>
      <w:r w:rsidR="00982D9C" w:rsidRPr="00982D9C">
        <w:rPr>
          <w:rFonts w:asciiTheme="minorHAnsi" w:eastAsia="Arial Unicode MS" w:hAnsiTheme="minorHAnsi" w:cstheme="minorHAnsi"/>
          <w:bCs/>
          <w:sz w:val="32"/>
          <w:szCs w:val="32"/>
        </w:rPr>
        <w:t>Sóstenes</w:t>
      </w:r>
      <w:proofErr w:type="spellEnd"/>
      <w:r w:rsidR="00982D9C" w:rsidRPr="00982D9C">
        <w:rPr>
          <w:rFonts w:asciiTheme="minorHAnsi" w:eastAsia="Arial Unicode MS" w:hAnsiTheme="minorHAnsi" w:cstheme="minorHAnsi"/>
          <w:bCs/>
          <w:sz w:val="32"/>
          <w:szCs w:val="32"/>
        </w:rPr>
        <w:t xml:space="preserve">, o noso irmán, á Igrexa de Deus que está en Corinto, aos santificados por Xesucristo, chamados santos con todos os que en calquera lugar invocan o nome do noso Señor Xesucristo, Señor deles e noso: </w:t>
      </w:r>
      <w:r w:rsidR="00982D9C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="00982D9C">
        <w:rPr>
          <w:rFonts w:asciiTheme="minorHAnsi" w:eastAsia="Arial Unicode MS" w:hAnsiTheme="minorHAnsi" w:cstheme="minorHAnsi"/>
          <w:bCs/>
          <w:sz w:val="32"/>
          <w:szCs w:val="32"/>
        </w:rPr>
        <w:tab/>
      </w:r>
      <w:r w:rsidR="00982D9C" w:rsidRPr="00982D9C">
        <w:rPr>
          <w:rFonts w:asciiTheme="minorHAnsi" w:eastAsia="Arial Unicode MS" w:hAnsiTheme="minorHAnsi" w:cstheme="minorHAnsi"/>
          <w:bCs/>
          <w:sz w:val="32"/>
          <w:szCs w:val="32"/>
        </w:rPr>
        <w:t>a vós, graza e paz de parte de Deus o noso Pai e do Señor Xesucristo.</w:t>
      </w:r>
    </w:p>
    <w:p w:rsidR="00982D9C" w:rsidRDefault="00982D9C" w:rsidP="0031328C">
      <w:pPr>
        <w:tabs>
          <w:tab w:val="left" w:pos="0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982D9C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</w:p>
    <w:p w:rsidR="00982D9C" w:rsidRPr="00982D9C" w:rsidRDefault="00982D9C" w:rsidP="001D6C45">
      <w:pPr>
        <w:tabs>
          <w:tab w:val="left" w:pos="0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>
        <w:rPr>
          <w:rFonts w:asciiTheme="minorHAnsi" w:eastAsia="Arial Unicode MS" w:hAnsiTheme="minorHAnsi" w:cstheme="minorHAnsi"/>
          <w:bCs/>
          <w:sz w:val="32"/>
          <w:szCs w:val="32"/>
        </w:rPr>
        <w:t xml:space="preserve">     </w:t>
      </w:r>
      <w:r w:rsidRPr="00982D9C">
        <w:rPr>
          <w:rFonts w:asciiTheme="minorHAnsi" w:eastAsia="Arial Unicode MS" w:hAnsiTheme="minorHAnsi" w:cstheme="minorHAnsi"/>
          <w:bCs/>
          <w:i/>
          <w:sz w:val="32"/>
          <w:szCs w:val="32"/>
        </w:rPr>
        <w:t>Palabra d</w:t>
      </w:r>
      <w:r w:rsidR="001D6C45">
        <w:rPr>
          <w:rFonts w:asciiTheme="minorHAnsi" w:eastAsia="Arial Unicode MS" w:hAnsiTheme="minorHAnsi" w:cstheme="minorHAnsi"/>
          <w:bCs/>
          <w:i/>
          <w:sz w:val="32"/>
          <w:szCs w:val="32"/>
        </w:rPr>
        <w:t>o</w:t>
      </w:r>
      <w:r w:rsidRPr="00982D9C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</w:t>
      </w:r>
      <w:r w:rsidR="001D6C45">
        <w:rPr>
          <w:rFonts w:asciiTheme="minorHAnsi" w:eastAsia="Arial Unicode MS" w:hAnsiTheme="minorHAnsi" w:cstheme="minorHAnsi"/>
          <w:bCs/>
          <w:i/>
          <w:sz w:val="32"/>
          <w:szCs w:val="32"/>
        </w:rPr>
        <w:t>Señor</w:t>
      </w:r>
      <w:r w:rsidRPr="00982D9C">
        <w:rPr>
          <w:rFonts w:asciiTheme="minorHAnsi" w:eastAsia="Arial Unicode MS" w:hAnsiTheme="minorHAnsi" w:cstheme="minorHAnsi"/>
          <w:bCs/>
          <w:i/>
          <w:sz w:val="32"/>
          <w:szCs w:val="32"/>
        </w:rPr>
        <w:t>.</w:t>
      </w:r>
    </w:p>
    <w:p w:rsidR="00D32F67" w:rsidRPr="00982D9C" w:rsidRDefault="00D32F67" w:rsidP="00D32F67">
      <w:pPr>
        <w:pStyle w:val="Prrafodelista"/>
        <w:numPr>
          <w:ilvl w:val="0"/>
          <w:numId w:val="3"/>
        </w:num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b/>
          <w:bCs/>
          <w:caps/>
          <w:color w:val="00B050"/>
          <w:sz w:val="32"/>
          <w:szCs w:val="32"/>
        </w:rPr>
      </w:pPr>
      <w:r w:rsidRPr="00982D9C">
        <w:rPr>
          <w:b/>
          <w:bCs/>
          <w:caps/>
          <w:color w:val="00B050"/>
          <w:sz w:val="32"/>
          <w:szCs w:val="32"/>
        </w:rPr>
        <w:lastRenderedPageBreak/>
        <w:t xml:space="preserve">Mateo 4, 12-17: </w:t>
      </w:r>
      <w:r w:rsidR="00982D9C" w:rsidRPr="00982D9C">
        <w:rPr>
          <w:b/>
          <w:bCs/>
          <w:i/>
          <w:iCs/>
          <w:color w:val="00B050"/>
          <w:sz w:val="32"/>
          <w:szCs w:val="32"/>
        </w:rPr>
        <w:t>Ch</w:t>
      </w:r>
      <w:r w:rsidRPr="00982D9C">
        <w:rPr>
          <w:b/>
          <w:bCs/>
          <w:i/>
          <w:iCs/>
          <w:color w:val="00B050"/>
          <w:sz w:val="32"/>
          <w:szCs w:val="32"/>
        </w:rPr>
        <w:t>am</w:t>
      </w:r>
      <w:r w:rsidR="00982D9C" w:rsidRPr="00982D9C">
        <w:rPr>
          <w:b/>
          <w:bCs/>
          <w:i/>
          <w:iCs/>
          <w:color w:val="00B050"/>
          <w:sz w:val="32"/>
          <w:szCs w:val="32"/>
        </w:rPr>
        <w:t>ou</w:t>
      </w:r>
      <w:r w:rsidRPr="00982D9C">
        <w:rPr>
          <w:b/>
          <w:bCs/>
          <w:i/>
          <w:iCs/>
          <w:color w:val="00B050"/>
          <w:sz w:val="32"/>
          <w:szCs w:val="32"/>
        </w:rPr>
        <w:t xml:space="preserve"> a Pedro, Andrés, Santiago </w:t>
      </w:r>
      <w:r w:rsidR="00982D9C" w:rsidRPr="00982D9C">
        <w:rPr>
          <w:b/>
          <w:bCs/>
          <w:i/>
          <w:iCs/>
          <w:color w:val="00B050"/>
          <w:sz w:val="32"/>
          <w:szCs w:val="32"/>
        </w:rPr>
        <w:t>e</w:t>
      </w:r>
      <w:r w:rsidRPr="00982D9C">
        <w:rPr>
          <w:b/>
          <w:bCs/>
          <w:i/>
          <w:iCs/>
          <w:color w:val="00B050"/>
          <w:sz w:val="32"/>
          <w:szCs w:val="32"/>
        </w:rPr>
        <w:t xml:space="preserve"> </w:t>
      </w:r>
      <w:r w:rsidR="00982D9C" w:rsidRPr="00982D9C">
        <w:rPr>
          <w:b/>
          <w:bCs/>
          <w:i/>
          <w:iCs/>
          <w:color w:val="00B050"/>
          <w:sz w:val="32"/>
          <w:szCs w:val="32"/>
        </w:rPr>
        <w:t>Xoá</w:t>
      </w:r>
      <w:r w:rsidRPr="00982D9C">
        <w:rPr>
          <w:b/>
          <w:bCs/>
          <w:i/>
          <w:iCs/>
          <w:color w:val="00B050"/>
          <w:sz w:val="32"/>
          <w:szCs w:val="32"/>
        </w:rPr>
        <w:t>n.</w:t>
      </w:r>
    </w:p>
    <w:p w:rsidR="00982D9C" w:rsidRPr="001D6C45" w:rsidRDefault="00982D9C" w:rsidP="001D6C45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b/>
          <w:bCs/>
          <w:cap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982D9C" w:rsidRPr="00982D9C" w:rsidTr="00982D9C">
        <w:tc>
          <w:tcPr>
            <w:tcW w:w="8754" w:type="dxa"/>
          </w:tcPr>
          <w:p w:rsidR="00982D9C" w:rsidRPr="00982D9C" w:rsidRDefault="00982D9C" w:rsidP="00982D9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982D9C" w:rsidRDefault="00982D9C" w:rsidP="00982D9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Ao decatarse Xesús de que arrestaran a Xoán retirouse a Galilea. Deixando Nazaré estableceuse en Cafarnaún, xunto ao mar, no territorio de </w:t>
            </w:r>
            <w:proofErr w:type="spellStart"/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Zabulón</w:t>
            </w:r>
            <w:proofErr w:type="spellEnd"/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e </w:t>
            </w:r>
            <w:proofErr w:type="spellStart"/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Neftalí</w:t>
            </w:r>
            <w:proofErr w:type="spellEnd"/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, para que se cumprise o dito por medio do profeta Isaías:</w:t>
            </w:r>
          </w:p>
          <w:p w:rsidR="00982D9C" w:rsidRPr="00982D9C" w:rsidRDefault="00982D9C" w:rsidP="00982D9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982D9C" w:rsidRDefault="00982D9C" w:rsidP="00982D9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</w:pP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Isaías: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-«Terra de </w:t>
            </w:r>
            <w:proofErr w:type="spellStart"/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Zabulón</w:t>
            </w:r>
            <w:proofErr w:type="spellEnd"/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 e terra de </w:t>
            </w:r>
            <w:proofErr w:type="spellStart"/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Neftalí</w:t>
            </w:r>
            <w:proofErr w:type="spellEnd"/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, camiño do mar, alén do Xordán, Galilea dos xentís. O pobo que habitaba en tebras </w:t>
            </w:r>
            <w:r w:rsidRPr="00982D9C">
              <w:rPr>
                <w:rFonts w:asciiTheme="minorHAnsi" w:eastAsia="Arial Unicode MS" w:hAnsiTheme="minorHAnsi" w:cstheme="minorHAnsi"/>
                <w:b/>
                <w:bCs/>
                <w:i/>
                <w:sz w:val="32"/>
                <w:szCs w:val="32"/>
              </w:rPr>
              <w:t>viu unha luz grande;</w:t>
            </w:r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 xml:space="preserve"> aos que habitaban en terra e sombras de morte, brilloulles unha luz».</w:t>
            </w:r>
          </w:p>
          <w:p w:rsidR="0031328C" w:rsidRDefault="0031328C" w:rsidP="00982D9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</w:pPr>
          </w:p>
          <w:p w:rsidR="00982D9C" w:rsidRDefault="00982D9C" w:rsidP="00982D9C">
            <w:pPr>
              <w:ind w:right="-16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Desde entón comezou Xesús a predicar dicindo:</w:t>
            </w:r>
          </w:p>
          <w:p w:rsidR="00982D9C" w:rsidRPr="00982D9C" w:rsidRDefault="00982D9C" w:rsidP="00982D9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31328C" w:rsidRDefault="00982D9C" w:rsidP="0031328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</w:pP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 xml:space="preserve">Xesús: </w:t>
            </w:r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-«</w:t>
            </w:r>
            <w:r w:rsidRPr="00982D9C">
              <w:rPr>
                <w:rFonts w:asciiTheme="minorHAnsi" w:eastAsia="Arial Unicode MS" w:hAnsiTheme="minorHAnsi" w:cstheme="minorHAnsi"/>
                <w:b/>
                <w:bCs/>
                <w:i/>
                <w:sz w:val="32"/>
                <w:szCs w:val="32"/>
              </w:rPr>
              <w:t>Convertédevos</w:t>
            </w:r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, porque está preto o reino dos ceos».</w:t>
            </w:r>
          </w:p>
          <w:p w:rsidR="00982D9C" w:rsidRDefault="00982D9C" w:rsidP="00982D9C">
            <w:pPr>
              <w:ind w:right="-16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Paseando xunto ao mar de Galilea viu a dous irmáns, a Simón, chamado </w:t>
            </w: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Pedro, e a Andrés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, que estaban botando a rede no mar, pois eran mariñeiros. Díxolles:</w:t>
            </w:r>
          </w:p>
          <w:p w:rsidR="00982D9C" w:rsidRPr="00982D9C" w:rsidRDefault="00982D9C" w:rsidP="00982D9C">
            <w:pPr>
              <w:ind w:left="142" w:right="-16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31328C" w:rsidRDefault="00982D9C" w:rsidP="0031328C">
            <w:pPr>
              <w:ind w:left="142" w:right="-16" w:hanging="142"/>
              <w:jc w:val="both"/>
              <w:rPr>
                <w:i/>
                <w:sz w:val="32"/>
                <w:szCs w:val="32"/>
              </w:rPr>
            </w:pP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Xesús: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982D9C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-«Vinde en pos de min e fareivos pescadores de homes</w:t>
            </w:r>
            <w:r w:rsidRPr="00982D9C">
              <w:rPr>
                <w:i/>
                <w:sz w:val="32"/>
                <w:szCs w:val="32"/>
              </w:rPr>
              <w:t>».</w:t>
            </w:r>
          </w:p>
          <w:p w:rsidR="00982D9C" w:rsidRDefault="00982D9C" w:rsidP="00982D9C">
            <w:pPr>
              <w:ind w:right="-16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Inmediatamente deixaron as redes e seguírono.</w:t>
            </w:r>
          </w:p>
          <w:p w:rsidR="00982D9C" w:rsidRPr="00982D9C" w:rsidRDefault="00982D9C" w:rsidP="00982D9C">
            <w:pPr>
              <w:ind w:right="-16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1D6C45" w:rsidRDefault="00982D9C" w:rsidP="001D6C45">
            <w:pPr>
              <w:ind w:right="-16" w:hanging="142"/>
              <w:rPr>
                <w:rFonts w:ascii="Calibri" w:hAnsi="Calibri"/>
                <w:color w:val="000000"/>
                <w:sz w:val="32"/>
                <w:szCs w:val="3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 xml:space="preserve">  </w:t>
            </w: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E pasando adiante viu a outros dous irmáns, a </w:t>
            </w: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Santiago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, fillo de Zebedeo, e a </w:t>
            </w:r>
            <w:r w:rsidRPr="00982D9C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Xoán,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seu irmán, que estaban na barca repasando as redes con Zebedeo, seu pai, e chamounos. Inmediatamente deixaron a barca e a seu pai e seguírono. Xesús percorría toda Galilea ensinando nas súas sinagogas, </w:t>
            </w:r>
            <w:r w:rsidR="001D6C45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p</w:t>
            </w:r>
            <w:r w:rsidRPr="00982D9C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roclamando o evanxeo do reino e curando toda enfermidade e toda doenza no </w:t>
            </w:r>
            <w:r w:rsidRPr="00982D9C">
              <w:rPr>
                <w:rFonts w:ascii="Calibri" w:hAnsi="Calibri"/>
                <w:color w:val="000000"/>
                <w:sz w:val="32"/>
                <w:szCs w:val="32"/>
              </w:rPr>
              <w:t xml:space="preserve">pobo. </w:t>
            </w:r>
          </w:p>
          <w:p w:rsidR="001D6C45" w:rsidRDefault="001D6C45" w:rsidP="001D6C45">
            <w:pPr>
              <w:ind w:right="-16" w:hanging="142"/>
              <w:rPr>
                <w:rFonts w:ascii="Calibri" w:hAnsi="Calibri"/>
                <w:color w:val="000000"/>
                <w:sz w:val="32"/>
                <w:szCs w:val="32"/>
              </w:rPr>
            </w:pPr>
          </w:p>
          <w:p w:rsidR="001D6C45" w:rsidRDefault="001D6C45" w:rsidP="0031328C">
            <w:pPr>
              <w:ind w:right="-16" w:hanging="142"/>
              <w:rPr>
                <w:rFonts w:cs="Calibri"/>
                <w:b/>
                <w:i/>
                <w:iCs/>
                <w:sz w:val="32"/>
                <w:szCs w:val="32"/>
              </w:rPr>
            </w:pPr>
            <w:r>
              <w:rPr>
                <w:rFonts w:ascii="Calibri" w:hAnsi="Calibri"/>
                <w:color w:val="000000"/>
                <w:sz w:val="32"/>
                <w:szCs w:val="32"/>
              </w:rPr>
              <w:t xml:space="preserve">     </w:t>
            </w:r>
            <w:r w:rsidR="00982D9C" w:rsidRPr="00982D9C">
              <w:rPr>
                <w:rFonts w:cs="Calibri"/>
                <w:b/>
                <w:i/>
                <w:color w:val="231F20"/>
                <w:sz w:val="32"/>
                <w:szCs w:val="32"/>
              </w:rPr>
              <w:t>P</w:t>
            </w:r>
            <w:r w:rsidR="00982D9C" w:rsidRPr="00982D9C">
              <w:rPr>
                <w:rFonts w:cs="Calibri"/>
                <w:b/>
                <w:i/>
                <w:iCs/>
                <w:sz w:val="32"/>
                <w:szCs w:val="32"/>
              </w:rPr>
              <w:t xml:space="preserve">alabra do Señor.         </w:t>
            </w:r>
          </w:p>
          <w:p w:rsidR="00982D9C" w:rsidRPr="00982D9C" w:rsidRDefault="00982D9C" w:rsidP="0031328C">
            <w:pPr>
              <w:ind w:right="-16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982D9C">
              <w:rPr>
                <w:rFonts w:cs="Calibri"/>
                <w:b/>
                <w:i/>
                <w:iCs/>
                <w:sz w:val="32"/>
                <w:szCs w:val="32"/>
              </w:rPr>
              <w:t xml:space="preserve"> </w:t>
            </w:r>
            <w:r w:rsidR="0031328C">
              <w:rPr>
                <w:rFonts w:cs="Calibri"/>
                <w:b/>
                <w:i/>
                <w:iCs/>
                <w:sz w:val="32"/>
                <w:szCs w:val="32"/>
              </w:rPr>
              <w:t xml:space="preserve">                                         </w:t>
            </w:r>
            <w:r w:rsidRPr="00982D9C">
              <w:rPr>
                <w:rFonts w:cs="Calibri"/>
                <w:b/>
                <w:i/>
                <w:iCs/>
                <w:sz w:val="32"/>
                <w:szCs w:val="32"/>
              </w:rPr>
              <w:t>(Narrador-Isaías-Xesús)</w:t>
            </w:r>
          </w:p>
          <w:p w:rsidR="00982D9C" w:rsidRPr="00982D9C" w:rsidRDefault="00982D9C" w:rsidP="00D32F67">
            <w:pPr>
              <w:pStyle w:val="Prrafodelista"/>
              <w:tabs>
                <w:tab w:val="left" w:pos="144"/>
                <w:tab w:val="left" w:pos="567"/>
                <w:tab w:val="left" w:pos="709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0" w:right="34"/>
              <w:jc w:val="both"/>
              <w:rPr>
                <w:b/>
                <w:bCs/>
                <w:caps/>
                <w:color w:val="00B050"/>
                <w:sz w:val="32"/>
                <w:szCs w:val="32"/>
              </w:rPr>
            </w:pPr>
          </w:p>
        </w:tc>
      </w:tr>
    </w:tbl>
    <w:p w:rsidR="00D32F67" w:rsidRPr="00982D9C" w:rsidRDefault="00D32F67" w:rsidP="00982D9C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sz w:val="32"/>
          <w:szCs w:val="32"/>
        </w:rPr>
      </w:pPr>
    </w:p>
    <w:sectPr w:rsidR="00D32F67" w:rsidRPr="00982D9C" w:rsidSect="00C54B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A3173"/>
    <w:multiLevelType w:val="hybridMultilevel"/>
    <w:tmpl w:val="0D969742"/>
    <w:lvl w:ilvl="0" w:tplc="D616C17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74DEE"/>
    <w:multiLevelType w:val="hybridMultilevel"/>
    <w:tmpl w:val="49082F74"/>
    <w:lvl w:ilvl="0" w:tplc="E5CA169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61926488"/>
    <w:multiLevelType w:val="hybridMultilevel"/>
    <w:tmpl w:val="7272FDA4"/>
    <w:lvl w:ilvl="0" w:tplc="06F677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B05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CF53DBE"/>
    <w:multiLevelType w:val="hybridMultilevel"/>
    <w:tmpl w:val="ADFC3CDA"/>
    <w:lvl w:ilvl="0" w:tplc="EE9A39E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80B7C"/>
    <w:rsid w:val="00080B7C"/>
    <w:rsid w:val="001D6C45"/>
    <w:rsid w:val="0031328C"/>
    <w:rsid w:val="00373113"/>
    <w:rsid w:val="006538FD"/>
    <w:rsid w:val="00692E1C"/>
    <w:rsid w:val="00982D9C"/>
    <w:rsid w:val="00AD6AC7"/>
    <w:rsid w:val="00C54B44"/>
    <w:rsid w:val="00D32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32F67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32F67"/>
    <w:pPr>
      <w:ind w:left="720"/>
      <w:contextualSpacing/>
    </w:pPr>
  </w:style>
  <w:style w:type="table" w:styleId="Tablaconcuadrcula">
    <w:name w:val="Table Grid"/>
    <w:basedOn w:val="Tablanormal"/>
    <w:uiPriority w:val="59"/>
    <w:rsid w:val="00982D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32F67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32F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3</cp:revision>
  <cp:lastPrinted>2020-01-22T15:59:00Z</cp:lastPrinted>
  <dcterms:created xsi:type="dcterms:W3CDTF">2020-01-23T08:50:00Z</dcterms:created>
  <dcterms:modified xsi:type="dcterms:W3CDTF">2020-01-23T15:11:00Z</dcterms:modified>
</cp:coreProperties>
</file>