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EDD" w:rsidRPr="00EA76A3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EA76A3">
        <w:rPr>
          <w:rFonts w:ascii="Algerian" w:hAnsi="Algerian" w:cs="Calibri"/>
          <w:sz w:val="40"/>
          <w:szCs w:val="40"/>
        </w:rPr>
        <w:t>POSIBLES IDEAS PARA</w:t>
      </w:r>
    </w:p>
    <w:p w:rsidR="00516EDD" w:rsidRPr="00EA76A3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UNA HOMILÍA CON NIÑOS</w:t>
      </w:r>
    </w:p>
    <w:p w:rsidR="00516EDD" w:rsidRPr="00EA76A3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>
        <w:rPr>
          <w:rFonts w:ascii="Algerian" w:hAnsi="Algerian" w:cs="Calibri"/>
          <w:sz w:val="40"/>
          <w:szCs w:val="40"/>
        </w:rPr>
        <w:t>08</w:t>
      </w:r>
      <w:r w:rsidRPr="00EA76A3">
        <w:rPr>
          <w:rFonts w:ascii="Algerian" w:hAnsi="Algerian" w:cs="Calibri"/>
          <w:sz w:val="40"/>
          <w:szCs w:val="40"/>
        </w:rPr>
        <w:t xml:space="preserve"> </w:t>
      </w:r>
      <w:r>
        <w:rPr>
          <w:rFonts w:ascii="Algerian" w:hAnsi="Algerian" w:cs="Calibri"/>
          <w:sz w:val="40"/>
          <w:szCs w:val="40"/>
        </w:rPr>
        <w:t xml:space="preserve">diciembre </w:t>
      </w:r>
      <w:r w:rsidRPr="00EA76A3">
        <w:rPr>
          <w:rFonts w:ascii="Algerian" w:hAnsi="Algerian" w:cs="Calibri"/>
          <w:sz w:val="40"/>
          <w:szCs w:val="40"/>
        </w:rPr>
        <w:t>2019</w:t>
      </w:r>
    </w:p>
    <w:p w:rsidR="0014110C" w:rsidRDefault="0014110C"/>
    <w:p w:rsidR="00516EDD" w:rsidRDefault="00516EDD"/>
    <w:p w:rsidR="00516EDD" w:rsidRPr="00516EDD" w:rsidRDefault="00516EDD" w:rsidP="00516EDD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4"/>
          <w:szCs w:val="44"/>
        </w:rPr>
      </w:pPr>
      <w:r w:rsidRPr="00516EDD">
        <w:rPr>
          <w:rFonts w:ascii="Comic Sans MS" w:hAnsi="Comic Sans MS"/>
          <w:b/>
          <w:color w:val="7030A0"/>
          <w:sz w:val="44"/>
          <w:szCs w:val="44"/>
          <w:highlight w:val="yellow"/>
        </w:rPr>
        <w:t>Nacerá en la Inocencia INMACULADA</w:t>
      </w:r>
    </w:p>
    <w:p w:rsidR="00516EDD" w:rsidRPr="00516EDD" w:rsidRDefault="00516EDD" w:rsidP="00516EDD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32"/>
          <w:szCs w:val="32"/>
        </w:rPr>
      </w:pPr>
    </w:p>
    <w:p w:rsidR="00516EDD" w:rsidRPr="00516EDD" w:rsidRDefault="00516EDD" w:rsidP="00516EDD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516EDD">
        <w:rPr>
          <w:rFonts w:ascii="Lucida Sans" w:hAnsi="Lucida Sans"/>
          <w:b/>
          <w:color w:val="7030A0"/>
          <w:sz w:val="32"/>
          <w:szCs w:val="32"/>
        </w:rPr>
        <w:t>Ver: Preparando la Navidad.</w:t>
      </w:r>
    </w:p>
    <w:p w:rsidR="00516EDD" w:rsidRPr="00516EDD" w:rsidRDefault="00516EDD" w:rsidP="00516EDD">
      <w:pPr>
        <w:pStyle w:val="Prrafodelista"/>
        <w:tabs>
          <w:tab w:val="left" w:pos="426"/>
        </w:tabs>
        <w:spacing w:line="240" w:lineRule="atLeast"/>
        <w:ind w:left="750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16EDD">
        <w:rPr>
          <w:rFonts w:ascii="Calibri" w:hAnsi="Calibri"/>
          <w:bCs/>
          <w:color w:val="1F497D"/>
          <w:sz w:val="32"/>
          <w:szCs w:val="32"/>
        </w:rPr>
        <w:t xml:space="preserve">-Falta un poco menos para la Navidad, seguro que estáis ambientando y preparando cosas en el cole, en casa, con los amiguetes… </w:t>
      </w:r>
      <w:r w:rsidRPr="00516EDD">
        <w:rPr>
          <w:rFonts w:ascii="Arial" w:hAnsi="Arial" w:cs="Arial"/>
          <w:b/>
          <w:bCs/>
          <w:i/>
          <w:color w:val="1F497D"/>
          <w:sz w:val="32"/>
          <w:szCs w:val="32"/>
        </w:rPr>
        <w:t>¿Qué estáis haciendo?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Calibri" w:hAnsi="Calibri"/>
          <w:bCs/>
          <w:color w:val="1F497D"/>
          <w:sz w:val="32"/>
          <w:szCs w:val="32"/>
        </w:rPr>
        <w:t xml:space="preserve">-En adviento recordamos a 4 personajes que prepararon muy bien la navidad: Isaías, Juan Bautista, María y José. 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Calibri" w:hAnsi="Calibri"/>
          <w:bCs/>
          <w:color w:val="1F497D"/>
          <w:sz w:val="32"/>
          <w:szCs w:val="32"/>
        </w:rPr>
        <w:t xml:space="preserve">-Este año el 2º domingo coincide con la celebración María a la que damos el nombre de la Inmaculada Concepción, muy celebrada en toda España. </w:t>
      </w:r>
    </w:p>
    <w:p w:rsid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Arial" w:hAnsi="Arial" w:cs="Arial"/>
          <w:b/>
          <w:bCs/>
          <w:i/>
          <w:color w:val="1F497D"/>
          <w:sz w:val="32"/>
          <w:szCs w:val="32"/>
        </w:rPr>
        <w:t>¿Qué sabéis de María?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¿Conocéis alguna oración para </w:t>
      </w:r>
      <w:r>
        <w:rPr>
          <w:rFonts w:ascii="Arial" w:hAnsi="Arial" w:cs="Arial"/>
          <w:b/>
          <w:bCs/>
          <w:i/>
          <w:color w:val="1F497D"/>
          <w:sz w:val="32"/>
          <w:szCs w:val="32"/>
        </w:rPr>
        <w:t>r</w:t>
      </w:r>
      <w:r w:rsidRPr="00516EDD">
        <w:rPr>
          <w:rFonts w:ascii="Arial" w:hAnsi="Arial" w:cs="Arial"/>
          <w:b/>
          <w:bCs/>
          <w:i/>
          <w:color w:val="1F497D"/>
          <w:sz w:val="32"/>
          <w:szCs w:val="32"/>
        </w:rPr>
        <w:t>ezarle?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</w:p>
    <w:p w:rsidR="00516EDD" w:rsidRDefault="00516EDD" w:rsidP="00516EDD">
      <w:pPr>
        <w:pStyle w:val="Prrafodelista"/>
        <w:numPr>
          <w:ilvl w:val="0"/>
          <w:numId w:val="1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Lucida Sans" w:hAnsi="Lucida Sans"/>
          <w:b/>
          <w:color w:val="7030A0"/>
          <w:sz w:val="32"/>
          <w:szCs w:val="32"/>
        </w:rPr>
      </w:pPr>
      <w:r w:rsidRPr="00516EDD">
        <w:rPr>
          <w:rFonts w:ascii="Lucida Sans" w:hAnsi="Lucida Sans"/>
          <w:b/>
          <w:color w:val="7030A0"/>
          <w:sz w:val="32"/>
          <w:szCs w:val="32"/>
        </w:rPr>
        <w:t>JUZGAR: Jesús nacerá en la Inocencia Inmaculada.</w:t>
      </w:r>
    </w:p>
    <w:p w:rsidR="00516EDD" w:rsidRPr="00516EDD" w:rsidRDefault="00516EDD" w:rsidP="00516EDD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5"/>
        <w:rPr>
          <w:rFonts w:ascii="Lucida Sans" w:hAnsi="Lucida Sans"/>
          <w:b/>
          <w:color w:val="7030A0"/>
          <w:sz w:val="16"/>
          <w:szCs w:val="16"/>
        </w:rPr>
      </w:pPr>
    </w:p>
    <w:p w:rsidR="00516EDD" w:rsidRDefault="00516EDD" w:rsidP="00516EDD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516EDD">
        <w:rPr>
          <w:rFonts w:ascii="Calibri" w:hAnsi="Calibri" w:cs="Calibri"/>
          <w:bCs/>
          <w:color w:val="1F497D"/>
          <w:sz w:val="32"/>
          <w:szCs w:val="32"/>
        </w:rPr>
        <w:t xml:space="preserve">-En el evangelio de este domingo de la Inmaculada Concepción, se narra el anuncio del ángel Gabriel a María pidiéndole que acepte el plan de Dios sobre ella. Ella respondió: </w:t>
      </w:r>
      <w:r w:rsidRPr="00516EDD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“Aquí está la esclava del Señor; hágase en mí según tu palabra”… </w:t>
      </w:r>
      <w:r w:rsidRPr="00516EDD">
        <w:rPr>
          <w:rFonts w:ascii="Calibri" w:hAnsi="Calibri" w:cs="Calibri"/>
          <w:bCs/>
          <w:color w:val="1F497D"/>
          <w:sz w:val="32"/>
          <w:szCs w:val="32"/>
        </w:rPr>
        <w:t xml:space="preserve">Y con su sí se convirtió en la </w:t>
      </w:r>
      <w:r w:rsidRPr="00516EDD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“llena de gracia, el Señor está contigo”. </w:t>
      </w:r>
    </w:p>
    <w:p w:rsidR="00516EDD" w:rsidRPr="00516EDD" w:rsidRDefault="00516EDD" w:rsidP="00516EDD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/>
          <w:bCs/>
          <w:i/>
          <w:color w:val="1F497D"/>
          <w:sz w:val="16"/>
          <w:szCs w:val="16"/>
        </w:rPr>
      </w:pPr>
    </w:p>
    <w:p w:rsidR="00516EDD" w:rsidRPr="00516EDD" w:rsidRDefault="00516EDD" w:rsidP="00516ED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  <w:lang w:val="es-ES_tradnl"/>
        </w:rPr>
      </w:pPr>
      <w:r w:rsidRPr="00516EDD">
        <w:rPr>
          <w:rFonts w:ascii="Calibri" w:hAnsi="Calibri" w:cs="Calibri"/>
          <w:b/>
          <w:bCs/>
          <w:color w:val="1F497D"/>
          <w:sz w:val="32"/>
          <w:szCs w:val="32"/>
        </w:rPr>
        <w:t>¿</w:t>
      </w:r>
      <w:r w:rsidRPr="00516EDD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QUÉ NOS QUIERE DECIR JESÚS?</w:t>
      </w:r>
      <w:r w:rsidRPr="00516EDD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516EDD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 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-A veces decimos NO a las propuestas que nos hace Dios: 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no cumplimos su voluntad, nos dejamos llevar por lo fácil o por lo </w:t>
      </w:r>
      <w:r w:rsidRPr="00516EDD">
        <w:rPr>
          <w:rFonts w:ascii="Calibri" w:hAnsi="Calibri"/>
          <w:bCs/>
          <w:color w:val="1F497D"/>
          <w:sz w:val="32"/>
          <w:szCs w:val="32"/>
        </w:rPr>
        <w:lastRenderedPageBreak/>
        <w:t>que nos gusta y decimos NO a lo que los mandamientos nos piden.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-Decir no a Dios es pecar: </w:t>
      </w:r>
      <w:r w:rsidRPr="00516EDD">
        <w:rPr>
          <w:rFonts w:ascii="Calibri" w:hAnsi="Calibri"/>
          <w:bCs/>
          <w:color w:val="1F497D"/>
          <w:sz w:val="32"/>
          <w:szCs w:val="32"/>
        </w:rPr>
        <w:t>decimos no a Dios, a los hermanos que nos necesitan, nos destruimos a nosotros mismos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. 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Recordad el NO de Adán y Eva (1ª lectura): </w:t>
      </w:r>
      <w:r w:rsidRPr="00516EDD">
        <w:rPr>
          <w:rFonts w:ascii="Calibri" w:hAnsi="Calibri"/>
          <w:bCs/>
          <w:i/>
          <w:color w:val="1F497D"/>
          <w:sz w:val="32"/>
          <w:szCs w:val="32"/>
        </w:rPr>
        <w:t>“ella me ofreció del fruto y comí”.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-Los cristianos tenemos el ejemplo de María, la mujer Inmaculada 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(“sin mancha”), la llena de inocencia, la totalmente fiel a Dios, la que siempre le dio un 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>Sí grande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. </w:t>
      </w:r>
      <w:r w:rsidRPr="00516EDD">
        <w:rPr>
          <w:rFonts w:ascii="Calibri" w:hAnsi="Calibri"/>
          <w:b/>
          <w:bCs/>
          <w:i/>
          <w:color w:val="1F497D"/>
          <w:sz w:val="32"/>
          <w:szCs w:val="32"/>
        </w:rPr>
        <w:t>“Hágase en mí según tu Palabra”.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 Por eso es la llena de gracia, la santa, la llena de Dios: </w:t>
      </w:r>
      <w:r w:rsidRPr="00516EDD">
        <w:rPr>
          <w:rFonts w:ascii="Calibri" w:hAnsi="Calibri" w:cs="Calibri"/>
          <w:b/>
          <w:bCs/>
          <w:i/>
          <w:color w:val="1F497D"/>
          <w:sz w:val="32"/>
          <w:szCs w:val="32"/>
        </w:rPr>
        <w:t>“llena de gracia, el Señor está contigo”</w:t>
      </w:r>
      <w:r w:rsidRPr="00516EDD">
        <w:rPr>
          <w:rFonts w:ascii="Calibri" w:hAnsi="Calibri"/>
          <w:bCs/>
          <w:color w:val="1F497D"/>
          <w:sz w:val="32"/>
          <w:szCs w:val="32"/>
        </w:rPr>
        <w:t>.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-Jesús nos 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pide en el Adviento que le demos un Sí enorme, es decir que nos 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>CONVIRTAMOS</w:t>
      </w:r>
      <w:r w:rsidRPr="00516EDD">
        <w:rPr>
          <w:rFonts w:ascii="Calibri" w:hAnsi="Calibri"/>
          <w:bCs/>
          <w:color w:val="1F497D"/>
          <w:sz w:val="32"/>
          <w:szCs w:val="32"/>
        </w:rPr>
        <w:t>, que cambiemos, para hacerle hueco a Dios.</w:t>
      </w:r>
    </w:p>
    <w:p w:rsid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516EDD">
        <w:rPr>
          <w:rFonts w:ascii="Arial" w:hAnsi="Arial" w:cs="Arial"/>
          <w:b/>
          <w:bCs/>
          <w:i/>
          <w:color w:val="1F497D"/>
          <w:sz w:val="32"/>
          <w:szCs w:val="32"/>
        </w:rPr>
        <w:t>¿Qué tenemos que cambiar- limpiar en nuestra vida para que entre Jesús?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516EDD" w:rsidRDefault="00516EDD" w:rsidP="00516EDD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516EDD">
        <w:rPr>
          <w:rFonts w:ascii="Lucida Sans" w:hAnsi="Lucida Sans"/>
          <w:b/>
          <w:color w:val="7030A0"/>
          <w:sz w:val="32"/>
          <w:szCs w:val="32"/>
        </w:rPr>
        <w:t>ACTUAR: Di sí, conviértete a Jesús.</w:t>
      </w:r>
    </w:p>
    <w:p w:rsidR="00516EDD" w:rsidRPr="00516EDD" w:rsidRDefault="00516EDD" w:rsidP="00516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/>
        <w:jc w:val="both"/>
        <w:rPr>
          <w:rFonts w:ascii="Calibri" w:hAnsi="Calibri"/>
          <w:b/>
          <w:bCs/>
          <w:color w:val="1F497D"/>
          <w:sz w:val="16"/>
          <w:szCs w:val="16"/>
        </w:rPr>
      </w:pPr>
    </w:p>
    <w:p w:rsidR="00516EDD" w:rsidRDefault="00516EDD" w:rsidP="00516EDD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516EDD">
        <w:rPr>
          <w:rFonts w:ascii="Calibri" w:hAnsi="Calibri"/>
          <w:bCs/>
          <w:color w:val="1F497D"/>
          <w:sz w:val="32"/>
          <w:szCs w:val="32"/>
        </w:rPr>
        <w:t>-En esta semana intentamos que nuestro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 SÍ sea como el de María </w:t>
      </w:r>
      <w:r w:rsidRPr="00516EDD">
        <w:rPr>
          <w:rFonts w:ascii="Calibri" w:hAnsi="Calibri"/>
          <w:bCs/>
          <w:color w:val="1F497D"/>
          <w:sz w:val="32"/>
          <w:szCs w:val="32"/>
        </w:rPr>
        <w:t>en las pequeñas cosas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516EDD">
        <w:rPr>
          <w:rFonts w:ascii="Calibri" w:hAnsi="Calibri"/>
          <w:bCs/>
          <w:color w:val="1F497D"/>
          <w:sz w:val="32"/>
          <w:szCs w:val="32"/>
        </w:rPr>
        <w:t>(deber, trabajo, relaciones con los otros, oración…) y en lo extraordinario (como María al pie de la cruz…). -Podemos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 representar la escena de la Anunciación, 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el evangelio de hoy… Basta con buscar unos vestidos para la Virgen y el ángel. 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>-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En el 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>cartel de Fano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 para Adviento colocamos recortada la 2ª letra, la  “I” de la portada. En el domingo pasado poníamos la “V”. -Continuamos encendiendo las velitas de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 la corona de Adviento: </w:t>
      </w:r>
      <w:r w:rsidRPr="00516EDD">
        <w:rPr>
          <w:rFonts w:ascii="Calibri" w:hAnsi="Calibri"/>
          <w:bCs/>
          <w:color w:val="1F497D"/>
          <w:sz w:val="32"/>
          <w:szCs w:val="32"/>
        </w:rPr>
        <w:t>el domingo anterior encendimos la vela de la oración, en esta encendemos también la vela de la conversión  para estar limpios de pecado y llenarnos de Dios como María</w:t>
      </w:r>
      <w:r w:rsidRPr="00516EDD">
        <w:rPr>
          <w:rFonts w:ascii="Calibri" w:hAnsi="Calibri"/>
          <w:b/>
          <w:bCs/>
          <w:color w:val="1F497D"/>
          <w:sz w:val="32"/>
          <w:szCs w:val="32"/>
        </w:rPr>
        <w:t xml:space="preserve">. -Nos preparamos para la celebración comunitaria del perdón, </w:t>
      </w:r>
      <w:r w:rsidRPr="00516EDD">
        <w:rPr>
          <w:rFonts w:ascii="Calibri" w:hAnsi="Calibri"/>
          <w:bCs/>
          <w:color w:val="1F497D"/>
          <w:sz w:val="32"/>
          <w:szCs w:val="32"/>
        </w:rPr>
        <w:t xml:space="preserve">para seguir renovando, convirtiendo, llenándonos de gracia. </w:t>
      </w:r>
    </w:p>
    <w:p w:rsidR="00516EDD" w:rsidRDefault="00516EDD" w:rsidP="00516EDD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Calibri" w:hAnsi="Calibri"/>
          <w:bCs/>
          <w:color w:val="1F497D"/>
          <w:sz w:val="32"/>
          <w:szCs w:val="32"/>
        </w:rPr>
      </w:pPr>
    </w:p>
    <w:p w:rsidR="00516EDD" w:rsidRPr="00516EDD" w:rsidRDefault="00516EDD" w:rsidP="00516EDD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i/>
          <w:snapToGrid w:val="0"/>
          <w:sz w:val="32"/>
          <w:szCs w:val="32"/>
        </w:rPr>
      </w:pPr>
      <w:r w:rsidRPr="00516EDD">
        <w:rPr>
          <w:rFonts w:ascii="Calibri" w:hAnsi="Calibri"/>
          <w:bCs/>
          <w:color w:val="1F497D"/>
          <w:sz w:val="32"/>
          <w:szCs w:val="32"/>
        </w:rPr>
        <w:t xml:space="preserve">                                            </w:t>
      </w:r>
      <w:r w:rsidRPr="00516EDD">
        <w:rPr>
          <w:rFonts w:ascii="Arial" w:hAnsi="Arial" w:cs="Arial"/>
          <w:b/>
          <w:bCs/>
          <w:i/>
          <w:color w:val="1F497D"/>
          <w:sz w:val="32"/>
          <w:szCs w:val="32"/>
        </w:rPr>
        <w:t>¿Qué vamos a hacer?</w:t>
      </w:r>
    </w:p>
    <w:p w:rsidR="00516EDD" w:rsidRDefault="00516EDD" w:rsidP="00516EDD">
      <w:pPr>
        <w:spacing w:line="200" w:lineRule="atLeast"/>
        <w:ind w:left="284" w:right="-45" w:hanging="284"/>
        <w:jc w:val="center"/>
        <w:rPr>
          <w:rFonts w:ascii="Comic Sans MS" w:hAnsi="Comic Sans MS"/>
          <w:b/>
          <w:bCs/>
          <w:snapToGrid w:val="0"/>
          <w:color w:val="FF0000"/>
          <w:sz w:val="48"/>
          <w:szCs w:val="48"/>
        </w:rPr>
      </w:pPr>
      <w:r w:rsidRPr="00516EDD">
        <w:rPr>
          <w:rFonts w:ascii="Comic Sans MS" w:hAnsi="Comic Sans MS"/>
          <w:b/>
          <w:bCs/>
          <w:snapToGrid w:val="0"/>
          <w:color w:val="FF0000"/>
          <w:sz w:val="48"/>
          <w:szCs w:val="48"/>
          <w:highlight w:val="yellow"/>
        </w:rPr>
        <w:lastRenderedPageBreak/>
        <w:t>LA PALABRA</w:t>
      </w:r>
    </w:p>
    <w:p w:rsidR="00516EDD" w:rsidRDefault="00516EDD" w:rsidP="00516EDD">
      <w:pPr>
        <w:spacing w:line="200" w:lineRule="atLeast"/>
        <w:ind w:left="284" w:right="-45" w:hanging="284"/>
        <w:jc w:val="both"/>
        <w:rPr>
          <w:rFonts w:ascii="Comic Sans MS" w:hAnsi="Comic Sans MS"/>
          <w:b/>
          <w:bCs/>
          <w:snapToGrid w:val="0"/>
          <w:color w:val="FF0000"/>
          <w:sz w:val="32"/>
          <w:szCs w:val="32"/>
        </w:rPr>
      </w:pPr>
    </w:p>
    <w:p w:rsidR="00516EDD" w:rsidRDefault="00516EDD" w:rsidP="00516EDD">
      <w:pPr>
        <w:shd w:val="clear" w:color="auto" w:fill="FFFFFF"/>
        <w:spacing w:line="240" w:lineRule="atLeast"/>
        <w:ind w:left="142" w:right="-87" w:hanging="142"/>
        <w:rPr>
          <w:rFonts w:asciiTheme="minorHAnsi" w:hAnsiTheme="minorHAnsi" w:cstheme="minorHAnsi"/>
          <w:i/>
          <w:iCs/>
          <w:color w:val="FF0000"/>
          <w:sz w:val="32"/>
          <w:szCs w:val="32"/>
        </w:rPr>
      </w:pPr>
      <w:r w:rsidRPr="00516EDD">
        <w:rPr>
          <w:rFonts w:asciiTheme="minorHAnsi" w:hAnsiTheme="minorHAnsi" w:cstheme="minorHAnsi"/>
          <w:b/>
          <w:color w:val="FF0000"/>
          <w:sz w:val="32"/>
          <w:szCs w:val="32"/>
        </w:rPr>
        <w:t>GÉNESIS 3, 9-15. 20</w:t>
      </w:r>
      <w:r w:rsidRPr="00516ED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:</w:t>
      </w:r>
      <w:r w:rsidRPr="00516EDD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Pr="00516EDD">
        <w:rPr>
          <w:rFonts w:asciiTheme="minorHAnsi" w:hAnsiTheme="minorHAnsi" w:cstheme="minorHAnsi"/>
          <w:i/>
          <w:iCs/>
          <w:color w:val="FF0000"/>
          <w:sz w:val="32"/>
          <w:szCs w:val="32"/>
        </w:rPr>
        <w:t>Pongo  hostilidad entre tu Descendencia y la descendencia de la mujer. </w:t>
      </w:r>
    </w:p>
    <w:p w:rsidR="00516EDD" w:rsidRPr="00516EDD" w:rsidRDefault="00516EDD" w:rsidP="00516EDD">
      <w:pPr>
        <w:shd w:val="clear" w:color="auto" w:fill="FFFFFF"/>
        <w:spacing w:line="240" w:lineRule="atLeast"/>
        <w:ind w:left="142" w:right="-87" w:hanging="142"/>
        <w:rPr>
          <w:rFonts w:asciiTheme="minorHAnsi" w:hAnsiTheme="minorHAnsi" w:cstheme="minorHAnsi"/>
          <w:color w:val="000000"/>
          <w:sz w:val="32"/>
          <w:szCs w:val="32"/>
        </w:rPr>
      </w:pPr>
    </w:p>
    <w:p w:rsidR="00516EDD" w:rsidRDefault="00516EDD" w:rsidP="00516ED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  <w:r w:rsidRPr="00516EDD">
        <w:rPr>
          <w:rFonts w:ascii="Calibri" w:hAnsi="Calibri"/>
          <w:iCs/>
          <w:sz w:val="32"/>
          <w:szCs w:val="32"/>
        </w:rPr>
        <w:t xml:space="preserve">Después de comer Adán del árbol, el Señor Dios lo llamó y le dijo: — </w:t>
      </w:r>
      <w:proofErr w:type="gramStart"/>
      <w:r w:rsidRPr="00516EDD">
        <w:rPr>
          <w:rFonts w:ascii="Calibri" w:hAnsi="Calibri"/>
          <w:iCs/>
          <w:sz w:val="32"/>
          <w:szCs w:val="32"/>
        </w:rPr>
        <w:t>«¿</w:t>
      </w:r>
      <w:proofErr w:type="gramEnd"/>
      <w:r w:rsidRPr="00516EDD">
        <w:rPr>
          <w:rFonts w:ascii="Calibri" w:hAnsi="Calibri"/>
          <w:iCs/>
          <w:sz w:val="32"/>
          <w:szCs w:val="32"/>
        </w:rPr>
        <w:t xml:space="preserve">Dónde estás? » Él contestó: — «Oí tu ruido en el jardín, me dio miedo, porque estaba desnudo, y me escondí». El Señor Dios le replicó: — </w:t>
      </w:r>
      <w:proofErr w:type="gramStart"/>
      <w:r w:rsidRPr="00516EDD">
        <w:rPr>
          <w:rFonts w:ascii="Calibri" w:hAnsi="Calibri"/>
          <w:iCs/>
          <w:sz w:val="32"/>
          <w:szCs w:val="32"/>
        </w:rPr>
        <w:t>«¿</w:t>
      </w:r>
      <w:proofErr w:type="gramEnd"/>
      <w:r w:rsidRPr="00516EDD">
        <w:rPr>
          <w:rFonts w:ascii="Calibri" w:hAnsi="Calibri"/>
          <w:iCs/>
          <w:sz w:val="32"/>
          <w:szCs w:val="32"/>
        </w:rPr>
        <w:t xml:space="preserve">Quién te informó de que estabas desnudo?, ¿es que has comido del árbol del que te prohibí comer?» Adán respondió: — «La mujer que me diste como compañera me ofreció del fruto y comí». El Señor dijo a la mujer: — </w:t>
      </w:r>
      <w:proofErr w:type="gramStart"/>
      <w:r w:rsidRPr="00516EDD">
        <w:rPr>
          <w:rFonts w:ascii="Calibri" w:hAnsi="Calibri"/>
          <w:iCs/>
          <w:sz w:val="32"/>
          <w:szCs w:val="32"/>
        </w:rPr>
        <w:t>«¿</w:t>
      </w:r>
      <w:proofErr w:type="gramEnd"/>
      <w:r w:rsidRPr="00516EDD">
        <w:rPr>
          <w:rFonts w:ascii="Calibri" w:hAnsi="Calibri"/>
          <w:iCs/>
          <w:sz w:val="32"/>
          <w:szCs w:val="32"/>
        </w:rPr>
        <w:t>Qué has hecho?» La mujer respondió: — «La serpiente me sedujo y comí». El Señor Dios dijo a la serpiente: — «Por haber hecho eso, maldita tú entre todo el ganado y todas las fieras del campo; te arrastrarás sobre el vientre y comerás polvo toda tu vida; pongo  hostilidad entre ti y la mujer, entre tu descendencia y su descendencia; esta te aplastará la cabeza cuando tú la hieras en el talón». Adán llamó a su mujer Eva, por ser la madre de todos los que viven. Palabra de Dios.</w:t>
      </w:r>
    </w:p>
    <w:p w:rsidR="0066011F" w:rsidRDefault="0066011F" w:rsidP="00516ED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</w:p>
    <w:p w:rsidR="00516EDD" w:rsidRPr="00516EDD" w:rsidRDefault="00516EDD" w:rsidP="00516ED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iCs/>
          <w:sz w:val="32"/>
          <w:szCs w:val="32"/>
        </w:rPr>
      </w:pPr>
    </w:p>
    <w:p w:rsidR="00516EDD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  <w:r w:rsidRPr="00516EDD">
        <w:rPr>
          <w:rFonts w:ascii="Calibri" w:hAnsi="Calibri"/>
          <w:b/>
          <w:snapToGrid w:val="0"/>
          <w:color w:val="FF0000"/>
          <w:sz w:val="32"/>
          <w:szCs w:val="32"/>
        </w:rPr>
        <w:t>SAL. 97:</w:t>
      </w:r>
      <w:r w:rsidRPr="00516EDD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</w:t>
      </w:r>
    </w:p>
    <w:p w:rsidR="0066011F" w:rsidRDefault="0066011F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516EDD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  <w:r w:rsidRPr="00516EDD">
        <w:rPr>
          <w:rFonts w:ascii="Calibri" w:hAnsi="Calibri"/>
          <w:b/>
          <w:i/>
          <w:snapToGrid w:val="0"/>
          <w:color w:val="FF0000"/>
          <w:sz w:val="32"/>
          <w:szCs w:val="32"/>
        </w:rPr>
        <w:t>R/ Cantad al Señor un cántico nuevo, porque ha hecho maravillas.</w:t>
      </w:r>
    </w:p>
    <w:p w:rsidR="00516EDD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66011F" w:rsidRDefault="0066011F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66011F" w:rsidRPr="00516EDD" w:rsidRDefault="0066011F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516EDD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bCs/>
          <w:i/>
          <w:snapToGrid w:val="0"/>
          <w:color w:val="FF0000"/>
          <w:sz w:val="32"/>
          <w:szCs w:val="32"/>
        </w:rPr>
      </w:pPr>
      <w:r w:rsidRPr="00516EDD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EFESIOS 1, 3-6. 11-12: </w:t>
      </w:r>
      <w:r w:rsidRPr="00516EDD">
        <w:rPr>
          <w:rFonts w:ascii="Calibri" w:hAnsi="Calibri"/>
          <w:bCs/>
          <w:i/>
          <w:snapToGrid w:val="0"/>
          <w:color w:val="FF0000"/>
          <w:sz w:val="32"/>
          <w:szCs w:val="32"/>
        </w:rPr>
        <w:t>Dios nos eligió en Cristo, antes de la fundación del mundo.</w:t>
      </w:r>
    </w:p>
    <w:p w:rsidR="00516EDD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i/>
          <w:snapToGrid w:val="0"/>
          <w:color w:val="FF0000"/>
          <w:sz w:val="32"/>
          <w:szCs w:val="32"/>
        </w:rPr>
      </w:pPr>
    </w:p>
    <w:p w:rsidR="00516EDD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i/>
          <w:snapToGrid w:val="0"/>
          <w:color w:val="FF0000"/>
          <w:sz w:val="32"/>
          <w:szCs w:val="32"/>
        </w:rPr>
      </w:pPr>
    </w:p>
    <w:p w:rsidR="00516EDD" w:rsidRDefault="00516EDD" w:rsidP="00516EDD">
      <w:pPr>
        <w:tabs>
          <w:tab w:val="left" w:pos="284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left="142" w:right="-49" w:hanging="142"/>
        <w:jc w:val="both"/>
        <w:rPr>
          <w:rFonts w:ascii="Calibri" w:hAnsi="Calibri"/>
          <w:i/>
          <w:snapToGrid w:val="0"/>
          <w:color w:val="FF0000"/>
          <w:sz w:val="32"/>
          <w:szCs w:val="32"/>
        </w:rPr>
      </w:pPr>
    </w:p>
    <w:p w:rsidR="00516EDD" w:rsidRDefault="00516EDD" w:rsidP="00516ED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rPr>
          <w:rFonts w:ascii="Calibri" w:hAnsi="Calibri"/>
          <w:i/>
          <w:snapToGrid w:val="0"/>
          <w:color w:val="FF0000"/>
          <w:sz w:val="32"/>
          <w:szCs w:val="32"/>
        </w:rPr>
      </w:pPr>
      <w:r w:rsidRPr="00516EDD">
        <w:rPr>
          <w:rFonts w:ascii="Calibri" w:hAnsi="Calibri"/>
          <w:b/>
          <w:bCs/>
          <w:caps/>
          <w:color w:val="FF0000"/>
          <w:sz w:val="32"/>
          <w:szCs w:val="32"/>
        </w:rPr>
        <w:lastRenderedPageBreak/>
        <w:t xml:space="preserve">LUCAS 1, 26-38: </w:t>
      </w:r>
      <w:r w:rsidRPr="00516EDD">
        <w:rPr>
          <w:rFonts w:ascii="Calibri" w:hAnsi="Calibri"/>
          <w:i/>
          <w:snapToGrid w:val="0"/>
          <w:color w:val="FF0000"/>
          <w:sz w:val="32"/>
          <w:szCs w:val="32"/>
        </w:rPr>
        <w:t>Alégrate, llena de gracia, el Señor está contigo.</w:t>
      </w:r>
    </w:p>
    <w:p w:rsidR="00516EDD" w:rsidRPr="00516EDD" w:rsidRDefault="00516EDD" w:rsidP="00516ED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42"/>
        <w:rPr>
          <w:rFonts w:ascii="Calibri" w:hAnsi="Calibri"/>
          <w:i/>
          <w:snapToGrid w:val="0"/>
          <w:color w:val="FF000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NARRADOR:</w:t>
      </w:r>
      <w:r w:rsidRPr="00516EDD">
        <w:rPr>
          <w:rFonts w:ascii="Calibri" w:hAnsi="Calibri"/>
          <w:snapToGrid w:val="0"/>
          <w:sz w:val="32"/>
          <w:szCs w:val="32"/>
        </w:rPr>
        <w:t xml:space="preserve"> En aquel tiempo, el ángel Gabriel fue enviado por Dios a una ciudad de Galilea llamada Nazaret, a una virgen desposada con un hombre llamado José, de la casa de David; el nombre de la virgen era María. El ángel, entrando en su presencia, dijo: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ÁNGEL:</w:t>
      </w:r>
      <w:r w:rsidRPr="00516EDD">
        <w:rPr>
          <w:rFonts w:ascii="Calibri" w:hAnsi="Calibri"/>
          <w:snapToGrid w:val="0"/>
          <w:sz w:val="32"/>
          <w:szCs w:val="32"/>
        </w:rPr>
        <w:t xml:space="preserve"> -«</w:t>
      </w:r>
      <w:r w:rsidRPr="00516EDD">
        <w:rPr>
          <w:rFonts w:ascii="Calibri" w:hAnsi="Calibri"/>
          <w:b/>
          <w:snapToGrid w:val="0"/>
          <w:sz w:val="32"/>
          <w:szCs w:val="32"/>
        </w:rPr>
        <w:t>Alégrate, llena de gracia, el Señor está contigo».</w:t>
      </w:r>
      <w:r w:rsidRPr="00516EDD">
        <w:rPr>
          <w:rFonts w:ascii="Calibri" w:hAnsi="Calibri"/>
          <w:snapToGrid w:val="0"/>
          <w:sz w:val="32"/>
          <w:szCs w:val="32"/>
        </w:rPr>
        <w:t xml:space="preserve">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NARRADOR:</w:t>
      </w:r>
      <w:r w:rsidRPr="00516EDD">
        <w:rPr>
          <w:rFonts w:ascii="Calibri" w:hAnsi="Calibri"/>
          <w:snapToGrid w:val="0"/>
          <w:sz w:val="32"/>
          <w:szCs w:val="32"/>
        </w:rPr>
        <w:t xml:space="preserve"> Ella se turbó grandemente ante estas palabras y se preguntaba qué saludo era aquél. El ángel le dijo: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ÁNGEL:</w:t>
      </w:r>
      <w:r w:rsidRPr="00516EDD">
        <w:rPr>
          <w:rFonts w:ascii="Calibri" w:hAnsi="Calibri"/>
          <w:snapToGrid w:val="0"/>
          <w:sz w:val="32"/>
          <w:szCs w:val="32"/>
        </w:rPr>
        <w:t xml:space="preserve"> -«No temas, María, porque has encontrado gracia ante Dios. Concebirás en tu vientre y darás a luz un hijo, y le pondrás por nombre Jesús. Será grande, se llamará Hijo del Altísimo, el Señor Dios le dará el trono de David, su padre; reinará sobre la casa de Jacob para siempre, y su reino no tendrá fin».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NARRADOR:</w:t>
      </w:r>
      <w:r w:rsidRPr="00516EDD">
        <w:rPr>
          <w:rFonts w:ascii="Calibri" w:hAnsi="Calibri"/>
          <w:snapToGrid w:val="0"/>
          <w:sz w:val="32"/>
          <w:szCs w:val="32"/>
        </w:rPr>
        <w:t xml:space="preserve"> Y María dijo al ángel: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 xml:space="preserve">MARÍA: </w:t>
      </w:r>
      <w:r w:rsidRPr="00516EDD">
        <w:rPr>
          <w:rFonts w:ascii="Calibri" w:hAnsi="Calibri"/>
          <w:snapToGrid w:val="0"/>
          <w:sz w:val="32"/>
          <w:szCs w:val="32"/>
        </w:rPr>
        <w:t xml:space="preserve">- « ¿Cómo será eso, pues no conozco a varón?»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NARRADOR:</w:t>
      </w:r>
      <w:r w:rsidRPr="00516EDD">
        <w:rPr>
          <w:rFonts w:ascii="Calibri" w:hAnsi="Calibri"/>
          <w:snapToGrid w:val="0"/>
          <w:sz w:val="32"/>
          <w:szCs w:val="32"/>
        </w:rPr>
        <w:t xml:space="preserve"> El ángel le contestó: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ÁNGEL:</w:t>
      </w:r>
      <w:r w:rsidRPr="00516EDD">
        <w:rPr>
          <w:rFonts w:ascii="Calibri" w:hAnsi="Calibri"/>
          <w:snapToGrid w:val="0"/>
          <w:sz w:val="32"/>
          <w:szCs w:val="32"/>
        </w:rPr>
        <w:t xml:space="preserve"> -«El Espíritu Santo vendrá sobre ti, y la fuerza del Altísimo te cubrirá con su sombra; por eso el Santo que va a nacer se llamará Hijo de Dios. También tu pariente Isabel ha concebido un hijo en su vejez, y ya está de seis meses la que llamaba estéril, •porque para Dios nada hay imposible•».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>NARRADOR:</w:t>
      </w:r>
      <w:r w:rsidRPr="00516EDD">
        <w:rPr>
          <w:rFonts w:ascii="Calibri" w:hAnsi="Calibri"/>
          <w:snapToGrid w:val="0"/>
          <w:sz w:val="32"/>
          <w:szCs w:val="32"/>
        </w:rPr>
        <w:t xml:space="preserve"> María contestó: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16"/>
          <w:szCs w:val="16"/>
        </w:rPr>
      </w:pPr>
    </w:p>
    <w:p w:rsid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  <w:r w:rsidRPr="00516EDD">
        <w:rPr>
          <w:rFonts w:ascii="Calibri" w:hAnsi="Calibri"/>
          <w:b/>
          <w:snapToGrid w:val="0"/>
          <w:sz w:val="32"/>
          <w:szCs w:val="32"/>
        </w:rPr>
        <w:t xml:space="preserve">MARÍA: </w:t>
      </w:r>
      <w:r w:rsidRPr="00516EDD">
        <w:rPr>
          <w:rFonts w:ascii="Calibri" w:hAnsi="Calibri"/>
          <w:snapToGrid w:val="0"/>
          <w:sz w:val="32"/>
          <w:szCs w:val="32"/>
        </w:rPr>
        <w:t>-</w:t>
      </w:r>
      <w:r w:rsidRPr="00516EDD">
        <w:rPr>
          <w:rFonts w:ascii="Calibri" w:hAnsi="Calibri"/>
          <w:b/>
          <w:snapToGrid w:val="0"/>
          <w:sz w:val="32"/>
          <w:szCs w:val="32"/>
        </w:rPr>
        <w:t>«Aquí está la esclava del Señor; hágase en mí según tu palabra».</w:t>
      </w:r>
      <w:r w:rsidRPr="00516EDD">
        <w:rPr>
          <w:rFonts w:ascii="Calibri" w:hAnsi="Calibri"/>
          <w:snapToGrid w:val="0"/>
          <w:sz w:val="32"/>
          <w:szCs w:val="32"/>
        </w:rPr>
        <w:t xml:space="preserve"> Y la dejó el ángel.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snapToGrid w:val="0"/>
          <w:sz w:val="32"/>
          <w:szCs w:val="32"/>
        </w:rPr>
      </w:pP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b/>
          <w:i/>
          <w:snapToGrid w:val="0"/>
          <w:sz w:val="32"/>
          <w:szCs w:val="32"/>
        </w:rPr>
      </w:pPr>
      <w:r w:rsidRPr="00516EDD">
        <w:rPr>
          <w:rFonts w:ascii="Calibri" w:hAnsi="Calibri"/>
          <w:i/>
          <w:snapToGrid w:val="0"/>
          <w:sz w:val="32"/>
          <w:szCs w:val="32"/>
        </w:rPr>
        <w:t xml:space="preserve"> </w:t>
      </w:r>
      <w:r w:rsidRPr="00516EDD">
        <w:rPr>
          <w:rFonts w:ascii="Calibri" w:hAnsi="Calibri"/>
          <w:b/>
          <w:i/>
          <w:snapToGrid w:val="0"/>
          <w:sz w:val="32"/>
          <w:szCs w:val="32"/>
        </w:rPr>
        <w:t xml:space="preserve">Palabra del Señor.                      </w:t>
      </w:r>
    </w:p>
    <w:p w:rsidR="00516EDD" w:rsidRPr="00516EDD" w:rsidRDefault="00516EDD" w:rsidP="00516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center"/>
        <w:rPr>
          <w:rFonts w:ascii="Calibri" w:hAnsi="Calibri"/>
          <w:i/>
          <w:iCs/>
          <w:sz w:val="32"/>
          <w:szCs w:val="32"/>
        </w:rPr>
      </w:pPr>
      <w:r w:rsidRPr="00516EDD">
        <w:rPr>
          <w:rFonts w:ascii="Calibri" w:hAnsi="Calibri"/>
          <w:i/>
          <w:snapToGrid w:val="0"/>
          <w:sz w:val="32"/>
          <w:szCs w:val="32"/>
        </w:rPr>
        <w:t>(Narrador-Ángel-María).</w:t>
      </w:r>
    </w:p>
    <w:p w:rsidR="00516EDD" w:rsidRPr="00516EDD" w:rsidRDefault="00516EDD">
      <w:pPr>
        <w:rPr>
          <w:sz w:val="32"/>
          <w:szCs w:val="32"/>
        </w:rPr>
      </w:pPr>
    </w:p>
    <w:sectPr w:rsidR="00516EDD" w:rsidRPr="00516E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11D19"/>
    <w:multiLevelType w:val="hybridMultilevel"/>
    <w:tmpl w:val="E0E43768"/>
    <w:lvl w:ilvl="0" w:tplc="35B8458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B5"/>
    <w:rsid w:val="0014110C"/>
    <w:rsid w:val="001922B5"/>
    <w:rsid w:val="002357CF"/>
    <w:rsid w:val="00516EDD"/>
    <w:rsid w:val="0066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16EDD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516E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16EDD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516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2019-12-03T10:58:00Z</cp:lastPrinted>
  <dcterms:created xsi:type="dcterms:W3CDTF">2019-12-03T10:37:00Z</dcterms:created>
  <dcterms:modified xsi:type="dcterms:W3CDTF">2019-12-03T10:58:00Z</dcterms:modified>
</cp:coreProperties>
</file>