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7DF" w:rsidRPr="00DB4E99" w:rsidRDefault="00FF67DF" w:rsidP="00FF6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ind w:right="-850"/>
        <w:jc w:val="center"/>
        <w:rPr>
          <w:rFonts w:ascii="Algerian" w:hAnsi="Algerian"/>
          <w:b/>
          <w:sz w:val="40"/>
          <w:szCs w:val="40"/>
        </w:rPr>
      </w:pPr>
      <w:r w:rsidRPr="00DB4E99">
        <w:rPr>
          <w:rFonts w:ascii="Algerian" w:hAnsi="Algerian"/>
          <w:b/>
          <w:sz w:val="40"/>
          <w:szCs w:val="40"/>
        </w:rPr>
        <w:t>Posibles ideas para una homilía con niños</w:t>
      </w:r>
    </w:p>
    <w:p w:rsidR="00FF67DF" w:rsidRPr="00FF67DF" w:rsidRDefault="00FF67DF" w:rsidP="00FF67DF">
      <w:pPr>
        <w:pStyle w:val="Prrafodelista"/>
        <w:spacing w:before="100" w:beforeAutospacing="1" w:after="100" w:afterAutospacing="1" w:line="240" w:lineRule="atLeast"/>
        <w:ind w:left="0" w:hanging="360"/>
        <w:jc w:val="center"/>
        <w:rPr>
          <w:rFonts w:ascii="Impact" w:hAnsi="Impact"/>
          <w:color w:val="00B050"/>
          <w:sz w:val="32"/>
          <w:szCs w:val="32"/>
          <w:highlight w:val="yellow"/>
        </w:rPr>
      </w:pPr>
      <w:r w:rsidRPr="00FF67DF">
        <w:rPr>
          <w:rFonts w:ascii="Impact" w:hAnsi="Impact"/>
          <w:color w:val="00B050"/>
          <w:sz w:val="32"/>
          <w:szCs w:val="32"/>
          <w:highlight w:val="yellow"/>
        </w:rPr>
        <w:t>Bienaventurados los pobres y los hambrientos.</w:t>
      </w:r>
    </w:p>
    <w:p w:rsidR="00FF67DF" w:rsidRDefault="00FF67DF" w:rsidP="00FF67DF">
      <w:pPr>
        <w:pStyle w:val="Prrafodelista"/>
        <w:spacing w:before="100" w:beforeAutospacing="1" w:after="100" w:afterAutospacing="1" w:line="240" w:lineRule="atLeast"/>
        <w:ind w:left="0" w:hanging="360"/>
        <w:jc w:val="center"/>
        <w:rPr>
          <w:rFonts w:ascii="Impact" w:hAnsi="Impact"/>
          <w:color w:val="00B050"/>
          <w:sz w:val="32"/>
          <w:szCs w:val="32"/>
        </w:rPr>
      </w:pPr>
      <w:r w:rsidRPr="00FF67DF">
        <w:rPr>
          <w:rFonts w:ascii="Impact" w:hAnsi="Impact"/>
          <w:color w:val="00B050"/>
          <w:sz w:val="32"/>
          <w:szCs w:val="32"/>
          <w:highlight w:val="yellow"/>
        </w:rPr>
        <w:t xml:space="preserve"> ¡Ay de los ricos y saciados!</w:t>
      </w:r>
    </w:p>
    <w:p w:rsidR="00FF67DF" w:rsidRDefault="00FF67DF" w:rsidP="00FF67DF">
      <w:pPr>
        <w:pStyle w:val="Prrafodelista"/>
        <w:spacing w:before="100" w:beforeAutospacing="1" w:after="100" w:afterAutospacing="1" w:line="240" w:lineRule="atLeast"/>
        <w:ind w:left="0" w:hanging="360"/>
        <w:jc w:val="center"/>
        <w:rPr>
          <w:rFonts w:ascii="Impact" w:hAnsi="Impact"/>
          <w:color w:val="00B050"/>
          <w:sz w:val="32"/>
          <w:szCs w:val="32"/>
        </w:rPr>
      </w:pPr>
    </w:p>
    <w:p w:rsidR="00FF67DF" w:rsidRPr="00FF67DF" w:rsidRDefault="00FF67DF" w:rsidP="00FF67DF">
      <w:pPr>
        <w:pStyle w:val="Prrafodelista"/>
        <w:spacing w:before="100" w:beforeAutospacing="1" w:after="100" w:afterAutospacing="1" w:line="240" w:lineRule="atLeast"/>
        <w:ind w:left="0" w:hanging="360"/>
        <w:jc w:val="center"/>
        <w:rPr>
          <w:rFonts w:ascii="Impact" w:hAnsi="Impact"/>
          <w:color w:val="00B050"/>
          <w:sz w:val="32"/>
          <w:szCs w:val="32"/>
        </w:rPr>
      </w:pPr>
    </w:p>
    <w:p w:rsidR="00FF67DF" w:rsidRPr="00FF67DF" w:rsidRDefault="00FF67DF" w:rsidP="00FF67DF">
      <w:pPr>
        <w:pStyle w:val="Prrafodelista"/>
        <w:spacing w:before="100" w:beforeAutospacing="1" w:after="100" w:afterAutospacing="1" w:line="240" w:lineRule="atLeast"/>
        <w:ind w:left="0" w:hanging="360"/>
        <w:rPr>
          <w:rFonts w:ascii="Lucida Sans" w:hAnsi="Lucida Sans"/>
          <w:b/>
          <w:color w:val="00B050"/>
          <w:sz w:val="32"/>
          <w:szCs w:val="32"/>
        </w:rPr>
      </w:pPr>
      <w:r w:rsidRPr="00FF67DF">
        <w:rPr>
          <w:rFonts w:ascii="Lucida Sans" w:hAnsi="Lucida Sans"/>
          <w:b/>
          <w:color w:val="00B050"/>
          <w:sz w:val="32"/>
          <w:szCs w:val="32"/>
        </w:rPr>
        <w:t>1. VER: Yo quiero ser feliz.</w:t>
      </w:r>
    </w:p>
    <w:p w:rsidR="00FF67DF" w:rsidRPr="00FF67DF" w:rsidRDefault="00FF67DF" w:rsidP="00FF67DF">
      <w:pPr>
        <w:pStyle w:val="Style1"/>
        <w:spacing w:before="100" w:beforeAutospacing="1" w:after="100" w:afterAutospacing="1" w:line="240" w:lineRule="atLeast"/>
        <w:ind w:left="0" w:hanging="142"/>
        <w:jc w:val="both"/>
        <w:rPr>
          <w:rFonts w:asciiTheme="minorHAnsi" w:hAnsiTheme="minorHAnsi" w:cstheme="minorHAnsi"/>
          <w:bCs/>
          <w:color w:val="1F497D"/>
          <w:sz w:val="32"/>
          <w:szCs w:val="32"/>
          <w:lang w:val="es-ES"/>
        </w:rPr>
      </w:pPr>
      <w:r w:rsidRPr="00FF67DF">
        <w:rPr>
          <w:rFonts w:asciiTheme="minorHAnsi" w:hAnsiTheme="minorHAnsi" w:cstheme="minorHAnsi"/>
          <w:bCs/>
          <w:color w:val="1F497D"/>
          <w:sz w:val="32"/>
          <w:szCs w:val="32"/>
          <w:lang w:val="es-ES"/>
        </w:rPr>
        <w:t>-Si nos preguntamos qué buscamos en la vida seguro que contestamos que</w:t>
      </w:r>
      <w:r w:rsidRPr="00FF67DF">
        <w:rPr>
          <w:rFonts w:asciiTheme="minorHAnsi" w:hAnsiTheme="minorHAnsi" w:cstheme="minorHAnsi"/>
          <w:b/>
          <w:bCs/>
          <w:color w:val="1F497D"/>
          <w:sz w:val="32"/>
          <w:szCs w:val="32"/>
          <w:lang w:val="es-ES"/>
        </w:rPr>
        <w:t xml:space="preserve"> queremos ser felices, estar contentos, alegres… </w:t>
      </w:r>
      <w:r w:rsidRPr="00FF67DF">
        <w:rPr>
          <w:rFonts w:asciiTheme="minorHAnsi" w:hAnsiTheme="minorHAnsi" w:cstheme="minorHAnsi"/>
          <w:bCs/>
          <w:color w:val="1F497D"/>
          <w:sz w:val="32"/>
          <w:szCs w:val="32"/>
          <w:lang w:val="es-ES"/>
        </w:rPr>
        <w:t>La alegría es un estado de buen ánimo ante las situaciones y acontecimientos. La alegría es muy contagiosa: si tenemos amigos estaremos a gusto, estaremos contentos. Si nuestros padres están alegres, nosotros estaremos tranquilos y seguros.</w:t>
      </w:r>
    </w:p>
    <w:p w:rsidR="00FF67DF" w:rsidRDefault="00FF67DF" w:rsidP="00FF67DF">
      <w:pPr>
        <w:pStyle w:val="NormalWeb"/>
        <w:spacing w:line="240" w:lineRule="atLeast"/>
        <w:jc w:val="right"/>
        <w:rPr>
          <w:rFonts w:ascii="Arial Narrow" w:hAnsi="Arial Narrow" w:cs="Arial"/>
          <w:b/>
          <w:bCs/>
          <w:i/>
          <w:color w:val="1F497D"/>
          <w:sz w:val="32"/>
          <w:szCs w:val="32"/>
        </w:rPr>
      </w:pPr>
      <w:r w:rsidRPr="00FF67DF">
        <w:rPr>
          <w:rFonts w:ascii="Arial Narrow" w:hAnsi="Arial Narrow" w:cs="Arial"/>
          <w:b/>
          <w:bCs/>
          <w:i/>
          <w:color w:val="1F497D"/>
          <w:sz w:val="32"/>
          <w:szCs w:val="32"/>
        </w:rPr>
        <w:t xml:space="preserve">¿Cuándo te pusiste contento y por qué? ¿Qué te hace feliz? </w:t>
      </w:r>
    </w:p>
    <w:p w:rsidR="00FF67DF" w:rsidRPr="00FF67DF" w:rsidRDefault="00FF67DF" w:rsidP="00FF67DF">
      <w:pPr>
        <w:pStyle w:val="NormalWeb"/>
        <w:spacing w:line="240" w:lineRule="atLeast"/>
        <w:jc w:val="right"/>
        <w:rPr>
          <w:rFonts w:ascii="Arial Narrow" w:hAnsi="Arial Narrow" w:cs="Arial"/>
          <w:b/>
          <w:bCs/>
          <w:i/>
          <w:color w:val="1F497D"/>
          <w:sz w:val="32"/>
          <w:szCs w:val="32"/>
        </w:rPr>
      </w:pPr>
    </w:p>
    <w:p w:rsidR="00FF67DF" w:rsidRPr="00FF67DF" w:rsidRDefault="00FF67DF" w:rsidP="00FF67DF">
      <w:pPr>
        <w:spacing w:before="100" w:beforeAutospacing="1" w:after="100" w:afterAutospacing="1" w:line="240" w:lineRule="atLeast"/>
        <w:rPr>
          <w:rFonts w:ascii="Lucida Sans" w:hAnsi="Lucida Sans"/>
          <w:b/>
          <w:color w:val="00B050"/>
          <w:sz w:val="32"/>
          <w:szCs w:val="32"/>
        </w:rPr>
      </w:pPr>
      <w:r w:rsidRPr="00FF67DF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FF67DF">
        <w:rPr>
          <w:rFonts w:ascii="Lucida Sans" w:hAnsi="Lucida Sans"/>
          <w:bCs/>
          <w:color w:val="00B050"/>
          <w:sz w:val="32"/>
          <w:szCs w:val="32"/>
        </w:rPr>
        <w:t xml:space="preserve">. </w:t>
      </w:r>
      <w:r w:rsidRPr="00FF67DF">
        <w:rPr>
          <w:rFonts w:ascii="Lucida Sans" w:hAnsi="Lucida Sans"/>
          <w:b/>
          <w:color w:val="00B050"/>
          <w:sz w:val="32"/>
          <w:szCs w:val="32"/>
        </w:rPr>
        <w:t>JUZGAR: Jesús nos enseña a ser felices.</w:t>
      </w:r>
    </w:p>
    <w:p w:rsidR="00FF67DF" w:rsidRPr="00FF67DF" w:rsidRDefault="00FF67DF" w:rsidP="00FF67DF">
      <w:pPr>
        <w:spacing w:before="100" w:beforeAutospacing="1" w:after="100" w:afterAutospacing="1" w:line="240" w:lineRule="atLeast"/>
        <w:ind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FF67DF">
        <w:rPr>
          <w:rFonts w:ascii="Calibri" w:hAnsi="Calibri" w:cs="Calibri"/>
          <w:bCs/>
          <w:color w:val="1F497D"/>
          <w:sz w:val="32"/>
          <w:szCs w:val="32"/>
          <w:lang w:val="es-ES_tradnl"/>
        </w:rPr>
        <w:t>-En el evangelio de hoy</w:t>
      </w:r>
      <w:r w:rsidRPr="00FF67DF">
        <w:rPr>
          <w:rFonts w:ascii="Calibri" w:hAnsi="Calibri" w:cs="Calibri"/>
          <w:bCs/>
          <w:color w:val="1F497D"/>
          <w:sz w:val="32"/>
          <w:szCs w:val="32"/>
        </w:rPr>
        <w:t>,</w:t>
      </w:r>
      <w:r w:rsidRPr="00FF67DF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FF67DF">
        <w:rPr>
          <w:rFonts w:ascii="Calibri" w:hAnsi="Calibri"/>
          <w:b/>
          <w:bCs/>
          <w:color w:val="1F497D"/>
          <w:sz w:val="32"/>
          <w:szCs w:val="32"/>
        </w:rPr>
        <w:t xml:space="preserve">Jesús llama </w:t>
      </w:r>
      <w:r w:rsidRPr="00FF67DF">
        <w:rPr>
          <w:rFonts w:ascii="Calibri" w:hAnsi="Calibri"/>
          <w:b/>
          <w:bCs/>
          <w:i/>
          <w:color w:val="1F497D"/>
          <w:sz w:val="32"/>
          <w:szCs w:val="32"/>
        </w:rPr>
        <w:t>“bienaventurados”,</w:t>
      </w:r>
      <w:r w:rsidRPr="00FF67DF">
        <w:rPr>
          <w:rFonts w:ascii="Calibri" w:hAnsi="Calibri"/>
          <w:b/>
          <w:bCs/>
          <w:color w:val="1F497D"/>
          <w:sz w:val="32"/>
          <w:szCs w:val="32"/>
        </w:rPr>
        <w:t xml:space="preserve"> </w:t>
      </w:r>
      <w:r w:rsidRPr="00FF67DF">
        <w:rPr>
          <w:rFonts w:ascii="Calibri" w:hAnsi="Calibri"/>
          <w:bCs/>
          <w:color w:val="1F497D"/>
          <w:sz w:val="32"/>
          <w:szCs w:val="32"/>
        </w:rPr>
        <w:t xml:space="preserve">felices, a los que viven en </w:t>
      </w:r>
      <w:r w:rsidRPr="00FF67DF">
        <w:rPr>
          <w:rFonts w:ascii="Calibri" w:hAnsi="Calibri"/>
          <w:bCs/>
          <w:i/>
          <w:color w:val="1F497D"/>
          <w:sz w:val="32"/>
          <w:szCs w:val="32"/>
        </w:rPr>
        <w:t>“pobreza”, “hambre”</w:t>
      </w:r>
      <w:r w:rsidRPr="00FF67DF">
        <w:rPr>
          <w:rFonts w:ascii="Calibri" w:hAnsi="Calibri"/>
          <w:bCs/>
          <w:color w:val="1F497D"/>
          <w:sz w:val="32"/>
          <w:szCs w:val="32"/>
        </w:rPr>
        <w:t xml:space="preserve"> o cualquier otra forma de sufrimiento.</w:t>
      </w:r>
      <w:r w:rsidRPr="00FF67DF">
        <w:rPr>
          <w:rFonts w:ascii="Calibri" w:hAnsi="Calibri"/>
          <w:b/>
          <w:bCs/>
          <w:color w:val="1F497D"/>
          <w:sz w:val="32"/>
          <w:szCs w:val="32"/>
        </w:rPr>
        <w:t xml:space="preserve"> Luego hace una advertencia seria, </w:t>
      </w:r>
      <w:r w:rsidRPr="00FF67DF">
        <w:rPr>
          <w:rFonts w:ascii="Calibri" w:hAnsi="Calibri"/>
          <w:bCs/>
          <w:color w:val="1F497D"/>
          <w:sz w:val="32"/>
          <w:szCs w:val="32"/>
        </w:rPr>
        <w:t>que tengan mucho cuidado los “ricos”, los que “están saciados”, los que “</w:t>
      </w:r>
      <w:proofErr w:type="spellStart"/>
      <w:r w:rsidRPr="00FF67DF">
        <w:rPr>
          <w:rFonts w:ascii="Calibri" w:hAnsi="Calibri"/>
          <w:bCs/>
          <w:color w:val="1F497D"/>
          <w:sz w:val="32"/>
          <w:szCs w:val="32"/>
        </w:rPr>
        <w:t>rien</w:t>
      </w:r>
      <w:proofErr w:type="spellEnd"/>
      <w:r w:rsidRPr="00FF67DF">
        <w:rPr>
          <w:rFonts w:ascii="Calibri" w:hAnsi="Calibri"/>
          <w:bCs/>
          <w:color w:val="1F497D"/>
          <w:sz w:val="32"/>
          <w:szCs w:val="32"/>
        </w:rPr>
        <w:t>” y si todos “hablan bien de ellos”.</w:t>
      </w:r>
    </w:p>
    <w:p w:rsidR="00FF67DF" w:rsidRPr="00FF67DF" w:rsidRDefault="00FF67DF" w:rsidP="00FF67DF">
      <w:pPr>
        <w:spacing w:before="100" w:beforeAutospacing="1" w:after="100" w:afterAutospacing="1" w:line="240" w:lineRule="atLeast"/>
        <w:ind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FF67DF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¿QUÉ NOS QUIERE DECIR?</w:t>
      </w:r>
    </w:p>
    <w:p w:rsidR="00FF67DF" w:rsidRPr="00FF67DF" w:rsidRDefault="00FF67DF" w:rsidP="00FF67DF">
      <w:pPr>
        <w:spacing w:before="100" w:beforeAutospacing="1" w:after="100" w:afterAutospacing="1" w:line="240" w:lineRule="atLeast"/>
        <w:ind w:hanging="142"/>
        <w:jc w:val="both"/>
        <w:rPr>
          <w:rFonts w:cs="Calibri"/>
          <w:b/>
          <w:bCs/>
          <w:color w:val="1F497D"/>
          <w:sz w:val="32"/>
          <w:szCs w:val="32"/>
        </w:rPr>
      </w:pPr>
      <w:r w:rsidRPr="00FF67DF">
        <w:rPr>
          <w:rFonts w:cs="Calibri"/>
          <w:b/>
          <w:bCs/>
          <w:i/>
          <w:color w:val="1F497D"/>
          <w:sz w:val="32"/>
          <w:szCs w:val="32"/>
        </w:rPr>
        <w:t>-“Bienaventurados”</w:t>
      </w:r>
      <w:r w:rsidRPr="00FF67DF">
        <w:rPr>
          <w:rFonts w:cs="Calibri"/>
          <w:b/>
          <w:bCs/>
          <w:color w:val="1F497D"/>
          <w:sz w:val="32"/>
          <w:szCs w:val="32"/>
        </w:rPr>
        <w:t xml:space="preserve"> significa </w:t>
      </w:r>
      <w:r w:rsidRPr="00FF67DF">
        <w:rPr>
          <w:rFonts w:cs="Calibri"/>
          <w:bCs/>
          <w:color w:val="1F497D"/>
          <w:sz w:val="32"/>
          <w:szCs w:val="32"/>
        </w:rPr>
        <w:t>afortunados, felices, alegres…</w:t>
      </w:r>
      <w:r w:rsidRPr="00FF67DF">
        <w:rPr>
          <w:rFonts w:cs="Calibri"/>
          <w:b/>
          <w:bCs/>
          <w:color w:val="1F497D"/>
          <w:sz w:val="32"/>
          <w:szCs w:val="32"/>
        </w:rPr>
        <w:t xml:space="preserve"> </w:t>
      </w:r>
    </w:p>
    <w:p w:rsidR="00FF67DF" w:rsidRPr="00FF67DF" w:rsidRDefault="00FF67DF" w:rsidP="00FF67DF">
      <w:pPr>
        <w:spacing w:before="100" w:beforeAutospacing="1" w:after="100" w:afterAutospacing="1" w:line="240" w:lineRule="atLeast"/>
        <w:ind w:hanging="142"/>
        <w:jc w:val="both"/>
        <w:rPr>
          <w:rFonts w:cs="Calibri"/>
          <w:b/>
          <w:bCs/>
          <w:color w:val="1F497D"/>
          <w:sz w:val="32"/>
          <w:szCs w:val="32"/>
        </w:rPr>
      </w:pPr>
      <w:r w:rsidRPr="00FF67DF">
        <w:rPr>
          <w:rFonts w:cs="Calibri"/>
          <w:b/>
          <w:bCs/>
          <w:color w:val="1F497D"/>
          <w:sz w:val="32"/>
          <w:szCs w:val="32"/>
        </w:rPr>
        <w:t xml:space="preserve">-¿Cómo ser felices? </w:t>
      </w:r>
      <w:r w:rsidRPr="00FF67DF">
        <w:rPr>
          <w:rFonts w:cs="Calibri"/>
          <w:bCs/>
          <w:color w:val="1F497D"/>
          <w:sz w:val="32"/>
          <w:szCs w:val="32"/>
        </w:rPr>
        <w:t xml:space="preserve">Para Jesús felices, sorprendentemente, son los pobres, aquellos que </w:t>
      </w:r>
      <w:proofErr w:type="spellStart"/>
      <w:r w:rsidRPr="00FF67DF">
        <w:rPr>
          <w:rFonts w:cs="Calibri"/>
          <w:bCs/>
          <w:color w:val="1F497D"/>
          <w:sz w:val="32"/>
          <w:szCs w:val="32"/>
        </w:rPr>
        <w:t>aún</w:t>
      </w:r>
      <w:proofErr w:type="spellEnd"/>
      <w:r w:rsidRPr="00FF67DF">
        <w:rPr>
          <w:rFonts w:cs="Calibri"/>
          <w:bCs/>
          <w:color w:val="1F497D"/>
          <w:sz w:val="32"/>
          <w:szCs w:val="32"/>
        </w:rPr>
        <w:t xml:space="preserve"> pasándolo mal </w:t>
      </w:r>
      <w:r w:rsidRPr="00FF67DF">
        <w:rPr>
          <w:rFonts w:cs="Calibri"/>
          <w:b/>
          <w:bCs/>
          <w:color w:val="1F497D"/>
          <w:sz w:val="32"/>
          <w:szCs w:val="32"/>
        </w:rPr>
        <w:t>confían en Dios,</w:t>
      </w:r>
      <w:r w:rsidRPr="00FF67DF">
        <w:rPr>
          <w:rFonts w:cs="Calibri"/>
          <w:bCs/>
          <w:color w:val="1F497D"/>
          <w:sz w:val="32"/>
          <w:szCs w:val="32"/>
        </w:rPr>
        <w:t xml:space="preserve"> saben que el mal pasará y que Dios les va ayudar a pasar el mal trago.</w:t>
      </w:r>
      <w:r w:rsidRPr="00FF67DF">
        <w:rPr>
          <w:rFonts w:cs="Calibri"/>
          <w:b/>
          <w:bCs/>
          <w:color w:val="1F497D"/>
          <w:sz w:val="32"/>
          <w:szCs w:val="32"/>
        </w:rPr>
        <w:t xml:space="preserve"> </w:t>
      </w:r>
    </w:p>
    <w:p w:rsidR="00FF67DF" w:rsidRPr="00FF67DF" w:rsidRDefault="00FF67DF" w:rsidP="00FF67DF">
      <w:pPr>
        <w:spacing w:before="100" w:beforeAutospacing="1" w:after="100" w:afterAutospacing="1" w:line="240" w:lineRule="atLeast"/>
        <w:ind w:hanging="142"/>
        <w:jc w:val="both"/>
        <w:rPr>
          <w:rFonts w:cs="Calibri"/>
          <w:bCs/>
          <w:color w:val="1F497D"/>
          <w:sz w:val="32"/>
          <w:szCs w:val="32"/>
        </w:rPr>
      </w:pPr>
      <w:r w:rsidRPr="00FF67DF">
        <w:rPr>
          <w:rFonts w:cs="Calibri"/>
          <w:bCs/>
          <w:i/>
          <w:color w:val="1F497D"/>
          <w:sz w:val="32"/>
          <w:szCs w:val="32"/>
        </w:rPr>
        <w:lastRenderedPageBreak/>
        <w:t>-“Bendito quien confía en el Señor”</w:t>
      </w:r>
      <w:r w:rsidRPr="00FF67DF">
        <w:rPr>
          <w:rFonts w:cs="Calibri"/>
          <w:bCs/>
          <w:color w:val="1F497D"/>
          <w:sz w:val="32"/>
          <w:szCs w:val="32"/>
        </w:rPr>
        <w:t xml:space="preserve"> (Jeremías) y </w:t>
      </w:r>
      <w:r w:rsidRPr="00FF67DF">
        <w:rPr>
          <w:rFonts w:cs="Calibri"/>
          <w:bCs/>
          <w:i/>
          <w:color w:val="1F497D"/>
          <w:sz w:val="32"/>
          <w:szCs w:val="32"/>
        </w:rPr>
        <w:t>“Dichoso el hombre que ha puesto su confianza en el Señor”</w:t>
      </w:r>
      <w:r w:rsidRPr="00FF67DF">
        <w:rPr>
          <w:rFonts w:cs="Calibri"/>
          <w:b/>
          <w:bCs/>
          <w:color w:val="1F497D"/>
          <w:sz w:val="32"/>
          <w:szCs w:val="32"/>
        </w:rPr>
        <w:t xml:space="preserve"> </w:t>
      </w:r>
      <w:r w:rsidRPr="00FF67DF">
        <w:rPr>
          <w:rFonts w:cs="Calibri"/>
          <w:bCs/>
          <w:color w:val="1F497D"/>
          <w:sz w:val="32"/>
          <w:szCs w:val="32"/>
        </w:rPr>
        <w:t>(Salmo 1).</w:t>
      </w:r>
      <w:r w:rsidRPr="00FF67DF">
        <w:rPr>
          <w:rFonts w:cs="Calibri"/>
          <w:b/>
          <w:bCs/>
          <w:color w:val="1F497D"/>
          <w:sz w:val="32"/>
          <w:szCs w:val="32"/>
        </w:rPr>
        <w:t xml:space="preserve">  “CONFÍA EN DIOS”, </w:t>
      </w:r>
      <w:r w:rsidRPr="00FF67DF">
        <w:rPr>
          <w:rFonts w:cs="Calibri"/>
          <w:bCs/>
          <w:color w:val="1F497D"/>
          <w:sz w:val="32"/>
          <w:szCs w:val="32"/>
        </w:rPr>
        <w:t>es lo que te hará feliz, a pesar de los problemas.</w:t>
      </w:r>
      <w:r w:rsidRPr="00FF67DF">
        <w:rPr>
          <w:rFonts w:cs="Calibri"/>
          <w:b/>
          <w:bCs/>
          <w:color w:val="1F497D"/>
          <w:sz w:val="32"/>
          <w:szCs w:val="32"/>
        </w:rPr>
        <w:t xml:space="preserve"> Si él es de verdad nuestro amigo </w:t>
      </w:r>
      <w:r w:rsidRPr="00FF67DF">
        <w:rPr>
          <w:rFonts w:cs="Calibri"/>
          <w:bCs/>
          <w:color w:val="1F497D"/>
          <w:sz w:val="32"/>
          <w:szCs w:val="32"/>
        </w:rPr>
        <w:t>no importa lo que nos pase, seremos felices igual porque él nos ayudará, nos sostendrá, y ya nunca nos sentiremos solos sino acompañados por él.</w:t>
      </w:r>
    </w:p>
    <w:p w:rsidR="00FF67DF" w:rsidRPr="00FF67DF" w:rsidRDefault="00FF67DF" w:rsidP="00FF67DF">
      <w:pPr>
        <w:spacing w:before="100" w:beforeAutospacing="1" w:after="100" w:afterAutospacing="1" w:line="240" w:lineRule="atLeast"/>
        <w:ind w:hanging="142"/>
        <w:jc w:val="both"/>
        <w:rPr>
          <w:rFonts w:cs="Calibri"/>
          <w:b/>
          <w:bCs/>
          <w:color w:val="1F497D"/>
          <w:sz w:val="32"/>
          <w:szCs w:val="32"/>
        </w:rPr>
      </w:pPr>
      <w:r w:rsidRPr="00FF67DF">
        <w:rPr>
          <w:rFonts w:cs="Calibri"/>
          <w:b/>
          <w:bCs/>
          <w:color w:val="1F497D"/>
          <w:sz w:val="32"/>
          <w:szCs w:val="32"/>
        </w:rPr>
        <w:t xml:space="preserve">-Pero hay personas que se equivocan: </w:t>
      </w:r>
      <w:r w:rsidRPr="00FF67DF">
        <w:rPr>
          <w:rFonts w:cs="Calibri"/>
          <w:bCs/>
          <w:color w:val="1F497D"/>
          <w:sz w:val="32"/>
          <w:szCs w:val="32"/>
        </w:rPr>
        <w:t xml:space="preserve">Jesús advierte a los que buscan la felicidad en las riquezas, en tener cosas… Son los ricos que se siente autosuficientes y no necesitados de Dios encerrándose en su egoísmo, en el poder… Tendrán todo menos </w:t>
      </w:r>
      <w:proofErr w:type="gramStart"/>
      <w:r w:rsidRPr="00FF67DF">
        <w:rPr>
          <w:rFonts w:cs="Calibri"/>
          <w:bCs/>
          <w:color w:val="1F497D"/>
          <w:sz w:val="32"/>
          <w:szCs w:val="32"/>
        </w:rPr>
        <w:t>amigos</w:t>
      </w:r>
      <w:proofErr w:type="gramEnd"/>
      <w:r w:rsidRPr="00FF67DF">
        <w:rPr>
          <w:rFonts w:cs="Calibri"/>
          <w:bCs/>
          <w:color w:val="1F497D"/>
          <w:sz w:val="32"/>
          <w:szCs w:val="32"/>
        </w:rPr>
        <w:t xml:space="preserve"> pues no se es feliz sólo con tener. </w:t>
      </w:r>
      <w:r w:rsidRPr="00FF67DF">
        <w:rPr>
          <w:rFonts w:cs="Calibri"/>
          <w:b/>
          <w:bCs/>
          <w:color w:val="1F497D"/>
          <w:sz w:val="32"/>
          <w:szCs w:val="32"/>
        </w:rPr>
        <w:t>¡Ay de los ricos y saciados</w:t>
      </w:r>
      <w:proofErr w:type="gramStart"/>
      <w:r w:rsidRPr="00FF67DF">
        <w:rPr>
          <w:rFonts w:cs="Calibri"/>
          <w:b/>
          <w:bCs/>
          <w:color w:val="1F497D"/>
          <w:sz w:val="32"/>
          <w:szCs w:val="32"/>
        </w:rPr>
        <w:t>!.</w:t>
      </w:r>
      <w:proofErr w:type="gramEnd"/>
    </w:p>
    <w:p w:rsidR="00FF67DF" w:rsidRDefault="00FF67DF" w:rsidP="00FF67DF">
      <w:pPr>
        <w:spacing w:before="100" w:beforeAutospacing="1" w:after="100" w:afterAutospacing="1" w:line="240" w:lineRule="atLeast"/>
        <w:ind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FF67DF">
        <w:rPr>
          <w:rFonts w:cs="Calibri"/>
          <w:b/>
          <w:bCs/>
          <w:color w:val="1F497D"/>
          <w:sz w:val="32"/>
          <w:szCs w:val="32"/>
        </w:rPr>
        <w:t xml:space="preserve">           </w:t>
      </w:r>
      <w:r w:rsidRPr="00FF67DF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¿Hay más gente alegre o triste? </w:t>
      </w:r>
    </w:p>
    <w:p w:rsidR="00FF67DF" w:rsidRDefault="00FF67DF" w:rsidP="00FF67DF">
      <w:pPr>
        <w:spacing w:before="100" w:beforeAutospacing="1" w:after="100" w:afterAutospacing="1" w:line="240" w:lineRule="atLeast"/>
        <w:ind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FF67DF">
        <w:rPr>
          <w:rFonts w:ascii="Arial Narrow" w:hAnsi="Arial Narrow"/>
          <w:b/>
          <w:bCs/>
          <w:i/>
          <w:color w:val="1F497D"/>
          <w:sz w:val="32"/>
          <w:szCs w:val="32"/>
        </w:rPr>
        <w:t>¿Te sientes acompañado por Jesús?</w:t>
      </w:r>
    </w:p>
    <w:p w:rsidR="00FF67DF" w:rsidRPr="00FF67DF" w:rsidRDefault="00FF67DF" w:rsidP="00FF67DF">
      <w:pPr>
        <w:spacing w:before="100" w:beforeAutospacing="1" w:after="100" w:afterAutospacing="1" w:line="240" w:lineRule="atLeast"/>
        <w:ind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FF67DF" w:rsidRPr="00FF67DF" w:rsidRDefault="00FF67DF" w:rsidP="00FF67DF">
      <w:pPr>
        <w:spacing w:before="100" w:beforeAutospacing="1" w:after="100" w:afterAutospacing="1" w:line="240" w:lineRule="atLeast"/>
        <w:rPr>
          <w:rFonts w:ascii="Lucida Sans" w:hAnsi="Lucida Sans"/>
          <w:b/>
          <w:color w:val="00B050"/>
          <w:sz w:val="32"/>
          <w:szCs w:val="32"/>
        </w:rPr>
      </w:pPr>
      <w:r w:rsidRPr="00FF67DF">
        <w:rPr>
          <w:rFonts w:ascii="Lucida Sans" w:hAnsi="Lucida Sans"/>
          <w:b/>
          <w:color w:val="00B050"/>
          <w:sz w:val="32"/>
          <w:szCs w:val="32"/>
        </w:rPr>
        <w:t xml:space="preserve">3. ACTUAR: Confía en Jesús. </w:t>
      </w:r>
    </w:p>
    <w:p w:rsidR="00FF67DF" w:rsidRPr="00FF67DF" w:rsidRDefault="00FF67DF" w:rsidP="00FF67DF">
      <w:pPr>
        <w:spacing w:before="100" w:beforeAutospacing="1" w:after="100" w:afterAutospacing="1"/>
        <w:ind w:hanging="142"/>
        <w:jc w:val="both"/>
        <w:rPr>
          <w:rFonts w:cstheme="minorHAnsi"/>
          <w:bCs/>
          <w:color w:val="1F497D" w:themeColor="text2"/>
          <w:sz w:val="32"/>
          <w:szCs w:val="32"/>
          <w:lang w:val="es-ES_tradnl"/>
        </w:rPr>
      </w:pPr>
      <w:r w:rsidRPr="00FF67DF">
        <w:rPr>
          <w:rFonts w:cstheme="minorHAnsi"/>
          <w:bCs/>
          <w:color w:val="1F497D" w:themeColor="text2"/>
          <w:sz w:val="32"/>
          <w:szCs w:val="32"/>
          <w:lang w:val="es-ES_tradnl"/>
        </w:rPr>
        <w:t>-Dialogamos sobre el camino de Jesús para ser felices y hacer felices a los demás. Nos preguntamos si es fácil o difícil, si es el camino que siguen los que vemos en la tele o en las redes… Vemos que cosas nos atan y no somos capaces de compartir o dejar.</w:t>
      </w:r>
    </w:p>
    <w:p w:rsidR="00FF67DF" w:rsidRPr="00FF67DF" w:rsidRDefault="00FF67DF" w:rsidP="00FF67DF">
      <w:pPr>
        <w:spacing w:before="100" w:beforeAutospacing="1" w:after="100" w:afterAutospacing="1"/>
        <w:ind w:hanging="142"/>
        <w:jc w:val="both"/>
        <w:rPr>
          <w:rFonts w:ascii="Calibri" w:hAnsi="Calibri"/>
          <w:bCs/>
          <w:color w:val="1F497D"/>
          <w:sz w:val="32"/>
          <w:szCs w:val="32"/>
          <w:lang w:val="es-ES_tradnl"/>
        </w:rPr>
      </w:pPr>
      <w:r w:rsidRPr="00FF67DF">
        <w:rPr>
          <w:rFonts w:ascii="Calibri" w:hAnsi="Calibri"/>
          <w:bCs/>
          <w:color w:val="1F497D"/>
          <w:sz w:val="32"/>
          <w:szCs w:val="32"/>
        </w:rPr>
        <w:t xml:space="preserve">-Dos niños con mochilas reparten unos pergaminos que son el secreto para una vida feliz: “Confía en Dios”. Se los reparten a los niños para que se los entreguen a sus padres, abuelos o amigos….                            </w:t>
      </w:r>
      <w:r w:rsidRPr="00FF67DF">
        <w:rPr>
          <w:rFonts w:ascii="Arial Narrow" w:hAnsi="Arial Narrow"/>
          <w:b/>
          <w:bCs/>
          <w:i/>
          <w:color w:val="1F497D"/>
          <w:sz w:val="32"/>
          <w:szCs w:val="32"/>
          <w:lang w:val="es-ES_tradnl"/>
        </w:rPr>
        <w:t>¿En qué podrías mejorar?</w:t>
      </w:r>
      <w:r w:rsidRPr="00FF67DF">
        <w:rPr>
          <w:rFonts w:ascii="Calibri" w:hAnsi="Calibri"/>
          <w:bCs/>
          <w:color w:val="1F497D"/>
          <w:sz w:val="32"/>
          <w:szCs w:val="32"/>
        </w:rPr>
        <w:t xml:space="preserve"> </w:t>
      </w:r>
      <w:r w:rsidRPr="00FF67DF">
        <w:rPr>
          <w:rFonts w:ascii="Calibri" w:hAnsi="Calibri"/>
          <w:b/>
          <w:bCs/>
          <w:i/>
          <w:color w:val="1F497D"/>
          <w:sz w:val="32"/>
          <w:szCs w:val="32"/>
        </w:rPr>
        <w:t>¿Qué vamos a hacer?</w:t>
      </w:r>
    </w:p>
    <w:p w:rsidR="00FF67DF" w:rsidRDefault="00FF67DF">
      <w:pPr>
        <w:spacing w:after="200" w:line="276" w:lineRule="auto"/>
      </w:pPr>
      <w:r>
        <w:br w:type="page"/>
      </w:r>
    </w:p>
    <w:p w:rsidR="00FF67DF" w:rsidRDefault="00FF67DF" w:rsidP="00FF67DF">
      <w:pPr>
        <w:spacing w:after="0" w:line="240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>
        <w:rPr>
          <w:rFonts w:ascii="Bradley Hand ITC" w:hAnsi="Bradley Hand ITC"/>
          <w:b/>
          <w:color w:val="FF0000"/>
          <w:sz w:val="72"/>
          <w:szCs w:val="72"/>
          <w:highlight w:val="yellow"/>
        </w:rPr>
        <w:lastRenderedPageBreak/>
        <w:t>LECTURAS</w:t>
      </w:r>
    </w:p>
    <w:p w:rsidR="00FF67DF" w:rsidRDefault="00FF67DF" w:rsidP="00FF67D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284" w:right="-49" w:hanging="284"/>
        <w:rPr>
          <w:b/>
          <w:bCs/>
          <w:iCs/>
          <w:snapToGrid w:val="0"/>
          <w:color w:val="FF0000"/>
          <w:sz w:val="32"/>
          <w:szCs w:val="32"/>
        </w:rPr>
      </w:pPr>
    </w:p>
    <w:p w:rsidR="00FF67DF" w:rsidRPr="00FF67DF" w:rsidRDefault="00FF67DF" w:rsidP="00FF67DF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284" w:right="-49" w:hanging="284"/>
        <w:rPr>
          <w:b/>
          <w:bCs/>
          <w:i/>
          <w:iCs/>
          <w:snapToGrid w:val="0"/>
          <w:color w:val="FF0000"/>
          <w:sz w:val="32"/>
          <w:szCs w:val="32"/>
        </w:rPr>
      </w:pPr>
      <w:r w:rsidRPr="00FF67DF">
        <w:rPr>
          <w:b/>
          <w:bCs/>
          <w:iCs/>
          <w:snapToGrid w:val="0"/>
          <w:color w:val="FF0000"/>
          <w:sz w:val="32"/>
          <w:szCs w:val="32"/>
        </w:rPr>
        <w:t xml:space="preserve">JEREMÍAS 17,5-8: </w:t>
      </w:r>
      <w:r w:rsidRPr="00FF67DF">
        <w:rPr>
          <w:bCs/>
          <w:i/>
          <w:iCs/>
          <w:snapToGrid w:val="0"/>
          <w:color w:val="FF0000"/>
          <w:sz w:val="32"/>
          <w:szCs w:val="32"/>
        </w:rPr>
        <w:t>Maldito quien confía en el hombre; bendito quien confía en el Señor.</w:t>
      </w:r>
    </w:p>
    <w:p w:rsidR="00FF67DF" w:rsidRDefault="00FF67DF" w:rsidP="00FF67D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142" w:right="-49" w:firstLine="142"/>
        <w:jc w:val="both"/>
        <w:rPr>
          <w:bCs/>
          <w:iCs/>
          <w:snapToGrid w:val="0"/>
          <w:color w:val="1F497D" w:themeColor="text2"/>
          <w:sz w:val="32"/>
          <w:szCs w:val="32"/>
        </w:rPr>
      </w:pPr>
      <w:r w:rsidRPr="00FF67DF">
        <w:rPr>
          <w:bCs/>
          <w:iCs/>
          <w:snapToGrid w:val="0"/>
          <w:color w:val="1F497D" w:themeColor="text2"/>
          <w:sz w:val="32"/>
          <w:szCs w:val="32"/>
        </w:rPr>
        <w:t xml:space="preserve">Esto dice el Señor: </w:t>
      </w:r>
      <w:r w:rsidRPr="00FF67DF">
        <w:rPr>
          <w:bCs/>
          <w:i/>
          <w:iCs/>
          <w:snapToGrid w:val="0"/>
          <w:color w:val="1F497D" w:themeColor="text2"/>
          <w:sz w:val="32"/>
          <w:szCs w:val="32"/>
        </w:rPr>
        <w:t xml:space="preserve">«Maldito quien confía en el hombre, y busca el apoyo de las criaturas, apartando su corazón del Señor. Será como cardo en la estepa, que nunca recibe la lluvia; habitará en un árido desierto, tierra salobre e inhóspita. </w:t>
      </w:r>
      <w:r w:rsidRPr="00FF67DF">
        <w:rPr>
          <w:b/>
          <w:bCs/>
          <w:i/>
          <w:iCs/>
          <w:snapToGrid w:val="0"/>
          <w:color w:val="1F497D" w:themeColor="text2"/>
          <w:sz w:val="32"/>
          <w:szCs w:val="32"/>
        </w:rPr>
        <w:t xml:space="preserve">Bendito quien confía en el Señor y pone en el Señor su confianza. </w:t>
      </w:r>
      <w:r w:rsidRPr="00FF67DF">
        <w:rPr>
          <w:bCs/>
          <w:i/>
          <w:iCs/>
          <w:snapToGrid w:val="0"/>
          <w:color w:val="1F497D" w:themeColor="text2"/>
          <w:sz w:val="32"/>
          <w:szCs w:val="32"/>
        </w:rPr>
        <w:t>Será un árbol plantado junto al agua, que alarga a la corriente sus raíces; no teme la llegada del estío, su follaje siempre está verde; en año de sequía no se inquieta, ni dejará por eso de dar fruto».</w:t>
      </w:r>
      <w:r w:rsidRPr="00FF67DF">
        <w:rPr>
          <w:bCs/>
          <w:iCs/>
          <w:snapToGrid w:val="0"/>
          <w:color w:val="1F497D" w:themeColor="text2"/>
          <w:sz w:val="32"/>
          <w:szCs w:val="32"/>
        </w:rPr>
        <w:t xml:space="preserve"> Palabra de Dios.</w:t>
      </w:r>
    </w:p>
    <w:p w:rsidR="00FF67DF" w:rsidRPr="00FF67DF" w:rsidRDefault="00FF67DF" w:rsidP="00FF67D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142" w:right="-49" w:firstLine="142"/>
        <w:jc w:val="both"/>
        <w:rPr>
          <w:bCs/>
          <w:iCs/>
          <w:snapToGrid w:val="0"/>
          <w:color w:val="1F497D" w:themeColor="text2"/>
          <w:sz w:val="32"/>
          <w:szCs w:val="32"/>
        </w:rPr>
      </w:pPr>
    </w:p>
    <w:p w:rsidR="00FF67DF" w:rsidRDefault="00FF67DF" w:rsidP="00FF67D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142" w:right="-49" w:hanging="142"/>
        <w:jc w:val="both"/>
        <w:rPr>
          <w:b/>
          <w:snapToGrid w:val="0"/>
          <w:color w:val="FF0000"/>
          <w:sz w:val="32"/>
          <w:szCs w:val="32"/>
        </w:rPr>
      </w:pPr>
      <w:r w:rsidRPr="00FF67DF">
        <w:rPr>
          <w:b/>
          <w:snapToGrid w:val="0"/>
          <w:color w:val="FF0000"/>
          <w:sz w:val="32"/>
          <w:szCs w:val="32"/>
        </w:rPr>
        <w:t xml:space="preserve">SALMO 1: </w:t>
      </w:r>
    </w:p>
    <w:p w:rsidR="00FF67DF" w:rsidRDefault="00FF67DF" w:rsidP="00FF67D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142" w:right="-49" w:hanging="142"/>
        <w:jc w:val="both"/>
        <w:rPr>
          <w:b/>
          <w:snapToGrid w:val="0"/>
          <w:color w:val="FF0000"/>
          <w:sz w:val="32"/>
          <w:szCs w:val="32"/>
        </w:rPr>
      </w:pPr>
      <w:r w:rsidRPr="00FF67DF">
        <w:rPr>
          <w:b/>
          <w:snapToGrid w:val="0"/>
          <w:color w:val="FF0000"/>
          <w:sz w:val="32"/>
          <w:szCs w:val="32"/>
        </w:rPr>
        <w:t xml:space="preserve">R/.   </w:t>
      </w:r>
      <w:r w:rsidRPr="00FF67DF">
        <w:rPr>
          <w:b/>
          <w:snapToGrid w:val="0"/>
          <w:sz w:val="32"/>
          <w:szCs w:val="32"/>
        </w:rPr>
        <w:t>Dichoso el hombre que ha puesto su confianza en el Señor.</w:t>
      </w:r>
    </w:p>
    <w:p w:rsidR="00FF67DF" w:rsidRPr="00FF67DF" w:rsidRDefault="00FF67DF" w:rsidP="00FF67D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142" w:right="-49" w:hanging="142"/>
        <w:jc w:val="both"/>
        <w:rPr>
          <w:b/>
          <w:snapToGrid w:val="0"/>
          <w:color w:val="FF0000"/>
          <w:sz w:val="32"/>
          <w:szCs w:val="32"/>
        </w:rPr>
      </w:pPr>
    </w:p>
    <w:p w:rsidR="00FF67DF" w:rsidRDefault="00FF67DF" w:rsidP="00FF67D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142" w:right="-49" w:hanging="142"/>
        <w:jc w:val="both"/>
        <w:rPr>
          <w:bCs/>
          <w:iCs/>
          <w:snapToGrid w:val="0"/>
          <w:color w:val="FF0000"/>
          <w:sz w:val="32"/>
          <w:szCs w:val="32"/>
        </w:rPr>
      </w:pPr>
      <w:r w:rsidRPr="00FF67DF">
        <w:rPr>
          <w:b/>
          <w:bCs/>
          <w:snapToGrid w:val="0"/>
          <w:color w:val="FF0000"/>
          <w:sz w:val="32"/>
          <w:szCs w:val="32"/>
        </w:rPr>
        <w:t xml:space="preserve">1 CORINTIOS </w:t>
      </w:r>
      <w:r w:rsidRPr="00FF67DF">
        <w:rPr>
          <w:bCs/>
          <w:iCs/>
          <w:snapToGrid w:val="0"/>
          <w:color w:val="FF0000"/>
          <w:sz w:val="32"/>
          <w:szCs w:val="32"/>
        </w:rPr>
        <w:t xml:space="preserve">15, 12. 16-20: </w:t>
      </w:r>
    </w:p>
    <w:p w:rsidR="00FF67DF" w:rsidRDefault="00FF67DF" w:rsidP="00FF67D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142" w:right="-49" w:hanging="142"/>
        <w:jc w:val="both"/>
        <w:rPr>
          <w:bCs/>
          <w:i/>
          <w:iCs/>
          <w:snapToGrid w:val="0"/>
          <w:color w:val="FF0000"/>
          <w:sz w:val="32"/>
          <w:szCs w:val="32"/>
        </w:rPr>
      </w:pPr>
      <w:r w:rsidRPr="00FF67DF">
        <w:rPr>
          <w:bCs/>
          <w:i/>
          <w:iCs/>
          <w:snapToGrid w:val="0"/>
          <w:color w:val="FF0000"/>
          <w:sz w:val="32"/>
          <w:szCs w:val="32"/>
        </w:rPr>
        <w:t>Si Cristo no ha resucitado, vuestra fe no tiene sentido.</w:t>
      </w:r>
    </w:p>
    <w:p w:rsidR="00FF67DF" w:rsidRDefault="00FF67DF">
      <w:pPr>
        <w:spacing w:after="200" w:line="276" w:lineRule="auto"/>
        <w:rPr>
          <w:bCs/>
          <w:i/>
          <w:iCs/>
          <w:snapToGrid w:val="0"/>
          <w:color w:val="FF0000"/>
          <w:sz w:val="32"/>
          <w:szCs w:val="32"/>
        </w:rPr>
      </w:pPr>
      <w:r>
        <w:rPr>
          <w:bCs/>
          <w:i/>
          <w:iCs/>
          <w:snapToGrid w:val="0"/>
          <w:color w:val="FF0000"/>
          <w:sz w:val="32"/>
          <w:szCs w:val="32"/>
        </w:rPr>
        <w:br w:type="page"/>
      </w:r>
    </w:p>
    <w:p w:rsidR="00FF67DF" w:rsidRPr="00FF67DF" w:rsidRDefault="00FF67DF" w:rsidP="00FF67DF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/>
        <w:ind w:left="142" w:right="-49" w:hanging="142"/>
        <w:jc w:val="both"/>
        <w:rPr>
          <w:b/>
          <w:bCs/>
          <w:i/>
          <w:iCs/>
          <w:snapToGrid w:val="0"/>
          <w:color w:val="FF0000"/>
          <w:sz w:val="32"/>
          <w:szCs w:val="32"/>
        </w:rPr>
      </w:pPr>
      <w:r w:rsidRPr="00FF67DF">
        <w:rPr>
          <w:b/>
          <w:bCs/>
          <w:snapToGrid w:val="0"/>
          <w:color w:val="FF0000"/>
          <w:sz w:val="32"/>
          <w:szCs w:val="32"/>
        </w:rPr>
        <w:lastRenderedPageBreak/>
        <w:t xml:space="preserve">LUCAS </w:t>
      </w:r>
      <w:r w:rsidRPr="00FF67DF">
        <w:rPr>
          <w:bCs/>
          <w:snapToGrid w:val="0"/>
          <w:color w:val="FF0000"/>
          <w:sz w:val="32"/>
          <w:szCs w:val="32"/>
        </w:rPr>
        <w:t xml:space="preserve">6, 17. 20-26: </w:t>
      </w:r>
      <w:r w:rsidRPr="00FF67DF">
        <w:rPr>
          <w:bCs/>
          <w:i/>
          <w:snapToGrid w:val="0"/>
          <w:color w:val="FF0000"/>
          <w:sz w:val="32"/>
          <w:szCs w:val="32"/>
        </w:rPr>
        <w:t>Bienaventurados los pobres. Ay de vosotros, los ricos.</w:t>
      </w:r>
    </w:p>
    <w:p w:rsidR="00FF67DF" w:rsidRPr="00FF67DF" w:rsidRDefault="00FF67DF" w:rsidP="00FF6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42" w:right="-51" w:hanging="142"/>
        <w:jc w:val="both"/>
        <w:rPr>
          <w:rFonts w:eastAsia="Calibri"/>
          <w:b/>
          <w:bCs/>
          <w:iCs/>
          <w:color w:val="1F497D" w:themeColor="text2"/>
          <w:sz w:val="16"/>
          <w:szCs w:val="16"/>
        </w:rPr>
      </w:pPr>
    </w:p>
    <w:p w:rsidR="00FF67DF" w:rsidRPr="00FF67DF" w:rsidRDefault="00FF67DF" w:rsidP="00FF6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42" w:right="-51" w:hanging="142"/>
        <w:jc w:val="both"/>
        <w:rPr>
          <w:color w:val="1F497D" w:themeColor="text2"/>
          <w:sz w:val="32"/>
          <w:szCs w:val="32"/>
        </w:rPr>
      </w:pPr>
      <w:r w:rsidRPr="00FF67DF">
        <w:rPr>
          <w:rFonts w:eastAsia="Calibri"/>
          <w:b/>
          <w:bCs/>
          <w:iCs/>
          <w:color w:val="1F497D" w:themeColor="text2"/>
          <w:sz w:val="32"/>
          <w:szCs w:val="32"/>
        </w:rPr>
        <w:t xml:space="preserve">Narrador: </w:t>
      </w:r>
      <w:r w:rsidRPr="00FF67DF">
        <w:rPr>
          <w:color w:val="1F497D" w:themeColor="text2"/>
          <w:sz w:val="32"/>
          <w:szCs w:val="32"/>
        </w:rPr>
        <w:t>En aquel tiempo, Jesús bajó del monte con los Doce, se paró en una llanura con un grupo grande de discípulos y una gran muchedumbre del pueblo, procedente de toda Judea, de Jerusalén y de la costa de Tiro y de Sidón. Él, levantando los ojos hacia sus discípulos, les decía:</w:t>
      </w:r>
    </w:p>
    <w:p w:rsidR="00FF67DF" w:rsidRPr="00FF67DF" w:rsidRDefault="00FF67DF" w:rsidP="00FF6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42" w:right="-51" w:hanging="142"/>
        <w:jc w:val="both"/>
        <w:rPr>
          <w:i/>
          <w:color w:val="1F497D" w:themeColor="text2"/>
          <w:sz w:val="32"/>
          <w:szCs w:val="32"/>
        </w:rPr>
      </w:pPr>
      <w:r w:rsidRPr="00FF67DF">
        <w:rPr>
          <w:rFonts w:eastAsia="Calibri"/>
          <w:b/>
          <w:bCs/>
          <w:iCs/>
          <w:color w:val="1F497D" w:themeColor="text2"/>
          <w:sz w:val="32"/>
          <w:szCs w:val="32"/>
        </w:rPr>
        <w:t>Jesús:</w:t>
      </w:r>
      <w:r w:rsidRPr="00FF67DF">
        <w:rPr>
          <w:color w:val="1F497D" w:themeColor="text2"/>
          <w:sz w:val="32"/>
          <w:szCs w:val="32"/>
        </w:rPr>
        <w:t xml:space="preserve"> </w:t>
      </w:r>
      <w:r w:rsidRPr="00FF67DF">
        <w:rPr>
          <w:b/>
          <w:i/>
          <w:color w:val="1F497D" w:themeColor="text2"/>
          <w:sz w:val="32"/>
          <w:szCs w:val="32"/>
        </w:rPr>
        <w:t>-«Bienaventurados los pobres</w:t>
      </w:r>
      <w:r w:rsidRPr="00FF67DF">
        <w:rPr>
          <w:i/>
          <w:color w:val="1F497D" w:themeColor="text2"/>
          <w:sz w:val="32"/>
          <w:szCs w:val="32"/>
        </w:rPr>
        <w:t>, porque vuestro es el reino de Dios.</w:t>
      </w:r>
    </w:p>
    <w:p w:rsidR="00FF67DF" w:rsidRPr="00FF67DF" w:rsidRDefault="00FF67DF" w:rsidP="00FF6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42" w:right="-51" w:hanging="142"/>
        <w:jc w:val="both"/>
        <w:rPr>
          <w:i/>
          <w:color w:val="1F497D" w:themeColor="text2"/>
          <w:sz w:val="32"/>
          <w:szCs w:val="32"/>
        </w:rPr>
      </w:pPr>
      <w:r w:rsidRPr="00FF67DF">
        <w:rPr>
          <w:i/>
          <w:color w:val="1F497D" w:themeColor="text2"/>
          <w:sz w:val="32"/>
          <w:szCs w:val="32"/>
        </w:rPr>
        <w:t>Bienaventurados los que ahora tenéis hambre, porque quedaréis saciados.</w:t>
      </w:r>
    </w:p>
    <w:p w:rsidR="00FF67DF" w:rsidRPr="00FF67DF" w:rsidRDefault="00FF67DF" w:rsidP="00FF6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42" w:right="-51" w:hanging="142"/>
        <w:jc w:val="both"/>
        <w:rPr>
          <w:i/>
          <w:color w:val="1F497D" w:themeColor="text2"/>
          <w:sz w:val="32"/>
          <w:szCs w:val="32"/>
        </w:rPr>
      </w:pPr>
      <w:r w:rsidRPr="00FF67DF">
        <w:rPr>
          <w:i/>
          <w:color w:val="1F497D" w:themeColor="text2"/>
          <w:sz w:val="32"/>
          <w:szCs w:val="32"/>
        </w:rPr>
        <w:t>Bienaventurados los que ahora lloráis, porque reiréis.</w:t>
      </w:r>
    </w:p>
    <w:p w:rsidR="00FF67DF" w:rsidRPr="00FF67DF" w:rsidRDefault="00FF67DF" w:rsidP="00FF6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42" w:right="-51" w:hanging="142"/>
        <w:jc w:val="both"/>
        <w:rPr>
          <w:i/>
          <w:color w:val="1F497D" w:themeColor="text2"/>
          <w:sz w:val="32"/>
          <w:szCs w:val="32"/>
        </w:rPr>
      </w:pPr>
      <w:r w:rsidRPr="00FF67DF">
        <w:rPr>
          <w:i/>
          <w:color w:val="1F497D" w:themeColor="text2"/>
          <w:sz w:val="32"/>
          <w:szCs w:val="32"/>
        </w:rPr>
        <w:t>Bienaventurados vosotros cuando os odien los hombres, y os excluyan, y os insulten y proscriban vuestro nombre como infame, por causa del Hijo del hombre.</w:t>
      </w:r>
    </w:p>
    <w:p w:rsidR="00FF67DF" w:rsidRPr="00FF67DF" w:rsidRDefault="00FF67DF" w:rsidP="00FF6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42" w:right="-51" w:hanging="142"/>
        <w:jc w:val="both"/>
        <w:rPr>
          <w:i/>
          <w:color w:val="1F497D" w:themeColor="text2"/>
          <w:sz w:val="32"/>
          <w:szCs w:val="32"/>
        </w:rPr>
      </w:pPr>
      <w:r w:rsidRPr="00FF67DF">
        <w:rPr>
          <w:i/>
          <w:color w:val="1F497D" w:themeColor="text2"/>
          <w:sz w:val="32"/>
          <w:szCs w:val="32"/>
        </w:rPr>
        <w:t>Alegraos ese día y saltad de gozo, porque vuestra recompensa será grande en el cielo. Eso es lo que hacían vuestros padres con los profetas.</w:t>
      </w:r>
    </w:p>
    <w:p w:rsidR="00FF67DF" w:rsidRPr="00FF67DF" w:rsidRDefault="00FF67DF" w:rsidP="00FF6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42" w:right="-51" w:hanging="142"/>
        <w:jc w:val="both"/>
        <w:rPr>
          <w:color w:val="1F497D" w:themeColor="text2"/>
          <w:sz w:val="32"/>
          <w:szCs w:val="32"/>
        </w:rPr>
      </w:pPr>
      <w:r w:rsidRPr="00FF67DF">
        <w:rPr>
          <w:b/>
          <w:i/>
          <w:color w:val="1F497D" w:themeColor="text2"/>
          <w:sz w:val="32"/>
          <w:szCs w:val="32"/>
        </w:rPr>
        <w:t>Pero, ¡ay de vosotros, los ricos</w:t>
      </w:r>
      <w:r w:rsidRPr="00FF67DF">
        <w:rPr>
          <w:i/>
          <w:color w:val="1F497D" w:themeColor="text2"/>
          <w:sz w:val="32"/>
          <w:szCs w:val="32"/>
        </w:rPr>
        <w:t>, porque ya habéis recibido vuestro consuelo! ¡Ay de vosotros, los que estáis saciados, porque tendréis hambre! ¡Ay de los que ahora reís, porque haréis duelo y lloraréis! ¡Ay si todo el mundo habla bien de vosotros! Eso es lo que vuestros padres hacían con los falsos profetas».</w:t>
      </w:r>
      <w:r w:rsidRPr="00FF67DF">
        <w:rPr>
          <w:color w:val="1F497D" w:themeColor="text2"/>
          <w:sz w:val="32"/>
          <w:szCs w:val="32"/>
        </w:rPr>
        <w:t xml:space="preserve"> </w:t>
      </w:r>
    </w:p>
    <w:p w:rsidR="00FF67DF" w:rsidRDefault="00FF67DF" w:rsidP="00FF6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42" w:right="-51" w:hanging="142"/>
        <w:jc w:val="both"/>
        <w:rPr>
          <w:color w:val="1F497D" w:themeColor="text2"/>
          <w:sz w:val="32"/>
          <w:szCs w:val="32"/>
        </w:rPr>
      </w:pPr>
      <w:r w:rsidRPr="00FF67DF">
        <w:rPr>
          <w:color w:val="1F497D" w:themeColor="text2"/>
          <w:sz w:val="32"/>
          <w:szCs w:val="32"/>
        </w:rPr>
        <w:t>Palabra del Señor.</w:t>
      </w:r>
    </w:p>
    <w:p w:rsidR="00494719" w:rsidRPr="00494719" w:rsidRDefault="00494719" w:rsidP="00FF67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42" w:right="-51" w:hanging="142"/>
        <w:jc w:val="both"/>
        <w:rPr>
          <w:color w:val="1F497D" w:themeColor="text2"/>
          <w:sz w:val="16"/>
          <w:szCs w:val="16"/>
        </w:rPr>
      </w:pPr>
    </w:p>
    <w:p w:rsidR="00FF67DF" w:rsidRPr="00FF67DF" w:rsidRDefault="00FF67DF" w:rsidP="00FF67DF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before="100" w:beforeAutospacing="1" w:after="100" w:afterAutospacing="1" w:line="200" w:lineRule="atLeast"/>
        <w:ind w:left="142" w:right="-51" w:hanging="142"/>
        <w:jc w:val="center"/>
        <w:rPr>
          <w:rFonts w:cstheme="minorHAnsi"/>
          <w:b/>
          <w:snapToGrid w:val="0"/>
          <w:color w:val="1F497D" w:themeColor="text2"/>
          <w:sz w:val="32"/>
          <w:szCs w:val="32"/>
        </w:rPr>
      </w:pPr>
      <w:r w:rsidRPr="00FF67DF">
        <w:rPr>
          <w:rFonts w:cstheme="minorHAnsi"/>
          <w:b/>
          <w:color w:val="1F497D" w:themeColor="text2"/>
          <w:sz w:val="32"/>
          <w:szCs w:val="32"/>
        </w:rPr>
        <w:t>(Narrador-</w:t>
      </w:r>
      <w:r>
        <w:rPr>
          <w:rFonts w:cstheme="minorHAnsi"/>
          <w:b/>
          <w:snapToGrid w:val="0"/>
          <w:color w:val="1F497D" w:themeColor="text2"/>
          <w:sz w:val="32"/>
          <w:szCs w:val="32"/>
        </w:rPr>
        <w:t>Jesús)</w:t>
      </w:r>
      <w:bookmarkStart w:id="0" w:name="_GoBack"/>
      <w:bookmarkEnd w:id="0"/>
    </w:p>
    <w:sectPr w:rsidR="00FF67DF" w:rsidRPr="00FF67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0D8"/>
    <w:rsid w:val="002B09FD"/>
    <w:rsid w:val="00494719"/>
    <w:rsid w:val="008E40D8"/>
    <w:rsid w:val="009E5C34"/>
    <w:rsid w:val="00FF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7DF"/>
    <w:pPr>
      <w:spacing w:after="160"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F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FF67D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yle1">
    <w:name w:val="Style 1"/>
    <w:uiPriority w:val="99"/>
    <w:rsid w:val="00FF67DF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7DF"/>
    <w:pPr>
      <w:spacing w:after="160"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F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FF67D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yle1">
    <w:name w:val="Style 1"/>
    <w:uiPriority w:val="99"/>
    <w:rsid w:val="00FF67DF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690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5</cp:revision>
  <cp:lastPrinted>2019-02-12T12:31:00Z</cp:lastPrinted>
  <dcterms:created xsi:type="dcterms:W3CDTF">2019-02-12T12:21:00Z</dcterms:created>
  <dcterms:modified xsi:type="dcterms:W3CDTF">2019-02-14T10:30:00Z</dcterms:modified>
</cp:coreProperties>
</file>