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Default="00A961BD" w:rsidP="00A961BD">
      <w:pPr>
        <w:pStyle w:val="Ttulo5"/>
        <w:tabs>
          <w:tab w:val="left" w:pos="1276"/>
          <w:tab w:val="left" w:pos="10490"/>
        </w:tabs>
        <w:spacing w:line="240" w:lineRule="atLeast"/>
        <w:ind w:left="1134" w:right="3117"/>
        <w:jc w:val="center"/>
        <w:rPr>
          <w:rFonts w:asciiTheme="minorHAnsi" w:hAnsiTheme="minorHAnsi"/>
          <w:color w:val="1F497D" w:themeColor="text2"/>
          <w:sz w:val="36"/>
          <w:szCs w:val="36"/>
          <w:u w:val="single"/>
        </w:rPr>
      </w:pPr>
      <w:r w:rsidRPr="00A961BD">
        <w:rPr>
          <w:rFonts w:asciiTheme="minorHAnsi" w:hAnsiTheme="minorHAnsi"/>
          <w:noProof/>
          <w:color w:val="1F497D" w:themeColor="text2"/>
          <w:sz w:val="36"/>
          <w:szCs w:val="36"/>
          <w:u w:val="single"/>
          <w:lang w:val="es-ES"/>
        </w:rPr>
        <w:drawing>
          <wp:anchor distT="0" distB="0" distL="114300" distR="114300" simplePos="0" relativeHeight="251655168" behindDoc="0" locked="0" layoutInCell="1" allowOverlap="1">
            <wp:simplePos x="0" y="0"/>
            <wp:positionH relativeFrom="column">
              <wp:posOffset>847090</wp:posOffset>
            </wp:positionH>
            <wp:positionV relativeFrom="paragraph">
              <wp:posOffset>58420</wp:posOffset>
            </wp:positionV>
            <wp:extent cx="1645285" cy="1638300"/>
            <wp:effectExtent l="19050" t="0" r="0" b="0"/>
            <wp:wrapThrough wrapText="bothSides">
              <wp:wrapPolygon edited="0">
                <wp:start x="-250" y="0"/>
                <wp:lineTo x="-250" y="21349"/>
                <wp:lineTo x="21508" y="21349"/>
                <wp:lineTo x="21508" y="0"/>
                <wp:lineTo x="-250" y="0"/>
              </wp:wrapPolygon>
            </wp:wrapThrough>
            <wp:docPr id="7" name="Imagen 2" descr="Cartel de la 60 CampaÃ±a de Manos Un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tel de la 60 CampaÃ±a de Manos Unidas"/>
                    <pic:cNvPicPr>
                      <a:picLocks noChangeAspect="1" noChangeArrowheads="1"/>
                    </pic:cNvPicPr>
                  </pic:nvPicPr>
                  <pic:blipFill>
                    <a:blip r:embed="rId7" cstate="print"/>
                    <a:srcRect/>
                    <a:stretch>
                      <a:fillRect/>
                    </a:stretch>
                  </pic:blipFill>
                  <pic:spPr bwMode="auto">
                    <a:xfrm>
                      <a:off x="0" y="0"/>
                      <a:ext cx="1645285" cy="1638300"/>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654144" behindDoc="0" locked="0" layoutInCell="1" allowOverlap="1">
            <wp:simplePos x="0" y="0"/>
            <wp:positionH relativeFrom="column">
              <wp:posOffset>5306695</wp:posOffset>
            </wp:positionH>
            <wp:positionV relativeFrom="paragraph">
              <wp:posOffset>58420</wp:posOffset>
            </wp:positionV>
            <wp:extent cx="1791970" cy="1138555"/>
            <wp:effectExtent l="19050" t="0" r="0" b="0"/>
            <wp:wrapThrough wrapText="bothSides">
              <wp:wrapPolygon edited="0">
                <wp:start x="-230" y="0"/>
                <wp:lineTo x="-230" y="21323"/>
                <wp:lineTo x="21585" y="21323"/>
                <wp:lineTo x="21585" y="0"/>
                <wp:lineTo x="-230" y="0"/>
              </wp:wrapPolygon>
            </wp:wrapThrough>
            <wp:docPr id="6" name="Imagen 6" descr="http://blogs.21rs.es/kamiano/files/2016/02/pesca-abundante-fano-16-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logs.21rs.es/kamiano/files/2016/02/pesca-abundante-fano-16-color.jpg"/>
                    <pic:cNvPicPr>
                      <a:picLocks noChangeAspect="1" noChangeArrowheads="1"/>
                    </pic:cNvPicPr>
                  </pic:nvPicPr>
                  <pic:blipFill>
                    <a:blip r:embed="rId8" cstate="print"/>
                    <a:srcRect/>
                    <a:stretch>
                      <a:fillRect/>
                    </a:stretch>
                  </pic:blipFill>
                  <pic:spPr bwMode="auto">
                    <a:xfrm>
                      <a:off x="0" y="0"/>
                      <a:ext cx="1791970" cy="1138555"/>
                    </a:xfrm>
                    <a:prstGeom prst="rect">
                      <a:avLst/>
                    </a:prstGeom>
                    <a:noFill/>
                    <a:ln w="9525">
                      <a:noFill/>
                      <a:miter lim="800000"/>
                      <a:headEnd/>
                      <a:tailEnd/>
                    </a:ln>
                  </pic:spPr>
                </pic:pic>
              </a:graphicData>
            </a:graphic>
          </wp:anchor>
        </w:drawing>
      </w:r>
      <w:r w:rsidR="009A3DBF">
        <w:rPr>
          <w:rFonts w:asciiTheme="minorHAnsi" w:hAnsiTheme="minorHAnsi"/>
          <w:color w:val="1F497D" w:themeColor="text2"/>
          <w:sz w:val="36"/>
          <w:szCs w:val="36"/>
          <w:u w:val="single"/>
        </w:rPr>
        <w:t>M</w:t>
      </w:r>
      <w:r w:rsidR="009A3DBF" w:rsidRPr="002572A8">
        <w:rPr>
          <w:rFonts w:asciiTheme="minorHAnsi" w:hAnsiTheme="minorHAnsi"/>
          <w:color w:val="1F497D" w:themeColor="text2"/>
          <w:sz w:val="36"/>
          <w:szCs w:val="36"/>
          <w:u w:val="single"/>
        </w:rPr>
        <w:t>ISA CON NIÑOS</w:t>
      </w:r>
    </w:p>
    <w:p w:rsidR="009A3DBF" w:rsidRDefault="00A961BD" w:rsidP="00A961BD">
      <w:pPr>
        <w:pStyle w:val="Ttulo5"/>
        <w:tabs>
          <w:tab w:val="left" w:pos="1276"/>
        </w:tabs>
        <w:spacing w:line="240" w:lineRule="atLeast"/>
        <w:ind w:left="1134" w:right="3117"/>
        <w:jc w:val="center"/>
        <w:rPr>
          <w:rFonts w:ascii="Calibri" w:hAnsi="Calibri"/>
          <w:color w:val="1F497D" w:themeColor="text2"/>
          <w:sz w:val="36"/>
          <w:szCs w:val="36"/>
        </w:rPr>
      </w:pPr>
      <w:r>
        <w:rPr>
          <w:rFonts w:ascii="Calibri" w:hAnsi="Calibri"/>
          <w:color w:val="1F497D" w:themeColor="text2"/>
          <w:sz w:val="36"/>
          <w:szCs w:val="36"/>
        </w:rPr>
        <w:t>10</w:t>
      </w:r>
      <w:r w:rsidR="00FE370F">
        <w:rPr>
          <w:rFonts w:ascii="Calibri" w:hAnsi="Calibri"/>
          <w:color w:val="1F497D" w:themeColor="text2"/>
          <w:sz w:val="36"/>
          <w:szCs w:val="36"/>
        </w:rPr>
        <w:t xml:space="preserve"> </w:t>
      </w:r>
      <w:r w:rsidR="009A3DBF">
        <w:rPr>
          <w:rFonts w:ascii="Calibri" w:hAnsi="Calibri"/>
          <w:color w:val="1F497D" w:themeColor="text2"/>
          <w:sz w:val="36"/>
          <w:szCs w:val="36"/>
        </w:rPr>
        <w:t xml:space="preserve">de </w:t>
      </w:r>
      <w:r w:rsidR="005B2B26">
        <w:rPr>
          <w:rFonts w:ascii="Calibri" w:hAnsi="Calibri"/>
          <w:color w:val="1F497D" w:themeColor="text2"/>
          <w:sz w:val="36"/>
          <w:szCs w:val="36"/>
        </w:rPr>
        <w:t>febr</w:t>
      </w:r>
      <w:r w:rsidR="00FE370F">
        <w:rPr>
          <w:rFonts w:ascii="Calibri" w:hAnsi="Calibri"/>
          <w:color w:val="1F497D" w:themeColor="text2"/>
          <w:sz w:val="36"/>
          <w:szCs w:val="36"/>
        </w:rPr>
        <w:t>ero</w:t>
      </w:r>
      <w:r w:rsidR="009A3DBF">
        <w:rPr>
          <w:rFonts w:ascii="Calibri" w:hAnsi="Calibri"/>
          <w:color w:val="1F497D" w:themeColor="text2"/>
          <w:sz w:val="36"/>
          <w:szCs w:val="36"/>
        </w:rPr>
        <w:t xml:space="preserve"> del 201</w:t>
      </w:r>
      <w:r w:rsidR="002D4903">
        <w:rPr>
          <w:rFonts w:ascii="Calibri" w:hAnsi="Calibri"/>
          <w:color w:val="1F497D" w:themeColor="text2"/>
          <w:sz w:val="36"/>
          <w:szCs w:val="36"/>
        </w:rPr>
        <w:t>9</w:t>
      </w:r>
    </w:p>
    <w:p w:rsidR="009A3DBF" w:rsidRDefault="000B3388" w:rsidP="00A961BD">
      <w:pPr>
        <w:pStyle w:val="Ttulo5"/>
        <w:tabs>
          <w:tab w:val="left" w:pos="1276"/>
          <w:tab w:val="left" w:pos="10490"/>
        </w:tabs>
        <w:spacing w:line="240" w:lineRule="atLeast"/>
        <w:ind w:left="1134" w:right="3117"/>
        <w:jc w:val="center"/>
        <w:rPr>
          <w:rFonts w:asciiTheme="minorHAnsi" w:hAnsiTheme="minorHAnsi"/>
          <w:color w:val="1F497D" w:themeColor="text2"/>
          <w:sz w:val="36"/>
          <w:szCs w:val="36"/>
          <w:u w:val="single"/>
        </w:rPr>
      </w:pPr>
      <w:r>
        <w:rPr>
          <w:rFonts w:asciiTheme="minorHAnsi" w:hAnsiTheme="minorHAnsi"/>
          <w:color w:val="1F497D" w:themeColor="text2"/>
          <w:sz w:val="36"/>
          <w:szCs w:val="36"/>
          <w:u w:val="single"/>
        </w:rPr>
        <w:t>T. Ordinario</w:t>
      </w:r>
      <w:r w:rsidR="00637F40">
        <w:rPr>
          <w:rFonts w:asciiTheme="minorHAnsi" w:hAnsiTheme="minorHAnsi"/>
          <w:color w:val="1F497D" w:themeColor="text2"/>
          <w:sz w:val="36"/>
          <w:szCs w:val="36"/>
          <w:u w:val="single"/>
        </w:rPr>
        <w:t>-</w:t>
      </w:r>
      <w:r w:rsidR="005B2B26">
        <w:rPr>
          <w:rFonts w:asciiTheme="minorHAnsi" w:hAnsiTheme="minorHAnsi"/>
          <w:color w:val="1F497D" w:themeColor="text2"/>
          <w:sz w:val="36"/>
          <w:szCs w:val="36"/>
          <w:u w:val="single"/>
        </w:rPr>
        <w:t>4</w:t>
      </w:r>
      <w:r>
        <w:rPr>
          <w:rFonts w:asciiTheme="minorHAnsi" w:hAnsiTheme="minorHAnsi"/>
          <w:color w:val="1F497D" w:themeColor="text2"/>
          <w:sz w:val="36"/>
          <w:szCs w:val="36"/>
          <w:u w:val="single"/>
        </w:rPr>
        <w:t xml:space="preserve">º </w:t>
      </w:r>
      <w:r w:rsidR="009A3DBF">
        <w:rPr>
          <w:rFonts w:asciiTheme="minorHAnsi" w:hAnsiTheme="minorHAnsi"/>
          <w:color w:val="1F497D" w:themeColor="text2"/>
          <w:sz w:val="36"/>
          <w:szCs w:val="36"/>
          <w:u w:val="single"/>
        </w:rPr>
        <w:t>C</w:t>
      </w:r>
    </w:p>
    <w:p w:rsidR="00A961BD" w:rsidRPr="0056745B" w:rsidRDefault="00A961BD" w:rsidP="00A961BD">
      <w:pPr>
        <w:tabs>
          <w:tab w:val="left" w:pos="10490"/>
        </w:tabs>
        <w:autoSpaceDE w:val="0"/>
        <w:autoSpaceDN w:val="0"/>
        <w:adjustRightInd w:val="0"/>
        <w:ind w:left="1134" w:right="3117"/>
        <w:jc w:val="center"/>
        <w:rPr>
          <w:rFonts w:asciiTheme="minorHAnsi" w:hAnsiTheme="minorHAnsi"/>
          <w:b/>
          <w:bCs/>
          <w:color w:val="1F497D" w:themeColor="text2"/>
          <w:sz w:val="28"/>
          <w:szCs w:val="28"/>
        </w:rPr>
      </w:pPr>
      <w:r w:rsidRPr="0056745B">
        <w:rPr>
          <w:rFonts w:asciiTheme="minorHAnsi" w:hAnsiTheme="minorHAnsi"/>
          <w:b/>
          <w:color w:val="1F497D" w:themeColor="text2"/>
          <w:sz w:val="28"/>
          <w:szCs w:val="28"/>
        </w:rPr>
        <w:t xml:space="preserve">S. </w:t>
      </w:r>
      <w:r w:rsidRPr="0056745B">
        <w:rPr>
          <w:rFonts w:asciiTheme="minorHAnsi" w:hAnsiTheme="minorHAnsi"/>
          <w:b/>
          <w:bCs/>
          <w:color w:val="1F497D" w:themeColor="text2"/>
          <w:sz w:val="28"/>
          <w:szCs w:val="28"/>
        </w:rPr>
        <w:t xml:space="preserve">LUCAS 5, 1-11: </w:t>
      </w:r>
      <w:r>
        <w:rPr>
          <w:rFonts w:asciiTheme="minorHAnsi" w:hAnsiTheme="minorHAnsi"/>
          <w:b/>
          <w:bCs/>
          <w:color w:val="1F497D" w:themeColor="text2"/>
          <w:sz w:val="28"/>
          <w:szCs w:val="28"/>
        </w:rPr>
        <w:t>“</w:t>
      </w:r>
      <w:r w:rsidRPr="0056745B">
        <w:rPr>
          <w:rFonts w:asciiTheme="minorHAnsi" w:hAnsiTheme="minorHAnsi"/>
          <w:b/>
          <w:bCs/>
          <w:i/>
          <w:iCs/>
          <w:color w:val="1F497D" w:themeColor="text2"/>
          <w:sz w:val="28"/>
          <w:szCs w:val="28"/>
        </w:rPr>
        <w:t>Dejándolo todo, lo siguieron</w:t>
      </w:r>
      <w:r>
        <w:rPr>
          <w:rFonts w:asciiTheme="minorHAnsi" w:hAnsiTheme="minorHAnsi"/>
          <w:b/>
          <w:bCs/>
          <w:i/>
          <w:iCs/>
          <w:color w:val="1F497D" w:themeColor="text2"/>
          <w:sz w:val="28"/>
          <w:szCs w:val="28"/>
        </w:rPr>
        <w:t>”.</w:t>
      </w:r>
    </w:p>
    <w:p w:rsidR="00A961BD" w:rsidRDefault="00A961BD" w:rsidP="00A961BD">
      <w:pPr>
        <w:tabs>
          <w:tab w:val="left" w:pos="10490"/>
        </w:tabs>
        <w:autoSpaceDE w:val="0"/>
        <w:autoSpaceDN w:val="0"/>
        <w:adjustRightInd w:val="0"/>
        <w:ind w:left="1134" w:right="3117"/>
        <w:jc w:val="center"/>
        <w:rPr>
          <w:rFonts w:asciiTheme="minorHAnsi" w:hAnsiTheme="minorHAnsi"/>
          <w:b/>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56745B">
        <w:rPr>
          <w:rFonts w:asciiTheme="minorHAnsi" w:hAnsiTheme="minorHAnsi"/>
          <w:b/>
          <w:color w:val="1F497D"/>
          <w:sz w:val="28"/>
          <w:szCs w:val="28"/>
        </w:rPr>
        <w:t xml:space="preserve">Jesús te quiere y te llama. </w:t>
      </w:r>
    </w:p>
    <w:p w:rsidR="00A961BD" w:rsidRPr="0056745B" w:rsidRDefault="00A961BD" w:rsidP="00A961BD">
      <w:pPr>
        <w:tabs>
          <w:tab w:val="left" w:pos="10490"/>
        </w:tabs>
        <w:autoSpaceDE w:val="0"/>
        <w:autoSpaceDN w:val="0"/>
        <w:adjustRightInd w:val="0"/>
        <w:ind w:left="1134" w:right="3117"/>
        <w:jc w:val="center"/>
        <w:rPr>
          <w:rFonts w:asciiTheme="minorHAnsi" w:hAnsiTheme="minorHAnsi"/>
          <w:b/>
          <w:bCs/>
          <w:color w:val="1F497D"/>
          <w:sz w:val="28"/>
          <w:szCs w:val="28"/>
        </w:rPr>
      </w:pPr>
      <w:r w:rsidRPr="0056745B">
        <w:rPr>
          <w:rFonts w:asciiTheme="minorHAnsi" w:hAnsiTheme="minorHAnsi"/>
          <w:b/>
          <w:color w:val="1F497D"/>
          <w:sz w:val="28"/>
          <w:szCs w:val="28"/>
        </w:rPr>
        <w:t>¡Déjate PESCAR por él!</w:t>
      </w:r>
    </w:p>
    <w:p w:rsidR="00276C55" w:rsidRDefault="00276C55" w:rsidP="00A961BD">
      <w:pPr>
        <w:pStyle w:val="Prrafodelista"/>
        <w:tabs>
          <w:tab w:val="left" w:pos="144"/>
          <w:tab w:val="left" w:pos="2160"/>
          <w:tab w:val="left" w:pos="2880"/>
          <w:tab w:val="left" w:pos="3600"/>
          <w:tab w:val="left" w:pos="4320"/>
          <w:tab w:val="left" w:pos="6480"/>
          <w:tab w:val="left" w:pos="7200"/>
        </w:tabs>
        <w:spacing w:line="240" w:lineRule="atLeast"/>
        <w:ind w:left="2694" w:right="3117"/>
        <w:jc w:val="center"/>
        <w:rPr>
          <w:rFonts w:ascii="Calibri" w:hAnsi="Calibri"/>
          <w:b/>
          <w:color w:val="1F497D" w:themeColor="text2"/>
          <w:sz w:val="28"/>
          <w:szCs w:val="28"/>
        </w:rPr>
      </w:pPr>
    </w:p>
    <w:p w:rsidR="00FE370F" w:rsidRPr="001B5184" w:rsidRDefault="00FE370F" w:rsidP="00072CA6">
      <w:pPr>
        <w:tabs>
          <w:tab w:val="left" w:pos="10490"/>
        </w:tabs>
        <w:autoSpaceDE w:val="0"/>
        <w:autoSpaceDN w:val="0"/>
        <w:adjustRightInd w:val="0"/>
        <w:spacing w:line="240" w:lineRule="atLeast"/>
        <w:ind w:left="1134" w:right="567" w:firstLine="284"/>
        <w:jc w:val="both"/>
        <w:rPr>
          <w:rFonts w:ascii="Calibri" w:hAnsi="Calibri"/>
          <w:b/>
          <w:color w:val="1F497D" w:themeColor="text2"/>
          <w:sz w:val="28"/>
          <w:szCs w:val="28"/>
        </w:rPr>
      </w:pPr>
      <w:r>
        <w:rPr>
          <w:rFonts w:ascii="Calibri" w:hAnsi="Calibri"/>
          <w:b/>
          <w:color w:val="1F497D" w:themeColor="text2"/>
          <w:sz w:val="28"/>
          <w:szCs w:val="28"/>
        </w:rPr>
        <w:t xml:space="preserve">1. </w:t>
      </w:r>
      <w:r w:rsidRPr="001B5184">
        <w:rPr>
          <w:rFonts w:ascii="Calibri" w:hAnsi="Calibri"/>
          <w:b/>
          <w:color w:val="1F497D" w:themeColor="text2"/>
          <w:sz w:val="28"/>
          <w:szCs w:val="28"/>
        </w:rPr>
        <w:t>ACOGIDA</w:t>
      </w:r>
    </w:p>
    <w:p w:rsidR="00A961BD" w:rsidRPr="00A961BD" w:rsidRDefault="00276C55" w:rsidP="00D26C57">
      <w:pPr>
        <w:tabs>
          <w:tab w:val="left" w:pos="11700"/>
        </w:tabs>
        <w:ind w:left="1418" w:right="540" w:firstLine="283"/>
        <w:jc w:val="both"/>
        <w:rPr>
          <w:rFonts w:asciiTheme="minorHAnsi" w:hAnsiTheme="minorHAnsi"/>
          <w:color w:val="1F497D" w:themeColor="text2"/>
          <w:sz w:val="22"/>
          <w:szCs w:val="22"/>
        </w:rPr>
      </w:pPr>
      <w:r w:rsidRPr="00A961BD">
        <w:rPr>
          <w:rFonts w:ascii="Calibri" w:hAnsi="Calibri"/>
          <w:color w:val="1F497D" w:themeColor="text2"/>
          <w:sz w:val="22"/>
        </w:rPr>
        <w:t xml:space="preserve">Hermanos y hermanas: </w:t>
      </w:r>
      <w:r w:rsidR="00A961BD" w:rsidRPr="00A961BD">
        <w:rPr>
          <w:rFonts w:asciiTheme="minorHAnsi" w:hAnsiTheme="minorHAnsi"/>
          <w:color w:val="1F497D" w:themeColor="text2"/>
          <w:sz w:val="22"/>
          <w:szCs w:val="22"/>
        </w:rPr>
        <w:t>sed todos bienvenidos a este encuentro dominical para celebrar nuestra fe. Aquí junto al Señor y a los hermanos reunidos encontramos la fuerza necesaria para dejarlo todo, para seguir a Jesús, para ser pescadores de hombres, para responder a su llamada de ser hoy de los suyos en los mares de la vida.</w:t>
      </w:r>
    </w:p>
    <w:p w:rsidR="00A961BD" w:rsidRPr="005419A7" w:rsidRDefault="00A961BD" w:rsidP="00D26C57">
      <w:pPr>
        <w:pStyle w:val="Ttulo5"/>
        <w:ind w:left="1418" w:right="566" w:firstLine="283"/>
        <w:rPr>
          <w:rFonts w:asciiTheme="minorHAnsi" w:hAnsiTheme="minorHAnsi"/>
          <w:b w:val="0"/>
          <w:bCs/>
          <w:i/>
          <w:color w:val="1F497D" w:themeColor="text2"/>
          <w:sz w:val="20"/>
          <w:lang w:val="es-ES"/>
        </w:rPr>
      </w:pPr>
      <w:r w:rsidRPr="005419A7">
        <w:rPr>
          <w:rFonts w:asciiTheme="minorHAnsi" w:hAnsiTheme="minorHAnsi"/>
          <w:b w:val="0"/>
          <w:bCs/>
          <w:i/>
          <w:color w:val="1F497D" w:themeColor="text2"/>
          <w:sz w:val="20"/>
        </w:rPr>
        <w:t xml:space="preserve"> (Salimos con un póster de Jesús y unos pescados de colores con nombres y una frase: “</w:t>
      </w:r>
      <w:r w:rsidRPr="005419A7">
        <w:rPr>
          <w:rFonts w:asciiTheme="minorHAnsi" w:hAnsiTheme="minorHAnsi"/>
          <w:b w:val="0"/>
          <w:bCs/>
          <w:i/>
          <w:color w:val="1F497D" w:themeColor="text2"/>
          <w:sz w:val="20"/>
          <w:lang w:val="es-ES"/>
        </w:rPr>
        <w:t>Jesús te quiere y te llama. ¡Déjate PESCAR por él!”).</w:t>
      </w:r>
    </w:p>
    <w:p w:rsidR="00A961BD" w:rsidRPr="00D83658" w:rsidRDefault="00D83658" w:rsidP="00D26C57">
      <w:pPr>
        <w:tabs>
          <w:tab w:val="left" w:pos="10490"/>
        </w:tabs>
        <w:autoSpaceDE w:val="0"/>
        <w:autoSpaceDN w:val="0"/>
        <w:adjustRightInd w:val="0"/>
        <w:ind w:left="1418" w:right="566" w:firstLine="283"/>
        <w:jc w:val="both"/>
        <w:rPr>
          <w:rFonts w:ascii="Calibri" w:hAnsi="Calibri"/>
          <w:i/>
          <w:color w:val="1F497D" w:themeColor="text2"/>
          <w:sz w:val="22"/>
          <w:szCs w:val="22"/>
        </w:rPr>
      </w:pPr>
      <w:r w:rsidRPr="00D83658">
        <w:rPr>
          <w:rFonts w:ascii="Calibri" w:hAnsi="Calibri"/>
          <w:b/>
          <w:color w:val="1F497D" w:themeColor="text2"/>
          <w:sz w:val="22"/>
          <w:szCs w:val="22"/>
        </w:rPr>
        <w:t>En el nombre del Padre</w:t>
      </w:r>
      <w:r w:rsidRPr="00D83658">
        <w:rPr>
          <w:rFonts w:ascii="Calibri" w:hAnsi="Calibri"/>
          <w:i/>
          <w:color w:val="1F497D" w:themeColor="text2"/>
          <w:sz w:val="22"/>
          <w:szCs w:val="22"/>
        </w:rPr>
        <w:t>...  El Señor que nos llama a seguirle y a cuidar de los que pasan necesidad, esté con vosotros.</w:t>
      </w:r>
    </w:p>
    <w:p w:rsidR="00D83658" w:rsidRDefault="00D83658" w:rsidP="00A961BD">
      <w:pPr>
        <w:tabs>
          <w:tab w:val="left" w:pos="10490"/>
        </w:tabs>
        <w:autoSpaceDE w:val="0"/>
        <w:autoSpaceDN w:val="0"/>
        <w:adjustRightInd w:val="0"/>
        <w:ind w:left="1418" w:right="566"/>
        <w:jc w:val="both"/>
        <w:rPr>
          <w:rFonts w:ascii="Calibri" w:hAnsi="Calibri"/>
          <w:b/>
          <w:color w:val="1F497D" w:themeColor="text2"/>
          <w:sz w:val="28"/>
          <w:szCs w:val="28"/>
        </w:rPr>
      </w:pPr>
    </w:p>
    <w:p w:rsidR="00A961BD" w:rsidRDefault="00A961BD" w:rsidP="00A961BD">
      <w:pPr>
        <w:tabs>
          <w:tab w:val="left" w:pos="10490"/>
        </w:tabs>
        <w:autoSpaceDE w:val="0"/>
        <w:autoSpaceDN w:val="0"/>
        <w:adjustRightInd w:val="0"/>
        <w:ind w:left="1418" w:right="566"/>
        <w:jc w:val="both"/>
        <w:rPr>
          <w:rFonts w:ascii="Calibri" w:hAnsi="Calibri"/>
          <w:b/>
          <w:color w:val="1F497D" w:themeColor="text2"/>
          <w:sz w:val="28"/>
          <w:szCs w:val="28"/>
        </w:rPr>
      </w:pPr>
      <w:proofErr w:type="gramStart"/>
      <w:r>
        <w:rPr>
          <w:rFonts w:ascii="Calibri" w:hAnsi="Calibri"/>
          <w:b/>
          <w:color w:val="1F497D" w:themeColor="text2"/>
          <w:sz w:val="28"/>
          <w:szCs w:val="28"/>
        </w:rPr>
        <w:t>2.PERDÓN</w:t>
      </w:r>
      <w:proofErr w:type="gramEnd"/>
    </w:p>
    <w:p w:rsidR="00A961BD" w:rsidRPr="00D83658" w:rsidRDefault="00A961BD" w:rsidP="00A961BD">
      <w:pPr>
        <w:pStyle w:val="Ttulo7"/>
        <w:tabs>
          <w:tab w:val="left" w:pos="10490"/>
        </w:tabs>
        <w:spacing w:before="0" w:line="240" w:lineRule="atLeast"/>
        <w:ind w:left="1418" w:right="567"/>
        <w:rPr>
          <w:rFonts w:asciiTheme="minorHAnsi" w:hAnsiTheme="minorHAnsi"/>
          <w:bCs/>
          <w:color w:val="1F497D" w:themeColor="text2"/>
          <w:sz w:val="22"/>
          <w:szCs w:val="22"/>
          <w:lang w:val="es-ES_tradnl"/>
        </w:rPr>
      </w:pPr>
      <w:r w:rsidRPr="00D83658">
        <w:rPr>
          <w:rFonts w:asciiTheme="minorHAnsi" w:hAnsiTheme="minorHAnsi"/>
          <w:bCs/>
          <w:color w:val="1F497D" w:themeColor="text2"/>
          <w:sz w:val="22"/>
          <w:szCs w:val="22"/>
          <w:lang w:val="es-ES_tradnl"/>
        </w:rPr>
        <w:t>En silencio, pongámonos ante Dios y pidámosle su perdón y su gracia.</w:t>
      </w:r>
    </w:p>
    <w:p w:rsidR="00A961BD" w:rsidRPr="00A961BD" w:rsidRDefault="00A961BD" w:rsidP="00A961BD">
      <w:pPr>
        <w:pStyle w:val="Ttulo7"/>
        <w:tabs>
          <w:tab w:val="left" w:pos="10490"/>
        </w:tabs>
        <w:spacing w:before="0" w:line="240" w:lineRule="atLeast"/>
        <w:ind w:left="1418" w:right="567"/>
        <w:rPr>
          <w:rFonts w:asciiTheme="minorHAnsi" w:hAnsiTheme="minorHAnsi"/>
          <w:bCs/>
          <w:i w:val="0"/>
          <w:color w:val="1F497D" w:themeColor="text2"/>
          <w:sz w:val="22"/>
          <w:szCs w:val="22"/>
          <w:lang w:val="es-ES_tradnl"/>
        </w:rPr>
      </w:pPr>
      <w:r w:rsidRPr="00A961BD">
        <w:rPr>
          <w:rFonts w:asciiTheme="minorHAnsi" w:hAnsiTheme="minorHAnsi"/>
          <w:bCs/>
          <w:i w:val="0"/>
          <w:color w:val="1F497D" w:themeColor="text2"/>
          <w:sz w:val="22"/>
          <w:szCs w:val="22"/>
          <w:lang w:val="es-ES_tradnl"/>
        </w:rPr>
        <w:t xml:space="preserve">-Tú nos llamas a seguirte dejando las redes que nos atan y esclavizan. </w:t>
      </w:r>
      <w:r>
        <w:rPr>
          <w:rFonts w:asciiTheme="minorHAnsi" w:hAnsiTheme="minorHAnsi"/>
          <w:b/>
          <w:bCs/>
          <w:i w:val="0"/>
          <w:color w:val="1F497D" w:themeColor="text2"/>
          <w:sz w:val="22"/>
          <w:szCs w:val="22"/>
          <w:lang w:val="es-ES_tradnl"/>
        </w:rPr>
        <w:t>Señor ten piedad</w:t>
      </w:r>
      <w:r w:rsidRPr="00A961BD">
        <w:rPr>
          <w:rFonts w:asciiTheme="minorHAnsi" w:hAnsiTheme="minorHAnsi"/>
          <w:b/>
          <w:bCs/>
          <w:i w:val="0"/>
          <w:color w:val="1F497D" w:themeColor="text2"/>
          <w:sz w:val="22"/>
          <w:szCs w:val="22"/>
          <w:lang w:val="es-ES_tradnl"/>
        </w:rPr>
        <w:t>.</w:t>
      </w:r>
      <w:r w:rsidRPr="00A961BD">
        <w:rPr>
          <w:rFonts w:asciiTheme="minorHAnsi" w:hAnsiTheme="minorHAnsi"/>
          <w:bCs/>
          <w:i w:val="0"/>
          <w:color w:val="1F497D" w:themeColor="text2"/>
          <w:sz w:val="22"/>
          <w:szCs w:val="22"/>
          <w:lang w:val="es-ES_tradnl"/>
        </w:rPr>
        <w:br/>
        <w:t>-Tú nos llamas a remar más adentro, a valorar más tu amistad, a crecer en unión contigo.</w:t>
      </w:r>
      <w:r>
        <w:rPr>
          <w:rFonts w:asciiTheme="minorHAnsi" w:hAnsiTheme="minorHAnsi"/>
          <w:b/>
          <w:bCs/>
          <w:i w:val="0"/>
          <w:color w:val="1F497D" w:themeColor="text2"/>
          <w:sz w:val="22"/>
          <w:szCs w:val="22"/>
          <w:lang w:val="es-ES_tradnl"/>
        </w:rPr>
        <w:t xml:space="preserve"> Cristo ten piedad</w:t>
      </w:r>
      <w:r w:rsidRPr="00A961BD">
        <w:rPr>
          <w:rFonts w:asciiTheme="minorHAnsi" w:hAnsiTheme="minorHAnsi"/>
          <w:b/>
          <w:bCs/>
          <w:i w:val="0"/>
          <w:color w:val="1F497D" w:themeColor="text2"/>
          <w:sz w:val="22"/>
          <w:szCs w:val="22"/>
          <w:lang w:val="es-ES_tradnl"/>
        </w:rPr>
        <w:t>.</w:t>
      </w:r>
    </w:p>
    <w:p w:rsidR="00A961BD" w:rsidRPr="00A961BD" w:rsidRDefault="00A961BD" w:rsidP="00A961BD">
      <w:pPr>
        <w:pStyle w:val="Ttulo7"/>
        <w:tabs>
          <w:tab w:val="left" w:pos="10490"/>
        </w:tabs>
        <w:spacing w:before="0" w:line="240" w:lineRule="atLeast"/>
        <w:ind w:left="1418" w:right="567"/>
        <w:rPr>
          <w:rFonts w:asciiTheme="minorHAnsi" w:hAnsiTheme="minorHAnsi"/>
          <w:bCs/>
          <w:i w:val="0"/>
          <w:color w:val="1F497D" w:themeColor="text2"/>
          <w:sz w:val="22"/>
          <w:szCs w:val="22"/>
          <w:lang w:val="es-ES_tradnl"/>
        </w:rPr>
      </w:pPr>
      <w:r>
        <w:rPr>
          <w:rFonts w:asciiTheme="minorHAnsi" w:hAnsiTheme="minorHAnsi"/>
          <w:bCs/>
          <w:i w:val="0"/>
          <w:color w:val="1F497D" w:themeColor="text2"/>
          <w:sz w:val="22"/>
          <w:szCs w:val="22"/>
          <w:lang w:val="es-ES_tradnl"/>
        </w:rPr>
        <w:t>-Tú</w:t>
      </w:r>
      <w:r w:rsidRPr="00A961BD">
        <w:rPr>
          <w:rFonts w:asciiTheme="minorHAnsi" w:hAnsiTheme="minorHAnsi"/>
          <w:bCs/>
          <w:i w:val="0"/>
          <w:color w:val="1F497D" w:themeColor="text2"/>
          <w:sz w:val="22"/>
          <w:szCs w:val="22"/>
          <w:lang w:val="es-ES_tradnl"/>
        </w:rPr>
        <w:t xml:space="preserve"> que das tu vida por nosotros y esperas una respuesta de fe y de entrega.</w:t>
      </w:r>
      <w:r>
        <w:rPr>
          <w:rFonts w:asciiTheme="minorHAnsi" w:hAnsiTheme="minorHAnsi"/>
          <w:b/>
          <w:bCs/>
          <w:i w:val="0"/>
          <w:color w:val="1F497D" w:themeColor="text2"/>
          <w:sz w:val="22"/>
          <w:szCs w:val="22"/>
          <w:lang w:val="es-ES_tradnl"/>
        </w:rPr>
        <w:t xml:space="preserve"> Señor ten piedad</w:t>
      </w:r>
      <w:r w:rsidRPr="00A961BD">
        <w:rPr>
          <w:rFonts w:asciiTheme="minorHAnsi" w:hAnsiTheme="minorHAnsi"/>
          <w:b/>
          <w:bCs/>
          <w:i w:val="0"/>
          <w:color w:val="1F497D" w:themeColor="text2"/>
          <w:sz w:val="22"/>
          <w:szCs w:val="22"/>
          <w:lang w:val="es-ES_tradnl"/>
        </w:rPr>
        <w:t>.</w:t>
      </w:r>
    </w:p>
    <w:p w:rsidR="00A961BD" w:rsidRPr="00B52F55" w:rsidRDefault="00D83658" w:rsidP="00A961BD">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noProof/>
          <w:color w:val="1F497D" w:themeColor="text2"/>
          <w:sz w:val="28"/>
          <w:szCs w:val="28"/>
        </w:rPr>
        <w:drawing>
          <wp:anchor distT="0" distB="0" distL="114300" distR="114300" simplePos="0" relativeHeight="251658240" behindDoc="1" locked="0" layoutInCell="1" allowOverlap="1">
            <wp:simplePos x="0" y="0"/>
            <wp:positionH relativeFrom="column">
              <wp:posOffset>5753735</wp:posOffset>
            </wp:positionH>
            <wp:positionV relativeFrom="paragraph">
              <wp:posOffset>139700</wp:posOffset>
            </wp:positionV>
            <wp:extent cx="1418590" cy="1436370"/>
            <wp:effectExtent l="19050" t="0" r="0" b="0"/>
            <wp:wrapThrough wrapText="bothSides">
              <wp:wrapPolygon edited="0">
                <wp:start x="-290" y="0"/>
                <wp:lineTo x="-290" y="21199"/>
                <wp:lineTo x="21465" y="21199"/>
                <wp:lineTo x="21465" y="0"/>
                <wp:lineTo x="-290" y="0"/>
              </wp:wrapPolygon>
            </wp:wrapThrough>
            <wp:docPr id="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418590" cy="1436370"/>
                    </a:xfrm>
                    <a:prstGeom prst="rect">
                      <a:avLst/>
                    </a:prstGeom>
                    <a:noFill/>
                    <a:ln w="9525">
                      <a:noFill/>
                      <a:miter lim="800000"/>
                      <a:headEnd/>
                      <a:tailEnd/>
                    </a:ln>
                  </pic:spPr>
                </pic:pic>
              </a:graphicData>
            </a:graphic>
          </wp:anchor>
        </w:drawing>
      </w:r>
      <w:proofErr w:type="gramStart"/>
      <w:r w:rsidR="00A961BD">
        <w:rPr>
          <w:rFonts w:ascii="Calibri" w:eastAsia="Times New Roman" w:hAnsi="Calibri" w:cs="Times New Roman"/>
          <w:b/>
          <w:i w:val="0"/>
          <w:color w:val="1F497D" w:themeColor="text2"/>
          <w:sz w:val="28"/>
          <w:szCs w:val="28"/>
        </w:rPr>
        <w:t>3.MONICIÓN</w:t>
      </w:r>
      <w:proofErr w:type="gramEnd"/>
      <w:r w:rsidR="00A961BD">
        <w:rPr>
          <w:rFonts w:ascii="Calibri" w:eastAsia="Times New Roman" w:hAnsi="Calibri" w:cs="Times New Roman"/>
          <w:b/>
          <w:i w:val="0"/>
          <w:color w:val="1F497D" w:themeColor="text2"/>
          <w:sz w:val="28"/>
          <w:szCs w:val="28"/>
        </w:rPr>
        <w:t xml:space="preserve"> A LAS LECTURAS</w:t>
      </w:r>
    </w:p>
    <w:p w:rsidR="00A961BD" w:rsidRPr="00D83658" w:rsidRDefault="00A961BD" w:rsidP="00D83658">
      <w:pPr>
        <w:pStyle w:val="Ttulo7"/>
        <w:tabs>
          <w:tab w:val="left" w:pos="10490"/>
        </w:tabs>
        <w:spacing w:before="0" w:line="240" w:lineRule="atLeast"/>
        <w:ind w:left="1418" w:right="567" w:firstLine="284"/>
        <w:jc w:val="both"/>
        <w:rPr>
          <w:rFonts w:asciiTheme="minorHAnsi" w:hAnsiTheme="minorHAnsi"/>
          <w:i w:val="0"/>
          <w:color w:val="1F497D" w:themeColor="text2"/>
          <w:sz w:val="22"/>
          <w:szCs w:val="22"/>
        </w:rPr>
      </w:pPr>
      <w:r w:rsidRPr="00D83658">
        <w:rPr>
          <w:rFonts w:asciiTheme="minorHAnsi" w:hAnsiTheme="minorHAnsi"/>
          <w:i w:val="0"/>
          <w:color w:val="1F497D" w:themeColor="text2"/>
          <w:sz w:val="22"/>
          <w:szCs w:val="22"/>
        </w:rPr>
        <w:t>Qué bueno sería, que con las lecturas que vamos a escuchar en este día, pidiésemos a Dios, que tengamos un encuentro personal con El. Isaías, San Pablo o los mismos discípulos, pudieron ser fieles al Señor porque tuvieron una experiencia muy fuerte del Señor. Escuchemos y ojal</w:t>
      </w:r>
      <w:r w:rsidR="00D83658" w:rsidRPr="00D83658">
        <w:rPr>
          <w:rFonts w:asciiTheme="minorHAnsi" w:hAnsiTheme="minorHAnsi"/>
          <w:i w:val="0"/>
          <w:color w:val="1F497D" w:themeColor="text2"/>
          <w:sz w:val="22"/>
          <w:szCs w:val="22"/>
        </w:rPr>
        <w:t>á</w:t>
      </w:r>
      <w:r w:rsidRPr="00D83658">
        <w:rPr>
          <w:rFonts w:asciiTheme="minorHAnsi" w:hAnsiTheme="minorHAnsi"/>
          <w:i w:val="0"/>
          <w:color w:val="1F497D" w:themeColor="text2"/>
          <w:sz w:val="22"/>
          <w:szCs w:val="22"/>
        </w:rPr>
        <w:t xml:space="preserve"> nos sintamos citados a dar a conocer con más alegría, la existencia y presencia de Jesús de Nazaret. </w:t>
      </w:r>
      <w:r w:rsidR="00D83658" w:rsidRPr="00D83658">
        <w:rPr>
          <w:rFonts w:asciiTheme="minorHAnsi" w:hAnsiTheme="minorHAnsi"/>
          <w:i w:val="0"/>
          <w:color w:val="1F497D" w:themeColor="text2"/>
          <w:sz w:val="22"/>
          <w:szCs w:val="22"/>
        </w:rPr>
        <w:t xml:space="preserve">Escuchemos con especial atención hoy la carta de Pablo que es la primera profesión de fe que conocemos, el primer credo. </w:t>
      </w:r>
    </w:p>
    <w:p w:rsidR="00A961BD" w:rsidRPr="002D4903" w:rsidRDefault="00A961BD" w:rsidP="002D4903">
      <w:pPr>
        <w:pStyle w:val="Prrafodelista"/>
        <w:ind w:left="1418" w:right="566" w:firstLine="142"/>
        <w:jc w:val="both"/>
        <w:rPr>
          <w:rFonts w:asciiTheme="minorHAnsi" w:hAnsiTheme="minorHAnsi"/>
          <w:i/>
          <w:color w:val="1F497D" w:themeColor="text2"/>
          <w:sz w:val="22"/>
          <w:szCs w:val="22"/>
        </w:rPr>
      </w:pPr>
    </w:p>
    <w:p w:rsidR="002D4903" w:rsidRDefault="002D4903" w:rsidP="002D4903">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proofErr w:type="gramStart"/>
      <w:r w:rsidRPr="002D4903">
        <w:rPr>
          <w:rFonts w:ascii="Calibri" w:eastAsia="Times New Roman" w:hAnsi="Calibri" w:cs="Times New Roman"/>
          <w:b/>
          <w:i w:val="0"/>
          <w:color w:val="1F497D" w:themeColor="text2"/>
          <w:sz w:val="28"/>
          <w:szCs w:val="28"/>
        </w:rPr>
        <w:t>4.PETICIONES</w:t>
      </w:r>
      <w:proofErr w:type="gramEnd"/>
      <w:r w:rsidRPr="002D4903">
        <w:rPr>
          <w:rFonts w:ascii="Calibri" w:eastAsia="Times New Roman" w:hAnsi="Calibri" w:cs="Times New Roman"/>
          <w:color w:val="1F497D" w:themeColor="text2"/>
          <w:sz w:val="28"/>
          <w:szCs w:val="28"/>
        </w:rPr>
        <w:t xml:space="preserve"> </w:t>
      </w:r>
    </w:p>
    <w:p w:rsidR="00D26C57" w:rsidRPr="005419A7" w:rsidRDefault="00D26C57" w:rsidP="00D26C57">
      <w:pPr>
        <w:ind w:left="1701" w:right="616" w:hanging="284"/>
        <w:jc w:val="both"/>
        <w:rPr>
          <w:rFonts w:asciiTheme="minorHAnsi" w:hAnsiTheme="minorHAnsi"/>
          <w:i/>
          <w:color w:val="1F497D" w:themeColor="text2"/>
          <w:sz w:val="20"/>
          <w:szCs w:val="20"/>
        </w:rPr>
      </w:pPr>
      <w:r w:rsidRPr="005419A7">
        <w:rPr>
          <w:rFonts w:asciiTheme="minorHAnsi" w:hAnsiTheme="minorHAnsi"/>
          <w:i/>
          <w:color w:val="1F497D" w:themeColor="text2"/>
          <w:sz w:val="20"/>
          <w:szCs w:val="20"/>
        </w:rPr>
        <w:t>A Dios nuestro Padre que por Jesús nos sigue llamando a ser sus enviados le decimos:</w:t>
      </w:r>
    </w:p>
    <w:p w:rsidR="00D26C57" w:rsidRPr="005419A7" w:rsidRDefault="00D26C57" w:rsidP="00D26C57">
      <w:pPr>
        <w:ind w:left="1701" w:right="616" w:hanging="284"/>
        <w:jc w:val="both"/>
        <w:rPr>
          <w:rFonts w:asciiTheme="minorHAnsi" w:hAnsiTheme="minorHAnsi"/>
          <w:b/>
          <w:color w:val="1F497D" w:themeColor="text2"/>
          <w:sz w:val="20"/>
          <w:szCs w:val="20"/>
        </w:rPr>
      </w:pPr>
      <w:r w:rsidRPr="005419A7">
        <w:rPr>
          <w:rFonts w:asciiTheme="minorHAnsi" w:hAnsiTheme="minorHAnsi"/>
          <w:b/>
          <w:color w:val="1F497D" w:themeColor="text2"/>
          <w:sz w:val="20"/>
          <w:szCs w:val="20"/>
        </w:rPr>
        <w:t>-Que a nadie falte tu pan, Señor. -Que nos enredemos en tu misión, Señor.</w:t>
      </w:r>
    </w:p>
    <w:p w:rsidR="00D26C57" w:rsidRPr="005419A7" w:rsidRDefault="00D26C57" w:rsidP="00D26C57">
      <w:pPr>
        <w:ind w:left="1701" w:right="616" w:hanging="284"/>
        <w:jc w:val="both"/>
        <w:rPr>
          <w:rFonts w:asciiTheme="minorHAnsi" w:hAnsiTheme="minorHAnsi"/>
          <w:color w:val="1F497D" w:themeColor="text2"/>
          <w:sz w:val="20"/>
          <w:szCs w:val="20"/>
        </w:rPr>
      </w:pPr>
      <w:r w:rsidRPr="005419A7">
        <w:rPr>
          <w:rFonts w:asciiTheme="minorHAnsi" w:hAnsiTheme="minorHAnsi"/>
          <w:color w:val="1F497D" w:themeColor="text2"/>
          <w:sz w:val="20"/>
          <w:szCs w:val="20"/>
        </w:rPr>
        <w:t xml:space="preserve">1. Por la iglesia. Para que sea fuerte ante las dificultades y se deje llevar por la mano y la voz de Jesús. </w:t>
      </w:r>
      <w:r w:rsidRPr="005419A7">
        <w:rPr>
          <w:rFonts w:asciiTheme="minorHAnsi" w:hAnsiTheme="minorHAnsi"/>
          <w:i/>
          <w:color w:val="1F497D" w:themeColor="text2"/>
          <w:sz w:val="20"/>
          <w:szCs w:val="20"/>
        </w:rPr>
        <w:t>Oremos.</w:t>
      </w:r>
    </w:p>
    <w:p w:rsidR="00D26C57" w:rsidRPr="005419A7" w:rsidRDefault="00D26C57" w:rsidP="00D26C57">
      <w:pPr>
        <w:ind w:left="1701" w:right="616" w:hanging="284"/>
        <w:jc w:val="both"/>
        <w:rPr>
          <w:rFonts w:asciiTheme="minorHAnsi" w:hAnsiTheme="minorHAnsi"/>
          <w:color w:val="1F497D" w:themeColor="text2"/>
          <w:sz w:val="20"/>
          <w:szCs w:val="20"/>
        </w:rPr>
      </w:pPr>
      <w:r w:rsidRPr="005419A7">
        <w:rPr>
          <w:rFonts w:asciiTheme="minorHAnsi" w:hAnsiTheme="minorHAnsi"/>
          <w:color w:val="1F497D" w:themeColor="text2"/>
          <w:sz w:val="20"/>
          <w:szCs w:val="20"/>
        </w:rPr>
        <w:t>2. Por los jóvenes. Para que haya muchos que como Pedro y los demás apóstoles sigan a Jesús generosamente.</w:t>
      </w:r>
      <w:r w:rsidRPr="005419A7">
        <w:rPr>
          <w:rFonts w:asciiTheme="minorHAnsi" w:hAnsiTheme="minorHAnsi"/>
          <w:i/>
          <w:color w:val="1F497D" w:themeColor="text2"/>
          <w:sz w:val="20"/>
          <w:szCs w:val="20"/>
        </w:rPr>
        <w:t xml:space="preserve"> Oremos.</w:t>
      </w:r>
    </w:p>
    <w:p w:rsidR="00D26C57" w:rsidRPr="005419A7" w:rsidRDefault="00D26C57" w:rsidP="00D26C57">
      <w:pPr>
        <w:ind w:left="1701" w:right="616" w:hanging="284"/>
        <w:jc w:val="both"/>
        <w:rPr>
          <w:rFonts w:asciiTheme="minorHAnsi" w:hAnsiTheme="minorHAnsi"/>
          <w:color w:val="1F497D" w:themeColor="text2"/>
          <w:sz w:val="20"/>
          <w:szCs w:val="20"/>
        </w:rPr>
      </w:pPr>
      <w:r w:rsidRPr="005419A7">
        <w:rPr>
          <w:rFonts w:asciiTheme="minorHAnsi" w:hAnsiTheme="minorHAnsi"/>
          <w:color w:val="1F497D" w:themeColor="text2"/>
          <w:sz w:val="20"/>
          <w:szCs w:val="20"/>
        </w:rPr>
        <w:t>3. Por nuestra comunidad parroquial. Para que confíe más en la fuerza de Dios que en su propia fuerza.</w:t>
      </w:r>
      <w:r w:rsidRPr="005419A7">
        <w:rPr>
          <w:rFonts w:asciiTheme="minorHAnsi" w:hAnsiTheme="minorHAnsi"/>
          <w:i/>
          <w:color w:val="1F497D" w:themeColor="text2"/>
          <w:sz w:val="20"/>
          <w:szCs w:val="20"/>
        </w:rPr>
        <w:t xml:space="preserve"> Oremos.</w:t>
      </w:r>
    </w:p>
    <w:p w:rsidR="00D26C57" w:rsidRPr="005419A7" w:rsidRDefault="00D26C57" w:rsidP="00D26C57">
      <w:pPr>
        <w:ind w:left="1701" w:right="616" w:hanging="284"/>
        <w:jc w:val="both"/>
        <w:rPr>
          <w:rFonts w:asciiTheme="minorHAnsi" w:hAnsiTheme="minorHAnsi"/>
          <w:color w:val="1F497D" w:themeColor="text2"/>
          <w:sz w:val="20"/>
          <w:szCs w:val="20"/>
        </w:rPr>
      </w:pPr>
      <w:r w:rsidRPr="005419A7">
        <w:rPr>
          <w:rFonts w:asciiTheme="minorHAnsi" w:hAnsiTheme="minorHAnsi"/>
          <w:color w:val="1F497D" w:themeColor="text2"/>
          <w:sz w:val="20"/>
          <w:szCs w:val="20"/>
        </w:rPr>
        <w:t>4. Por los que lo están pasando mal. Los en paro, los enfermos, los que sufren por cualquier causa.</w:t>
      </w:r>
      <w:r w:rsidRPr="005419A7">
        <w:rPr>
          <w:rFonts w:asciiTheme="minorHAnsi" w:hAnsiTheme="minorHAnsi"/>
          <w:i/>
          <w:color w:val="1F497D" w:themeColor="text2"/>
          <w:sz w:val="20"/>
          <w:szCs w:val="20"/>
        </w:rPr>
        <w:t xml:space="preserve"> Oremos.</w:t>
      </w:r>
    </w:p>
    <w:p w:rsidR="00D26C57" w:rsidRPr="005419A7" w:rsidRDefault="00D26C57" w:rsidP="00D26C57">
      <w:pPr>
        <w:ind w:left="1701" w:right="616" w:hanging="284"/>
        <w:jc w:val="both"/>
        <w:rPr>
          <w:rFonts w:asciiTheme="minorHAnsi" w:hAnsiTheme="minorHAnsi"/>
          <w:i/>
          <w:color w:val="1F497D" w:themeColor="text2"/>
          <w:sz w:val="20"/>
          <w:szCs w:val="20"/>
        </w:rPr>
      </w:pPr>
      <w:r w:rsidRPr="005419A7">
        <w:rPr>
          <w:rFonts w:asciiTheme="minorHAnsi" w:hAnsiTheme="minorHAnsi"/>
          <w:color w:val="1F497D" w:themeColor="text2"/>
          <w:sz w:val="20"/>
          <w:szCs w:val="20"/>
        </w:rPr>
        <w:t>5. Por los que pronto iniciaremos la cuaresma. Para que vivamos la cercanía a los demás y cambiemos el corazón.</w:t>
      </w:r>
      <w:r w:rsidRPr="005419A7">
        <w:rPr>
          <w:rFonts w:asciiTheme="minorHAnsi" w:hAnsiTheme="minorHAnsi"/>
          <w:i/>
          <w:color w:val="1F497D" w:themeColor="text2"/>
          <w:sz w:val="20"/>
          <w:szCs w:val="20"/>
        </w:rPr>
        <w:t xml:space="preserve"> Oremos.</w:t>
      </w:r>
    </w:p>
    <w:p w:rsidR="00D26C57" w:rsidRPr="005419A7" w:rsidRDefault="00D26C57" w:rsidP="00D26C57">
      <w:pPr>
        <w:ind w:left="1701" w:right="616" w:hanging="284"/>
        <w:jc w:val="both"/>
        <w:rPr>
          <w:rFonts w:asciiTheme="minorHAnsi" w:hAnsiTheme="minorHAnsi"/>
          <w:i/>
          <w:color w:val="1F497D" w:themeColor="text2"/>
          <w:sz w:val="20"/>
          <w:szCs w:val="20"/>
        </w:rPr>
      </w:pPr>
      <w:r w:rsidRPr="005419A7">
        <w:rPr>
          <w:rFonts w:asciiTheme="minorHAnsi" w:hAnsiTheme="minorHAnsi"/>
          <w:i/>
          <w:noProof/>
          <w:color w:val="1F497D" w:themeColor="text2"/>
          <w:sz w:val="20"/>
          <w:szCs w:val="20"/>
        </w:rPr>
        <w:drawing>
          <wp:anchor distT="0" distB="0" distL="114300" distR="114300" simplePos="0" relativeHeight="251659264" behindDoc="0" locked="0" layoutInCell="1" allowOverlap="1">
            <wp:simplePos x="0" y="0"/>
            <wp:positionH relativeFrom="column">
              <wp:posOffset>5837555</wp:posOffset>
            </wp:positionH>
            <wp:positionV relativeFrom="paragraph">
              <wp:posOffset>28575</wp:posOffset>
            </wp:positionV>
            <wp:extent cx="1334135" cy="807085"/>
            <wp:effectExtent l="19050" t="0" r="0" b="0"/>
            <wp:wrapThrough wrapText="bothSides">
              <wp:wrapPolygon edited="0">
                <wp:start x="-308" y="0"/>
                <wp:lineTo x="-308" y="20903"/>
                <wp:lineTo x="21590" y="20903"/>
                <wp:lineTo x="21590" y="0"/>
                <wp:lineTo x="-308" y="0"/>
              </wp:wrapPolygon>
            </wp:wrapThrough>
            <wp:docPr id="12" name="Imagen 5" descr="http://41.media.tumblr.com/ebf9960f6c53150ea5859b60bc7c76bc/tumblr_nm9fnwxkjw1qfqiu2o1_1280.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1.media.tumblr.com/ebf9960f6c53150ea5859b60bc7c76bc/tumblr_nm9fnwxkjw1qfqiu2o1_1280.jpg">
                      <a:hlinkClick r:id="rId10"/>
                    </pic:cNvPr>
                    <pic:cNvPicPr>
                      <a:picLocks noChangeAspect="1" noChangeArrowheads="1"/>
                    </pic:cNvPicPr>
                  </pic:nvPicPr>
                  <pic:blipFill>
                    <a:blip r:embed="rId11" cstate="print"/>
                    <a:srcRect/>
                    <a:stretch>
                      <a:fillRect/>
                    </a:stretch>
                  </pic:blipFill>
                  <pic:spPr bwMode="auto">
                    <a:xfrm>
                      <a:off x="0" y="0"/>
                      <a:ext cx="1334135" cy="807085"/>
                    </a:xfrm>
                    <a:prstGeom prst="rect">
                      <a:avLst/>
                    </a:prstGeom>
                    <a:noFill/>
                    <a:ln w="9525">
                      <a:noFill/>
                      <a:miter lim="800000"/>
                      <a:headEnd/>
                      <a:tailEnd/>
                    </a:ln>
                  </pic:spPr>
                </pic:pic>
              </a:graphicData>
            </a:graphic>
          </wp:anchor>
        </w:drawing>
      </w:r>
      <w:r w:rsidRPr="005419A7">
        <w:rPr>
          <w:rFonts w:asciiTheme="minorHAnsi" w:hAnsiTheme="minorHAnsi"/>
          <w:i/>
          <w:color w:val="1F497D" w:themeColor="text2"/>
          <w:sz w:val="20"/>
          <w:szCs w:val="20"/>
        </w:rPr>
        <w:t xml:space="preserve">6. </w:t>
      </w:r>
      <w:r w:rsidRPr="005419A7">
        <w:rPr>
          <w:rFonts w:asciiTheme="minorHAnsi" w:hAnsiTheme="minorHAnsi"/>
          <w:color w:val="1F497D" w:themeColor="text2"/>
          <w:sz w:val="20"/>
          <w:szCs w:val="20"/>
        </w:rPr>
        <w:t>Por los voluntarios de Manos Unidas, por todos aquellos que colaboramos en proyectos de desarrollo.</w:t>
      </w:r>
      <w:r w:rsidRPr="005419A7">
        <w:rPr>
          <w:rFonts w:asciiTheme="minorHAnsi" w:hAnsiTheme="minorHAnsi"/>
          <w:i/>
          <w:color w:val="1F497D" w:themeColor="text2"/>
          <w:sz w:val="20"/>
          <w:szCs w:val="20"/>
        </w:rPr>
        <w:t xml:space="preserve"> Oremos.</w:t>
      </w:r>
    </w:p>
    <w:p w:rsidR="00D26C57" w:rsidRPr="005419A7" w:rsidRDefault="00D26C57" w:rsidP="00D26C57">
      <w:pPr>
        <w:ind w:left="1701" w:right="616" w:hanging="284"/>
        <w:jc w:val="both"/>
        <w:rPr>
          <w:rFonts w:asciiTheme="minorHAnsi" w:hAnsiTheme="minorHAnsi"/>
          <w:color w:val="1F497D" w:themeColor="text2"/>
          <w:sz w:val="20"/>
          <w:szCs w:val="20"/>
        </w:rPr>
      </w:pPr>
      <w:r w:rsidRPr="005419A7">
        <w:rPr>
          <w:rFonts w:asciiTheme="minorHAnsi" w:hAnsiTheme="minorHAnsi"/>
          <w:color w:val="1F497D" w:themeColor="text2"/>
          <w:sz w:val="20"/>
          <w:szCs w:val="20"/>
        </w:rPr>
        <w:t>7. Por todos nosotros, por los misioneros y los agentes de desarrollo en el mundo.</w:t>
      </w:r>
      <w:r w:rsidRPr="005419A7">
        <w:rPr>
          <w:rFonts w:asciiTheme="minorHAnsi" w:hAnsiTheme="minorHAnsi"/>
          <w:i/>
          <w:color w:val="1F497D" w:themeColor="text2"/>
          <w:sz w:val="20"/>
          <w:szCs w:val="20"/>
        </w:rPr>
        <w:t xml:space="preserve"> Oremos.</w:t>
      </w:r>
    </w:p>
    <w:p w:rsidR="00D26C57" w:rsidRPr="005419A7" w:rsidRDefault="00D26C57" w:rsidP="00D26C57">
      <w:pPr>
        <w:ind w:left="1701" w:right="616" w:hanging="284"/>
        <w:jc w:val="both"/>
        <w:rPr>
          <w:rFonts w:asciiTheme="minorHAnsi" w:hAnsiTheme="minorHAnsi"/>
          <w:i/>
          <w:color w:val="1F497D" w:themeColor="text2"/>
          <w:sz w:val="20"/>
          <w:szCs w:val="20"/>
        </w:rPr>
      </w:pPr>
      <w:r w:rsidRPr="005419A7">
        <w:rPr>
          <w:rFonts w:asciiTheme="minorHAnsi" w:hAnsiTheme="minorHAnsi"/>
          <w:i/>
          <w:color w:val="1F497D" w:themeColor="text2"/>
          <w:sz w:val="20"/>
          <w:szCs w:val="20"/>
        </w:rPr>
        <w:t xml:space="preserve">Tú Señor conoces lo que más nos hace falta, que se haga tu voluntad. </w:t>
      </w:r>
    </w:p>
    <w:p w:rsidR="00D26C57" w:rsidRPr="00D26C57" w:rsidRDefault="00D26C57" w:rsidP="00D26C57"/>
    <w:p w:rsidR="00D26C57" w:rsidRPr="00EB5931" w:rsidRDefault="00D26C57" w:rsidP="00D26C57">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5. </w:t>
      </w:r>
      <w:r w:rsidRPr="00EB5931">
        <w:rPr>
          <w:rFonts w:asciiTheme="minorHAnsi" w:hAnsiTheme="minorHAnsi"/>
          <w:b/>
          <w:color w:val="1F497D" w:themeColor="text2"/>
          <w:sz w:val="28"/>
          <w:szCs w:val="28"/>
          <w:lang w:val="es-ES_tradnl"/>
        </w:rPr>
        <w:t>OFRENDAS</w:t>
      </w:r>
    </w:p>
    <w:p w:rsidR="00D26C57" w:rsidRPr="005419A7" w:rsidRDefault="00D26C57" w:rsidP="00D26C57">
      <w:pPr>
        <w:ind w:left="1701" w:right="566" w:hanging="283"/>
        <w:jc w:val="both"/>
        <w:rPr>
          <w:rFonts w:asciiTheme="minorHAnsi" w:hAnsiTheme="minorHAnsi"/>
          <w:color w:val="1F497D" w:themeColor="text2"/>
          <w:sz w:val="20"/>
          <w:szCs w:val="20"/>
        </w:rPr>
      </w:pPr>
      <w:r w:rsidRPr="005419A7">
        <w:rPr>
          <w:rFonts w:asciiTheme="minorHAnsi" w:hAnsiTheme="minorHAnsi"/>
          <w:b/>
          <w:color w:val="1F497D" w:themeColor="text2"/>
          <w:sz w:val="20"/>
          <w:szCs w:val="20"/>
        </w:rPr>
        <w:t>UNOS REMOS O BARCA:</w:t>
      </w:r>
      <w:r w:rsidRPr="005419A7">
        <w:rPr>
          <w:rFonts w:asciiTheme="minorHAnsi" w:hAnsiTheme="minorHAnsi"/>
          <w:color w:val="1F497D" w:themeColor="text2"/>
          <w:sz w:val="20"/>
          <w:szCs w:val="20"/>
        </w:rPr>
        <w:t xml:space="preserve"> En la Iglesia, en el mundo, en nuestra tierra, en nuestra parroquia, en nuestra familia…hacen falta personas que remen hacia dentro. Es decir, que se arriesguen por conseguir con la ayuda de Dios lo que necesitamos para ser felices. Con estos remos queremos decirle al Señor que cuente con nosotros.</w:t>
      </w:r>
    </w:p>
    <w:p w:rsidR="00D26C57" w:rsidRPr="005419A7" w:rsidRDefault="00D26C57" w:rsidP="00D26C57">
      <w:pPr>
        <w:ind w:left="1701" w:right="566" w:hanging="283"/>
        <w:jc w:val="both"/>
        <w:rPr>
          <w:rFonts w:asciiTheme="minorHAnsi" w:hAnsiTheme="minorHAnsi"/>
          <w:bCs/>
          <w:color w:val="1F497D" w:themeColor="text2"/>
          <w:sz w:val="20"/>
          <w:szCs w:val="20"/>
        </w:rPr>
      </w:pPr>
      <w:r w:rsidRPr="005419A7">
        <w:rPr>
          <w:rFonts w:asciiTheme="minorHAnsi" w:hAnsiTheme="minorHAnsi"/>
          <w:b/>
          <w:bCs/>
          <w:color w:val="1F497D" w:themeColor="text2"/>
          <w:sz w:val="20"/>
          <w:szCs w:val="20"/>
        </w:rPr>
        <w:t xml:space="preserve">PÓSTER DE PECES DE COLORES CON NUESTROS NOMBRES: </w:t>
      </w:r>
      <w:r w:rsidRPr="005419A7">
        <w:rPr>
          <w:rFonts w:asciiTheme="minorHAnsi" w:hAnsiTheme="minorHAnsi"/>
          <w:bCs/>
          <w:color w:val="1F497D" w:themeColor="text2"/>
          <w:sz w:val="20"/>
          <w:szCs w:val="20"/>
        </w:rPr>
        <w:t xml:space="preserve">Jesús sigue hoy llamando a ser de los suyos. Nosotros queremos dejarnos caer en sus redes, queremos dejarnos pescar por él y construir su reino, siendo testigos, mensajeros de la buena noticia del evangelio. </w:t>
      </w:r>
    </w:p>
    <w:p w:rsidR="00D26C57" w:rsidRPr="005419A7" w:rsidRDefault="00D26C57" w:rsidP="00D26C57">
      <w:pPr>
        <w:ind w:left="1701" w:right="566" w:hanging="283"/>
        <w:jc w:val="both"/>
        <w:rPr>
          <w:rFonts w:ascii="Calibri" w:hAnsi="Calibri"/>
          <w:color w:val="1F497D" w:themeColor="text2"/>
          <w:sz w:val="20"/>
          <w:szCs w:val="20"/>
        </w:rPr>
      </w:pPr>
      <w:r w:rsidRPr="005419A7">
        <w:rPr>
          <w:rFonts w:asciiTheme="minorHAnsi" w:hAnsiTheme="minorHAnsi"/>
          <w:b/>
          <w:color w:val="1F497D" w:themeColor="text2"/>
          <w:sz w:val="20"/>
          <w:szCs w:val="20"/>
          <w:lang w:val="es-ES_tradnl"/>
        </w:rPr>
        <w:lastRenderedPageBreak/>
        <w:t>PAN Y EL VINO:</w:t>
      </w:r>
      <w:r w:rsidRPr="005419A7">
        <w:rPr>
          <w:rFonts w:asciiTheme="minorHAnsi" w:hAnsiTheme="minorHAnsi"/>
          <w:color w:val="1F497D" w:themeColor="text2"/>
          <w:sz w:val="20"/>
          <w:szCs w:val="20"/>
          <w:lang w:val="es-ES_tradnl"/>
        </w:rPr>
        <w:t xml:space="preserve"> </w:t>
      </w:r>
      <w:r w:rsidRPr="005419A7">
        <w:rPr>
          <w:rFonts w:ascii="Calibri" w:hAnsi="Calibri"/>
          <w:color w:val="1F497D" w:themeColor="text2"/>
          <w:sz w:val="20"/>
          <w:szCs w:val="20"/>
        </w:rPr>
        <w:t xml:space="preserve">Finalmente, antes de seguir con la Eucaristía, traemos al altar el pan y el vino. Sin la Eucaristía todo lo que </w:t>
      </w:r>
      <w:bookmarkStart w:id="0" w:name="_GoBack"/>
      <w:bookmarkEnd w:id="0"/>
      <w:r w:rsidRPr="005419A7">
        <w:rPr>
          <w:rFonts w:ascii="Calibri" w:hAnsi="Calibri"/>
          <w:color w:val="1F497D" w:themeColor="text2"/>
          <w:sz w:val="20"/>
          <w:szCs w:val="20"/>
        </w:rPr>
        <w:t>nos proponemos sería difícil de llevar a cabo o de cumplir. El pan de Dios es para nosotros la fuerza del que quiere remar en la dirección que Cristo nos marca.</w:t>
      </w:r>
    </w:p>
    <w:p w:rsidR="00D26C57" w:rsidRPr="005419A7" w:rsidRDefault="00D26C57" w:rsidP="00D26C57">
      <w:pPr>
        <w:pStyle w:val="Prrafodelista"/>
        <w:tabs>
          <w:tab w:val="left" w:pos="10490"/>
        </w:tabs>
        <w:spacing w:line="240" w:lineRule="atLeast"/>
        <w:ind w:left="1701" w:right="566" w:hanging="283"/>
        <w:jc w:val="both"/>
        <w:rPr>
          <w:rFonts w:asciiTheme="minorHAnsi" w:hAnsiTheme="minorHAnsi"/>
          <w:color w:val="1F497D" w:themeColor="text2"/>
          <w:sz w:val="20"/>
          <w:szCs w:val="20"/>
          <w:lang w:val="es-ES_tradnl"/>
        </w:rPr>
      </w:pPr>
      <w:r w:rsidRPr="005419A7">
        <w:rPr>
          <w:rFonts w:asciiTheme="minorHAnsi" w:hAnsiTheme="minorHAnsi"/>
          <w:b/>
          <w:color w:val="1F497D" w:themeColor="text2"/>
          <w:sz w:val="20"/>
          <w:szCs w:val="20"/>
          <w:lang w:val="es-ES_tradnl"/>
        </w:rPr>
        <w:t>COLECTA DE MANOS UNIDAS:</w:t>
      </w:r>
      <w:r w:rsidRPr="005419A7">
        <w:rPr>
          <w:rFonts w:asciiTheme="minorHAnsi" w:hAnsiTheme="minorHAnsi"/>
          <w:color w:val="1F497D" w:themeColor="text2"/>
          <w:sz w:val="20"/>
          <w:szCs w:val="20"/>
          <w:lang w:val="es-ES_tradnl"/>
        </w:rPr>
        <w:t xml:space="preserve"> La colecta que realizamos hoy la ofreceremos a Manos Unidas para la realización de proyectos que ayudan a un desarrollo integral de los pueblos y a la promoción de la mujer. Ofrecemos al Señor todo lo que se ha hecho en estos 60 años de existencia y todo lo que vamos a hacer. Gracias por vuestra generosidad.</w:t>
      </w:r>
    </w:p>
    <w:p w:rsidR="00D26C57" w:rsidRPr="004A179A" w:rsidRDefault="00D26C57" w:rsidP="00D26C57">
      <w:pPr>
        <w:ind w:left="1418" w:right="566" w:hanging="283"/>
        <w:jc w:val="both"/>
        <w:rPr>
          <w:rFonts w:asciiTheme="minorHAnsi" w:hAnsiTheme="minorHAnsi"/>
          <w:b/>
          <w:sz w:val="22"/>
          <w:szCs w:val="22"/>
          <w:lang w:val="es-ES_tradnl"/>
        </w:rPr>
      </w:pPr>
    </w:p>
    <w:p w:rsidR="00D26C57" w:rsidRPr="00F47764" w:rsidRDefault="00D26C57" w:rsidP="00D26C57">
      <w:pPr>
        <w:tabs>
          <w:tab w:val="left" w:pos="10490"/>
        </w:tabs>
        <w:autoSpaceDE w:val="0"/>
        <w:autoSpaceDN w:val="0"/>
        <w:adjustRightInd w:val="0"/>
        <w:ind w:left="1367" w:right="566"/>
        <w:jc w:val="both"/>
        <w:rPr>
          <w:rFonts w:asciiTheme="minorHAnsi" w:hAnsiTheme="minorHAnsi"/>
          <w:b/>
          <w:color w:val="1F497D" w:themeColor="text2"/>
          <w:sz w:val="28"/>
          <w:szCs w:val="28"/>
        </w:rPr>
      </w:pPr>
      <w:r>
        <w:rPr>
          <w:rFonts w:asciiTheme="minorHAnsi" w:hAnsiTheme="minorHAnsi"/>
          <w:b/>
          <w:color w:val="1F497D" w:themeColor="text2"/>
          <w:sz w:val="28"/>
          <w:szCs w:val="28"/>
          <w:lang w:val="es-ES_tradnl"/>
        </w:rPr>
        <w:t>6</w:t>
      </w:r>
      <w:r w:rsidRPr="00AB3492">
        <w:rPr>
          <w:rFonts w:asciiTheme="minorHAnsi" w:hAnsiTheme="minorHAnsi"/>
          <w:b/>
          <w:color w:val="1F497D" w:themeColor="text2"/>
          <w:sz w:val="28"/>
          <w:szCs w:val="28"/>
          <w:lang w:val="es-ES_tradnl"/>
        </w:rPr>
        <w:t xml:space="preserve">. VIDEOS </w:t>
      </w:r>
      <w:r>
        <w:rPr>
          <w:rFonts w:asciiTheme="minorHAnsi" w:hAnsiTheme="minorHAnsi"/>
          <w:b/>
          <w:color w:val="1F497D" w:themeColor="text2"/>
          <w:sz w:val="28"/>
          <w:szCs w:val="28"/>
          <w:lang w:val="es-ES_tradnl"/>
        </w:rPr>
        <w:t>5º ORDINARIO</w:t>
      </w:r>
      <w:r w:rsidRPr="00AB3492">
        <w:rPr>
          <w:rFonts w:asciiTheme="minorHAnsi" w:hAnsiTheme="minorHAnsi"/>
          <w:b/>
          <w:color w:val="1F497D" w:themeColor="text2"/>
          <w:sz w:val="28"/>
          <w:szCs w:val="28"/>
          <w:lang w:val="es-ES_tradnl"/>
        </w:rPr>
        <w:t>-</w:t>
      </w:r>
      <w:r>
        <w:rPr>
          <w:rFonts w:asciiTheme="minorHAnsi" w:hAnsiTheme="minorHAnsi"/>
          <w:b/>
          <w:color w:val="1F497D" w:themeColor="text2"/>
          <w:sz w:val="28"/>
          <w:szCs w:val="28"/>
          <w:lang w:val="es-ES_tradnl"/>
        </w:rPr>
        <w:t>C</w:t>
      </w:r>
    </w:p>
    <w:p w:rsidR="00D26C57" w:rsidRPr="00D26C57" w:rsidRDefault="00D26C57" w:rsidP="00D26C57">
      <w:pPr>
        <w:ind w:left="1418"/>
        <w:rPr>
          <w:rFonts w:asciiTheme="minorHAnsi" w:hAnsiTheme="minorHAnsi" w:cstheme="minorHAnsi"/>
        </w:rPr>
      </w:pPr>
      <w:r w:rsidRPr="00D26C57">
        <w:rPr>
          <w:rFonts w:asciiTheme="minorHAnsi" w:eastAsiaTheme="minorHAnsi" w:hAnsiTheme="minorHAnsi" w:cstheme="minorHAnsi"/>
          <w:color w:val="1F497D" w:themeColor="text2"/>
          <w:sz w:val="22"/>
          <w:szCs w:val="22"/>
          <w:lang w:eastAsia="en-US"/>
        </w:rPr>
        <w:t xml:space="preserve">-Película “La pesca milagrosa”, Lucas 5,1-11:  </w:t>
      </w:r>
      <w:hyperlink r:id="rId12" w:history="1">
        <w:r w:rsidRPr="00D26C57">
          <w:rPr>
            <w:rStyle w:val="Hipervnculo"/>
            <w:rFonts w:asciiTheme="minorHAnsi" w:hAnsiTheme="minorHAnsi" w:cstheme="minorHAnsi"/>
          </w:rPr>
          <w:t>https://www.youtube.com/watch?v=SjHwZa6x0_Q</w:t>
        </w:r>
      </w:hyperlink>
    </w:p>
    <w:p w:rsidR="00D26C57" w:rsidRPr="00D26C57" w:rsidRDefault="00D26C57" w:rsidP="00D26C57">
      <w:pPr>
        <w:ind w:left="1418"/>
        <w:rPr>
          <w:rFonts w:asciiTheme="minorHAnsi" w:eastAsiaTheme="minorHAnsi" w:hAnsiTheme="minorHAnsi" w:cstheme="minorHAnsi"/>
          <w:color w:val="1F497D" w:themeColor="text2"/>
          <w:sz w:val="22"/>
          <w:szCs w:val="22"/>
          <w:lang w:val="es-ES_tradnl" w:eastAsia="en-US"/>
        </w:rPr>
      </w:pPr>
      <w:r w:rsidRPr="00D26C57">
        <w:rPr>
          <w:rFonts w:asciiTheme="minorHAnsi" w:eastAsiaTheme="minorHAnsi" w:hAnsiTheme="minorHAnsi" w:cstheme="minorHAnsi"/>
          <w:color w:val="1F497D" w:themeColor="text2"/>
          <w:sz w:val="22"/>
          <w:szCs w:val="22"/>
          <w:lang w:eastAsia="en-US"/>
        </w:rPr>
        <w:t xml:space="preserve">-Dibujos “pesca milagrosa”: </w:t>
      </w:r>
      <w:hyperlink r:id="rId13" w:history="1">
        <w:r w:rsidRPr="00D26C57">
          <w:rPr>
            <w:rStyle w:val="Hipervnculo"/>
            <w:rFonts w:asciiTheme="minorHAnsi" w:eastAsiaTheme="minorHAnsi" w:hAnsiTheme="minorHAnsi" w:cstheme="minorHAnsi"/>
            <w:sz w:val="22"/>
            <w:szCs w:val="22"/>
            <w:lang w:eastAsia="en-US"/>
          </w:rPr>
          <w:t>https://www.youtube.com/watch?v=WzCE-zDA7Ek</w:t>
        </w:r>
      </w:hyperlink>
    </w:p>
    <w:p w:rsidR="00D26C57" w:rsidRPr="00D26C57" w:rsidRDefault="00D26C57" w:rsidP="00D26C57">
      <w:pPr>
        <w:ind w:left="1418"/>
        <w:rPr>
          <w:rFonts w:asciiTheme="minorHAnsi" w:eastAsiaTheme="minorHAnsi" w:hAnsiTheme="minorHAnsi" w:cstheme="minorHAnsi"/>
          <w:bCs/>
          <w:color w:val="1F497D" w:themeColor="text2"/>
          <w:sz w:val="22"/>
          <w:szCs w:val="22"/>
          <w:lang w:val="es-ES_tradnl" w:eastAsia="en-US"/>
        </w:rPr>
      </w:pPr>
      <w:r w:rsidRPr="00D26C57">
        <w:rPr>
          <w:rFonts w:asciiTheme="minorHAnsi" w:eastAsiaTheme="minorHAnsi" w:hAnsiTheme="minorHAnsi" w:cstheme="minorHAnsi"/>
          <w:bCs/>
          <w:color w:val="1F497D" w:themeColor="text2"/>
          <w:sz w:val="22"/>
          <w:szCs w:val="22"/>
          <w:lang w:eastAsia="en-US"/>
        </w:rPr>
        <w:t>-</w:t>
      </w:r>
      <w:r w:rsidRPr="00D26C57">
        <w:rPr>
          <w:rFonts w:asciiTheme="minorHAnsi" w:eastAsiaTheme="minorHAnsi" w:hAnsiTheme="minorHAnsi" w:cstheme="minorHAnsi"/>
          <w:bCs/>
          <w:color w:val="1F497D" w:themeColor="text2"/>
          <w:sz w:val="22"/>
          <w:szCs w:val="22"/>
          <w:lang w:val="es-ES_tradnl" w:eastAsia="en-US"/>
        </w:rPr>
        <w:t xml:space="preserve">Canción </w:t>
      </w:r>
      <w:r w:rsidRPr="00D26C57">
        <w:rPr>
          <w:rFonts w:asciiTheme="minorHAnsi" w:eastAsiaTheme="minorHAnsi" w:hAnsiTheme="minorHAnsi" w:cstheme="minorHAnsi"/>
          <w:color w:val="1F497D" w:themeColor="text2"/>
          <w:sz w:val="22"/>
          <w:szCs w:val="22"/>
          <w:lang w:eastAsia="en-US"/>
        </w:rPr>
        <w:t xml:space="preserve">“echaré las redes”: </w:t>
      </w:r>
      <w:hyperlink r:id="rId14" w:history="1">
        <w:r w:rsidRPr="00D26C57">
          <w:rPr>
            <w:rStyle w:val="Hipervnculo"/>
            <w:rFonts w:asciiTheme="minorHAnsi" w:eastAsiaTheme="minorHAnsi" w:hAnsiTheme="minorHAnsi" w:cstheme="minorHAnsi"/>
            <w:bCs/>
            <w:sz w:val="22"/>
            <w:szCs w:val="22"/>
            <w:lang w:val="es-ES_tradnl" w:eastAsia="en-US"/>
          </w:rPr>
          <w:t>https://www.youtube.com/watch?v=kxstb7KFSOM</w:t>
        </w:r>
      </w:hyperlink>
    </w:p>
    <w:p w:rsidR="00D26C57" w:rsidRDefault="00D26C57" w:rsidP="00D26C57">
      <w:pPr>
        <w:ind w:left="1418"/>
        <w:rPr>
          <w:rFonts w:asciiTheme="minorHAnsi" w:hAnsiTheme="minorHAnsi" w:cstheme="minorHAnsi"/>
        </w:rPr>
      </w:pPr>
      <w:r w:rsidRPr="00D26C57">
        <w:rPr>
          <w:rFonts w:asciiTheme="minorHAnsi" w:eastAsiaTheme="minorHAnsi" w:hAnsiTheme="minorHAnsi" w:cstheme="minorHAnsi"/>
          <w:color w:val="1F497D" w:themeColor="text2"/>
          <w:sz w:val="22"/>
          <w:szCs w:val="22"/>
          <w:lang w:eastAsia="en-US"/>
        </w:rPr>
        <w:t xml:space="preserve">-Reflexión “Junto a ti buscaré otro mar”: </w:t>
      </w:r>
      <w:hyperlink r:id="rId15" w:history="1">
        <w:r w:rsidRPr="00D26C57">
          <w:rPr>
            <w:rStyle w:val="Hipervnculo"/>
            <w:rFonts w:asciiTheme="minorHAnsi" w:eastAsiaTheme="minorHAnsi" w:hAnsiTheme="minorHAnsi" w:cstheme="minorHAnsi"/>
            <w:sz w:val="22"/>
            <w:szCs w:val="22"/>
            <w:lang w:eastAsia="en-US"/>
          </w:rPr>
          <w:t>https://www.youtube.com/watch?v=Z--78CDrnAQ</w:t>
        </w:r>
      </w:hyperlink>
    </w:p>
    <w:p w:rsidR="00D26C57" w:rsidRDefault="00D26C57" w:rsidP="00D26C57">
      <w:pPr>
        <w:ind w:left="1418"/>
        <w:rPr>
          <w:rFonts w:asciiTheme="minorHAnsi" w:eastAsiaTheme="minorHAnsi" w:hAnsiTheme="minorHAnsi" w:cstheme="minorHAnsi"/>
          <w:color w:val="1F497D" w:themeColor="text2"/>
          <w:sz w:val="22"/>
          <w:szCs w:val="22"/>
          <w:lang w:eastAsia="en-US"/>
        </w:rPr>
      </w:pPr>
      <w:r>
        <w:rPr>
          <w:rFonts w:asciiTheme="minorHAnsi" w:eastAsiaTheme="minorHAnsi" w:hAnsiTheme="minorHAnsi" w:cstheme="minorHAnsi"/>
          <w:color w:val="1F497D" w:themeColor="text2"/>
          <w:sz w:val="22"/>
          <w:szCs w:val="22"/>
          <w:lang w:eastAsia="en-US"/>
        </w:rPr>
        <w:t>-</w:t>
      </w:r>
      <w:r w:rsidR="00893BE9">
        <w:rPr>
          <w:rFonts w:asciiTheme="minorHAnsi" w:eastAsiaTheme="minorHAnsi" w:hAnsiTheme="minorHAnsi" w:cstheme="minorHAnsi"/>
          <w:color w:val="1F497D" w:themeColor="text2"/>
          <w:sz w:val="22"/>
          <w:szCs w:val="22"/>
          <w:lang w:eastAsia="en-US"/>
        </w:rPr>
        <w:t xml:space="preserve">La mujer del siglo XXI, vídeo de la Campaña de Manos Unidas 2018: </w:t>
      </w:r>
      <w:hyperlink r:id="rId16" w:history="1">
        <w:r w:rsidR="00893BE9" w:rsidRPr="005F2CFB">
          <w:rPr>
            <w:rStyle w:val="Hipervnculo"/>
            <w:rFonts w:asciiTheme="minorHAnsi" w:eastAsiaTheme="minorHAnsi" w:hAnsiTheme="minorHAnsi" w:cstheme="minorHAnsi"/>
            <w:sz w:val="22"/>
            <w:szCs w:val="22"/>
            <w:lang w:eastAsia="en-US"/>
          </w:rPr>
          <w:t>https://www.youtube.com/watch?v=-jvhl4RXlfo&amp;fbclid=IwAR2IP-wJJYz0i_u5cuH_dSPJynp9j2AuPEOS8DU7caaWxgV5kwYFwCVWFtM</w:t>
        </w:r>
      </w:hyperlink>
    </w:p>
    <w:p w:rsidR="00893BE9" w:rsidRPr="00D26C57" w:rsidRDefault="006B1BE8" w:rsidP="00D26C57">
      <w:pPr>
        <w:ind w:left="1418"/>
        <w:rPr>
          <w:rFonts w:asciiTheme="minorHAnsi" w:eastAsiaTheme="minorHAnsi" w:hAnsiTheme="minorHAnsi" w:cstheme="minorHAnsi"/>
          <w:color w:val="1F497D" w:themeColor="text2"/>
          <w:sz w:val="22"/>
          <w:szCs w:val="22"/>
          <w:lang w:eastAsia="en-US"/>
        </w:rPr>
      </w:pPr>
      <w:r>
        <w:rPr>
          <w:rFonts w:asciiTheme="minorHAnsi" w:eastAsiaTheme="minorHAnsi" w:hAnsiTheme="minorHAnsi" w:cs="Segoe UI"/>
          <w:noProof/>
          <w:color w:val="1F497D" w:themeColor="text2"/>
          <w:sz w:val="22"/>
          <w:szCs w:val="22"/>
        </w:rPr>
        <w:pict>
          <v:rect id="_x0000_s1029" style="position:absolute;left:0;text-align:left;margin-left:343.25pt;margin-top:11.85pt;width:227.9pt;height:217.2pt;z-index:-251655168" wrapcoords="-71 -74 -71 21749 21671 21749 21671 -74 -71 -74" strokecolor="#c2d69b" strokeweight="1pt">
            <v:fill color2="#d6e3bc" focusposition="1" focussize="" focus="100%" type="gradient"/>
            <v:shadow on="t" type="perspective" color="#4e6128" opacity=".5" offset="1pt" offset2="-3pt"/>
            <v:textbox>
              <w:txbxContent>
                <w:p w:rsidR="00D83658" w:rsidRPr="003B256B" w:rsidRDefault="00D83658" w:rsidP="00D83658">
                  <w:pPr>
                    <w:rPr>
                      <w:b/>
                      <w:color w:val="1F497D"/>
                      <w:sz w:val="20"/>
                      <w:szCs w:val="20"/>
                    </w:rPr>
                  </w:pPr>
                  <w:r w:rsidRPr="003B256B">
                    <w:rPr>
                      <w:b/>
                      <w:color w:val="1F497D"/>
                      <w:sz w:val="20"/>
                      <w:szCs w:val="20"/>
                    </w:rPr>
                    <w:t>DISCRIMINACIÓN QUE CREA POBREZA</w:t>
                  </w:r>
                </w:p>
                <w:p w:rsidR="00D83658" w:rsidRPr="003B256B" w:rsidRDefault="00D83658" w:rsidP="00D83658">
                  <w:pPr>
                    <w:ind w:left="142" w:hanging="142"/>
                    <w:jc w:val="center"/>
                    <w:rPr>
                      <w:color w:val="1F497D"/>
                      <w:sz w:val="18"/>
                      <w:szCs w:val="18"/>
                    </w:rPr>
                  </w:pPr>
                  <w:r w:rsidRPr="003B256B">
                    <w:rPr>
                      <w:color w:val="1F497D"/>
                      <w:sz w:val="18"/>
                      <w:szCs w:val="18"/>
                    </w:rPr>
                    <w:t>-Dos tercios de las personas más pobres son mujeres.</w:t>
                  </w:r>
                </w:p>
                <w:p w:rsidR="00D83658" w:rsidRPr="003B256B" w:rsidRDefault="00D83658" w:rsidP="00D83658">
                  <w:pPr>
                    <w:ind w:left="142" w:hanging="142"/>
                    <w:jc w:val="center"/>
                    <w:rPr>
                      <w:color w:val="1F497D"/>
                      <w:sz w:val="18"/>
                      <w:szCs w:val="18"/>
                    </w:rPr>
                  </w:pPr>
                  <w:r w:rsidRPr="003B256B">
                    <w:rPr>
                      <w:color w:val="1F497D"/>
                      <w:sz w:val="18"/>
                      <w:szCs w:val="18"/>
                    </w:rPr>
                    <w:t>-Dos tercios de los analfabetos son mujeres: tienen que buscar agua o leña, hacer la comida, cuidar hermanos.</w:t>
                  </w:r>
                </w:p>
                <w:p w:rsidR="00D83658" w:rsidRPr="003B256B" w:rsidRDefault="00D83658" w:rsidP="00D83658">
                  <w:pPr>
                    <w:ind w:left="142" w:hanging="142"/>
                    <w:jc w:val="center"/>
                    <w:rPr>
                      <w:color w:val="1F497D"/>
                      <w:sz w:val="18"/>
                      <w:szCs w:val="18"/>
                    </w:rPr>
                  </w:pPr>
                  <w:r w:rsidRPr="003B256B">
                    <w:rPr>
                      <w:color w:val="1F497D"/>
                      <w:sz w:val="18"/>
                      <w:szCs w:val="18"/>
                    </w:rPr>
                    <w:t xml:space="preserve">-En los países pobres las chicas no estudian secundaria ni </w:t>
                  </w:r>
                  <w:r>
                    <w:rPr>
                      <w:color w:val="1F497D"/>
                      <w:sz w:val="18"/>
                      <w:szCs w:val="18"/>
                    </w:rPr>
                    <w:t>va</w:t>
                  </w:r>
                  <w:r w:rsidRPr="003B256B">
                    <w:rPr>
                      <w:color w:val="1F497D"/>
                      <w:sz w:val="18"/>
                      <w:szCs w:val="18"/>
                    </w:rPr>
                    <w:t>n la universidad.</w:t>
                  </w:r>
                </w:p>
                <w:p w:rsidR="00D83658" w:rsidRPr="003B256B" w:rsidRDefault="00D83658" w:rsidP="00D83658">
                  <w:pPr>
                    <w:ind w:left="142" w:hanging="142"/>
                    <w:jc w:val="center"/>
                    <w:rPr>
                      <w:color w:val="1F497D"/>
                      <w:sz w:val="18"/>
                      <w:szCs w:val="18"/>
                    </w:rPr>
                  </w:pPr>
                  <w:r w:rsidRPr="003B256B">
                    <w:rPr>
                      <w:color w:val="1F497D"/>
                      <w:sz w:val="18"/>
                      <w:szCs w:val="18"/>
                    </w:rPr>
                    <w:t>-La mujer trabaja duramente en el campo y en casa, sufre abusos sexuales, los padres les obligan a casarse con quien no lo desean.</w:t>
                  </w:r>
                </w:p>
                <w:p w:rsidR="00D83658" w:rsidRPr="003B256B" w:rsidRDefault="00D83658" w:rsidP="00D83658">
                  <w:pPr>
                    <w:ind w:left="142" w:hanging="142"/>
                    <w:jc w:val="center"/>
                    <w:rPr>
                      <w:color w:val="1F497D"/>
                      <w:sz w:val="18"/>
                      <w:szCs w:val="18"/>
                    </w:rPr>
                  </w:pPr>
                  <w:r w:rsidRPr="003B256B">
                    <w:rPr>
                      <w:color w:val="1F497D"/>
                      <w:sz w:val="18"/>
                      <w:szCs w:val="18"/>
                    </w:rPr>
                    <w:t>-Las mujeres reciben peores sueldos.</w:t>
                  </w:r>
                </w:p>
                <w:p w:rsidR="00D83658" w:rsidRPr="003B256B" w:rsidRDefault="00D83658" w:rsidP="00D83658">
                  <w:pPr>
                    <w:ind w:left="142" w:hanging="142"/>
                    <w:jc w:val="center"/>
                    <w:rPr>
                      <w:color w:val="1F497D"/>
                      <w:sz w:val="18"/>
                      <w:szCs w:val="18"/>
                    </w:rPr>
                  </w:pPr>
                  <w:r w:rsidRPr="003B256B">
                    <w:rPr>
                      <w:color w:val="1F497D"/>
                      <w:sz w:val="18"/>
                      <w:szCs w:val="18"/>
                    </w:rPr>
                    <w:t>-Exclusión en la vida pública, se le obliga a velo</w:t>
                  </w:r>
                  <w:r>
                    <w:rPr>
                      <w:color w:val="1F497D"/>
                      <w:sz w:val="18"/>
                      <w:szCs w:val="18"/>
                    </w:rPr>
                    <w:t xml:space="preserve"> o</w:t>
                  </w:r>
                  <w:r w:rsidRPr="003B256B">
                    <w:rPr>
                      <w:color w:val="1F497D"/>
                      <w:sz w:val="18"/>
                      <w:szCs w:val="18"/>
                    </w:rPr>
                    <w:t xml:space="preserve"> </w:t>
                  </w:r>
                  <w:proofErr w:type="spellStart"/>
                  <w:r w:rsidRPr="003B256B">
                    <w:rPr>
                      <w:color w:val="1F497D"/>
                      <w:sz w:val="18"/>
                      <w:szCs w:val="18"/>
                    </w:rPr>
                    <w:t>burka</w:t>
                  </w:r>
                  <w:proofErr w:type="spellEnd"/>
                  <w:r>
                    <w:rPr>
                      <w:color w:val="1F497D"/>
                      <w:sz w:val="18"/>
                      <w:szCs w:val="18"/>
                    </w:rPr>
                    <w:t>..</w:t>
                  </w:r>
                  <w:r w:rsidRPr="003B256B">
                    <w:rPr>
                      <w:color w:val="1F497D"/>
                      <w:sz w:val="18"/>
                      <w:szCs w:val="18"/>
                    </w:rPr>
                    <w:t>.</w:t>
                  </w:r>
                </w:p>
                <w:p w:rsidR="00D83658" w:rsidRPr="003B256B" w:rsidRDefault="00D83658" w:rsidP="00D83658">
                  <w:pPr>
                    <w:ind w:left="142" w:hanging="142"/>
                    <w:jc w:val="center"/>
                    <w:rPr>
                      <w:color w:val="1F497D"/>
                      <w:sz w:val="18"/>
                      <w:szCs w:val="18"/>
                    </w:rPr>
                  </w:pPr>
                </w:p>
                <w:p w:rsidR="00D83658" w:rsidRPr="003B256B" w:rsidRDefault="00D83658" w:rsidP="00D83658">
                  <w:pPr>
                    <w:jc w:val="center"/>
                    <w:rPr>
                      <w:b/>
                      <w:color w:val="1F497D"/>
                      <w:sz w:val="18"/>
                      <w:szCs w:val="18"/>
                    </w:rPr>
                  </w:pPr>
                  <w:r w:rsidRPr="003B256B">
                    <w:rPr>
                      <w:b/>
                      <w:color w:val="1F497D"/>
                      <w:sz w:val="18"/>
                      <w:szCs w:val="18"/>
                    </w:rPr>
                    <w:t>PROYECTOS DE MANOS UNIDAS EN FEMENINO</w:t>
                  </w:r>
                </w:p>
                <w:p w:rsidR="00D83658" w:rsidRPr="003B256B" w:rsidRDefault="00D83658" w:rsidP="00D83658">
                  <w:pPr>
                    <w:ind w:left="142" w:hanging="142"/>
                    <w:jc w:val="center"/>
                    <w:rPr>
                      <w:color w:val="1F497D"/>
                      <w:sz w:val="18"/>
                      <w:szCs w:val="18"/>
                    </w:rPr>
                  </w:pPr>
                  <w:r w:rsidRPr="003B256B">
                    <w:rPr>
                      <w:color w:val="1F497D"/>
                      <w:sz w:val="18"/>
                      <w:szCs w:val="18"/>
                    </w:rPr>
                    <w:t>-Cooperativas de mujeres, microcréditos para crear empresas, ayudas para crear pequeños huertos.</w:t>
                  </w:r>
                </w:p>
                <w:p w:rsidR="00D83658" w:rsidRPr="003B256B" w:rsidRDefault="00D83658" w:rsidP="00D83658">
                  <w:pPr>
                    <w:ind w:left="142" w:hanging="142"/>
                    <w:jc w:val="center"/>
                    <w:rPr>
                      <w:color w:val="1F497D"/>
                      <w:sz w:val="18"/>
                      <w:szCs w:val="18"/>
                    </w:rPr>
                  </w:pPr>
                  <w:r w:rsidRPr="003B256B">
                    <w:rPr>
                      <w:color w:val="1F497D"/>
                      <w:sz w:val="18"/>
                      <w:szCs w:val="18"/>
                    </w:rPr>
                    <w:t>-Formación en higiene y alimentación, formación de agentes de salud y de educadores en las tribus.</w:t>
                  </w:r>
                </w:p>
                <w:p w:rsidR="00D83658" w:rsidRPr="003B256B" w:rsidRDefault="00D83658" w:rsidP="00D83658">
                  <w:pPr>
                    <w:ind w:left="142" w:hanging="142"/>
                    <w:jc w:val="center"/>
                    <w:rPr>
                      <w:color w:val="1F497D"/>
                      <w:sz w:val="18"/>
                      <w:szCs w:val="18"/>
                    </w:rPr>
                  </w:pPr>
                  <w:r w:rsidRPr="003B256B">
                    <w:rPr>
                      <w:color w:val="1F497D"/>
                      <w:sz w:val="18"/>
                      <w:szCs w:val="18"/>
                    </w:rPr>
                    <w:t>-Recogida de niñas abandonadas.</w:t>
                  </w:r>
                </w:p>
                <w:p w:rsidR="00D83658" w:rsidRPr="003B256B" w:rsidRDefault="00D83658" w:rsidP="00D83658">
                  <w:pPr>
                    <w:ind w:left="142" w:hanging="142"/>
                    <w:jc w:val="center"/>
                    <w:rPr>
                      <w:color w:val="1F497D"/>
                      <w:sz w:val="18"/>
                      <w:szCs w:val="18"/>
                    </w:rPr>
                  </w:pPr>
                  <w:r w:rsidRPr="003B256B">
                    <w:rPr>
                      <w:color w:val="1F497D"/>
                      <w:sz w:val="18"/>
                      <w:szCs w:val="18"/>
                    </w:rPr>
                    <w:t>-Información y protección contra las mafias que compran o secuestran niñas para la prostitución.</w:t>
                  </w:r>
                </w:p>
                <w:p w:rsidR="00D83658" w:rsidRPr="003E587F" w:rsidRDefault="00D83658" w:rsidP="00D83658">
                  <w:pPr>
                    <w:rPr>
                      <w:b/>
                      <w:sz w:val="20"/>
                      <w:szCs w:val="20"/>
                    </w:rPr>
                  </w:pPr>
                </w:p>
              </w:txbxContent>
            </v:textbox>
            <w10:wrap type="through"/>
          </v:rect>
        </w:pict>
      </w:r>
    </w:p>
    <w:p w:rsidR="0022148B" w:rsidRPr="002D4903" w:rsidRDefault="0022148B" w:rsidP="0022148B">
      <w:pPr>
        <w:ind w:left="1440" w:right="566" w:hanging="22"/>
        <w:rPr>
          <w:rFonts w:asciiTheme="minorHAnsi" w:eastAsiaTheme="minorHAnsi" w:hAnsiTheme="minorHAnsi" w:cs="Segoe UI"/>
          <w:b/>
          <w:color w:val="1F497D" w:themeColor="text2"/>
          <w:sz w:val="28"/>
          <w:szCs w:val="28"/>
          <w:lang w:eastAsia="en-US"/>
        </w:rPr>
      </w:pPr>
      <w:r>
        <w:rPr>
          <w:rFonts w:asciiTheme="minorHAnsi" w:eastAsiaTheme="minorHAnsi" w:hAnsiTheme="minorHAnsi" w:cs="Segoe UI"/>
          <w:b/>
          <w:color w:val="1F497D" w:themeColor="text2"/>
          <w:sz w:val="28"/>
          <w:szCs w:val="28"/>
          <w:lang w:eastAsia="en-US"/>
        </w:rPr>
        <w:t>7</w:t>
      </w:r>
      <w:r w:rsidRPr="002D4903">
        <w:rPr>
          <w:rFonts w:asciiTheme="minorHAnsi" w:eastAsiaTheme="minorHAnsi" w:hAnsiTheme="minorHAnsi" w:cs="Segoe UI"/>
          <w:b/>
          <w:color w:val="1F497D" w:themeColor="text2"/>
          <w:sz w:val="28"/>
          <w:szCs w:val="28"/>
          <w:lang w:eastAsia="en-US"/>
        </w:rPr>
        <w:t>. SUGERENCIAS:</w:t>
      </w:r>
    </w:p>
    <w:p w:rsidR="005419A7" w:rsidRPr="005419A7" w:rsidRDefault="005419A7" w:rsidP="005419A7">
      <w:pPr>
        <w:pStyle w:val="NormalWeb"/>
        <w:spacing w:before="0" w:beforeAutospacing="0" w:after="0" w:afterAutospacing="0" w:line="240" w:lineRule="atLeast"/>
        <w:ind w:left="1418" w:right="566" w:firstLine="283"/>
        <w:jc w:val="both"/>
        <w:rPr>
          <w:rFonts w:ascii="Calibri" w:hAnsi="Calibri"/>
          <w:bCs/>
          <w:color w:val="1F497D"/>
          <w:sz w:val="20"/>
          <w:szCs w:val="20"/>
        </w:rPr>
      </w:pPr>
      <w:r w:rsidRPr="005419A7">
        <w:rPr>
          <w:rFonts w:ascii="Calibri" w:hAnsi="Calibri"/>
          <w:bCs/>
          <w:color w:val="1F497D"/>
          <w:sz w:val="20"/>
          <w:szCs w:val="20"/>
        </w:rPr>
        <w:t xml:space="preserve">-Podéis organizar en la parroquia o cole el </w:t>
      </w:r>
      <w:r w:rsidRPr="005419A7">
        <w:rPr>
          <w:rFonts w:ascii="Calibri" w:hAnsi="Calibri"/>
          <w:b/>
          <w:bCs/>
          <w:color w:val="1F497D"/>
          <w:sz w:val="20"/>
          <w:szCs w:val="20"/>
        </w:rPr>
        <w:t>día del ayuno voluntario</w:t>
      </w:r>
      <w:r w:rsidRPr="005419A7">
        <w:rPr>
          <w:rFonts w:ascii="Calibri" w:hAnsi="Calibri"/>
          <w:bCs/>
          <w:color w:val="1F497D"/>
          <w:sz w:val="20"/>
          <w:szCs w:val="20"/>
        </w:rPr>
        <w:t>, con talleres, comiendo un bocadillo.</w:t>
      </w:r>
    </w:p>
    <w:p w:rsidR="005419A7" w:rsidRPr="005419A7" w:rsidRDefault="005419A7" w:rsidP="005419A7">
      <w:pPr>
        <w:pStyle w:val="NormalWeb"/>
        <w:spacing w:before="0" w:beforeAutospacing="0" w:after="0" w:afterAutospacing="0" w:line="240" w:lineRule="atLeast"/>
        <w:ind w:left="1418" w:right="566" w:firstLine="283"/>
        <w:jc w:val="both"/>
        <w:rPr>
          <w:rFonts w:ascii="Calibri" w:hAnsi="Calibri"/>
          <w:bCs/>
          <w:color w:val="1F497D"/>
          <w:sz w:val="20"/>
          <w:szCs w:val="20"/>
        </w:rPr>
      </w:pPr>
      <w:r w:rsidRPr="005419A7">
        <w:rPr>
          <w:rFonts w:ascii="Calibri" w:hAnsi="Calibri"/>
          <w:bCs/>
          <w:color w:val="1F497D"/>
          <w:sz w:val="20"/>
          <w:szCs w:val="20"/>
        </w:rPr>
        <w:t>-</w:t>
      </w:r>
      <w:r w:rsidRPr="005419A7">
        <w:rPr>
          <w:rFonts w:ascii="Calibri" w:hAnsi="Calibri"/>
          <w:b/>
          <w:bCs/>
          <w:color w:val="1F497D"/>
          <w:sz w:val="20"/>
          <w:szCs w:val="20"/>
        </w:rPr>
        <w:t>En las ofrendas</w:t>
      </w:r>
      <w:r w:rsidRPr="005419A7">
        <w:rPr>
          <w:rFonts w:ascii="Calibri" w:hAnsi="Calibri"/>
          <w:bCs/>
          <w:color w:val="1F497D"/>
          <w:sz w:val="20"/>
          <w:szCs w:val="20"/>
        </w:rPr>
        <w:t xml:space="preserve"> podéis presentar un póster y la colecta de Manos Unidas.</w:t>
      </w:r>
    </w:p>
    <w:p w:rsidR="005419A7" w:rsidRPr="005419A7" w:rsidRDefault="005419A7" w:rsidP="005419A7">
      <w:pPr>
        <w:pStyle w:val="NormalWeb"/>
        <w:spacing w:before="0" w:beforeAutospacing="0" w:after="0" w:afterAutospacing="0" w:line="240" w:lineRule="atLeast"/>
        <w:ind w:left="1418" w:right="566" w:firstLine="283"/>
        <w:jc w:val="both"/>
        <w:rPr>
          <w:rFonts w:ascii="Calibri" w:hAnsi="Calibri"/>
          <w:b/>
          <w:bCs/>
          <w:color w:val="1F497D"/>
          <w:sz w:val="20"/>
          <w:szCs w:val="20"/>
        </w:rPr>
      </w:pPr>
      <w:r w:rsidRPr="005419A7">
        <w:rPr>
          <w:rFonts w:ascii="Calibri" w:hAnsi="Calibri"/>
          <w:bCs/>
          <w:color w:val="1F497D"/>
          <w:sz w:val="20"/>
          <w:szCs w:val="20"/>
        </w:rPr>
        <w:t>-</w:t>
      </w:r>
      <w:r w:rsidRPr="005419A7">
        <w:rPr>
          <w:rFonts w:ascii="Calibri" w:hAnsi="Calibri"/>
          <w:b/>
          <w:bCs/>
          <w:color w:val="1F497D"/>
          <w:sz w:val="20"/>
          <w:szCs w:val="20"/>
        </w:rPr>
        <w:t>El evangelio es fácil de representar: el mar</w:t>
      </w:r>
      <w:r w:rsidRPr="005419A7">
        <w:rPr>
          <w:rFonts w:ascii="Calibri" w:hAnsi="Calibri"/>
          <w:bCs/>
          <w:color w:val="1F497D"/>
          <w:sz w:val="20"/>
          <w:szCs w:val="20"/>
        </w:rPr>
        <w:t xml:space="preserve"> (el mundo, la sociedad, los problemas); </w:t>
      </w:r>
      <w:r w:rsidRPr="005419A7">
        <w:rPr>
          <w:rFonts w:ascii="Calibri" w:hAnsi="Calibri"/>
          <w:b/>
          <w:bCs/>
          <w:color w:val="1F497D"/>
          <w:sz w:val="20"/>
          <w:szCs w:val="20"/>
        </w:rPr>
        <w:t>la barca</w:t>
      </w:r>
      <w:r w:rsidRPr="005419A7">
        <w:rPr>
          <w:rFonts w:ascii="Calibri" w:hAnsi="Calibri"/>
          <w:bCs/>
          <w:color w:val="1F497D"/>
          <w:sz w:val="20"/>
          <w:szCs w:val="20"/>
        </w:rPr>
        <w:t xml:space="preserve"> (la iglesia; sacerdotes, catequistas, jóvenes) y </w:t>
      </w:r>
      <w:r w:rsidRPr="005419A7">
        <w:rPr>
          <w:rFonts w:ascii="Calibri" w:hAnsi="Calibri"/>
          <w:b/>
          <w:bCs/>
          <w:color w:val="1F497D"/>
          <w:sz w:val="20"/>
          <w:szCs w:val="20"/>
        </w:rPr>
        <w:t>Jesús</w:t>
      </w:r>
      <w:r w:rsidRPr="005419A7">
        <w:rPr>
          <w:rFonts w:ascii="Calibri" w:hAnsi="Calibri"/>
          <w:bCs/>
          <w:color w:val="1F497D"/>
          <w:sz w:val="20"/>
          <w:szCs w:val="20"/>
        </w:rPr>
        <w:t xml:space="preserve"> que ilumina y resuelve todo con la fuerza de su Palabra. Un grupo de niños o de jóvenes simulando a las olas pueden representar al </w:t>
      </w:r>
      <w:r w:rsidRPr="005419A7">
        <w:rPr>
          <w:rFonts w:ascii="Calibri" w:hAnsi="Calibri"/>
          <w:b/>
          <w:bCs/>
          <w:color w:val="1F497D"/>
          <w:sz w:val="20"/>
          <w:szCs w:val="20"/>
        </w:rPr>
        <w:t>odio, la tristeza, el egoísmo, las guerras</w:t>
      </w:r>
      <w:r w:rsidRPr="005419A7">
        <w:rPr>
          <w:rFonts w:ascii="Calibri" w:hAnsi="Calibri"/>
          <w:bCs/>
          <w:color w:val="1F497D"/>
          <w:sz w:val="20"/>
          <w:szCs w:val="20"/>
        </w:rPr>
        <w:t>. Y, otros más, son enviados en el nombre del Señor…pescando, en medio de todo</w:t>
      </w:r>
      <w:r w:rsidRPr="005419A7">
        <w:rPr>
          <w:rFonts w:ascii="Calibri" w:hAnsi="Calibri"/>
          <w:b/>
          <w:bCs/>
          <w:color w:val="1F497D"/>
          <w:sz w:val="20"/>
          <w:szCs w:val="20"/>
        </w:rPr>
        <w:t xml:space="preserve">, el perdón, la alegría, la caridad, la igualdad o la solidaridad. </w:t>
      </w:r>
    </w:p>
    <w:p w:rsidR="005419A7" w:rsidRPr="005419A7" w:rsidRDefault="005419A7" w:rsidP="005419A7">
      <w:pPr>
        <w:pStyle w:val="NormalWeb"/>
        <w:spacing w:before="0" w:beforeAutospacing="0" w:after="0" w:afterAutospacing="0" w:line="240" w:lineRule="atLeast"/>
        <w:ind w:left="1418" w:right="566" w:firstLine="283"/>
        <w:jc w:val="both"/>
        <w:rPr>
          <w:rFonts w:ascii="Calibri" w:hAnsi="Calibri"/>
          <w:bCs/>
          <w:color w:val="1F497D"/>
          <w:sz w:val="20"/>
          <w:szCs w:val="20"/>
        </w:rPr>
      </w:pPr>
      <w:r w:rsidRPr="005419A7">
        <w:rPr>
          <w:rFonts w:ascii="Calibri" w:hAnsi="Calibri"/>
          <w:b/>
          <w:bCs/>
          <w:color w:val="1F497D"/>
          <w:sz w:val="20"/>
          <w:szCs w:val="20"/>
        </w:rPr>
        <w:t xml:space="preserve">-Desterramos de nuestra vida </w:t>
      </w:r>
      <w:r w:rsidRPr="005419A7">
        <w:rPr>
          <w:rFonts w:ascii="Calibri" w:hAnsi="Calibri"/>
          <w:bCs/>
          <w:color w:val="1F497D"/>
          <w:sz w:val="20"/>
          <w:szCs w:val="20"/>
        </w:rPr>
        <w:t>actitudes machistas o discriminatorias.</w:t>
      </w:r>
    </w:p>
    <w:p w:rsidR="005419A7" w:rsidRPr="005419A7" w:rsidRDefault="005419A7" w:rsidP="005419A7">
      <w:pPr>
        <w:pStyle w:val="NormalWeb"/>
        <w:spacing w:before="0" w:beforeAutospacing="0" w:after="0" w:afterAutospacing="0" w:line="240" w:lineRule="atLeast"/>
        <w:ind w:left="1418" w:right="566" w:firstLine="283"/>
        <w:jc w:val="both"/>
        <w:rPr>
          <w:rFonts w:ascii="Calibri" w:hAnsi="Calibri"/>
          <w:bCs/>
          <w:color w:val="1F497D"/>
          <w:sz w:val="20"/>
          <w:szCs w:val="20"/>
        </w:rPr>
      </w:pPr>
      <w:r w:rsidRPr="005419A7">
        <w:rPr>
          <w:rFonts w:ascii="Calibri" w:hAnsi="Calibri"/>
          <w:b/>
          <w:bCs/>
          <w:color w:val="1F497D"/>
          <w:sz w:val="20"/>
          <w:szCs w:val="20"/>
        </w:rPr>
        <w:t xml:space="preserve">-Prestemos hoy especial atención a la 2ª lectura </w:t>
      </w:r>
      <w:r w:rsidRPr="005419A7">
        <w:rPr>
          <w:rFonts w:ascii="Calibri" w:hAnsi="Calibri"/>
          <w:bCs/>
          <w:color w:val="1F497D"/>
          <w:sz w:val="20"/>
          <w:szCs w:val="20"/>
        </w:rPr>
        <w:t>1Cor 15,1-11: es la primera profesión de fe que conocemos, el primer Credo. Es el que aprendió S. Pablo cuando se convirtió, y que anuncia básicamente la muerte y la resurrección de Jesús.</w:t>
      </w:r>
    </w:p>
    <w:p w:rsidR="00FB235F" w:rsidRDefault="005419A7" w:rsidP="00FB235F">
      <w:pPr>
        <w:spacing w:line="240" w:lineRule="atLeast"/>
        <w:ind w:left="1418" w:right="566" w:firstLine="283"/>
        <w:jc w:val="center"/>
        <w:rPr>
          <w:rFonts w:ascii="Script MT Bold" w:hAnsi="Script MT Bold" w:cs="Tahoma"/>
          <w:bCs/>
          <w:color w:val="000000"/>
          <w:sz w:val="32"/>
          <w:szCs w:val="32"/>
        </w:rPr>
      </w:pPr>
      <w:r>
        <w:rPr>
          <w:rFonts w:ascii="Script MT Bold" w:hAnsi="Script MT Bold" w:cs="Tahoma"/>
          <w:bCs/>
          <w:noProof/>
          <w:color w:val="000000"/>
          <w:sz w:val="32"/>
          <w:szCs w:val="32"/>
        </w:rPr>
        <w:drawing>
          <wp:anchor distT="0" distB="0" distL="114300" distR="114300" simplePos="0" relativeHeight="251660288" behindDoc="0" locked="0" layoutInCell="1" allowOverlap="1">
            <wp:simplePos x="0" y="0"/>
            <wp:positionH relativeFrom="column">
              <wp:posOffset>5165725</wp:posOffset>
            </wp:positionH>
            <wp:positionV relativeFrom="paragraph">
              <wp:posOffset>70485</wp:posOffset>
            </wp:positionV>
            <wp:extent cx="2006600" cy="4219575"/>
            <wp:effectExtent l="19050" t="0" r="0" b="0"/>
            <wp:wrapThrough wrapText="bothSides">
              <wp:wrapPolygon edited="0">
                <wp:start x="-205" y="0"/>
                <wp:lineTo x="-205" y="21551"/>
                <wp:lineTo x="21532" y="21551"/>
                <wp:lineTo x="21532" y="0"/>
                <wp:lineTo x="-205" y="0"/>
              </wp:wrapPolygon>
            </wp:wrapThrough>
            <wp:docPr id="10" name="Imagen 1" descr="C:\Users\Usuario\Desktop\scan\20190202113250417_0001 -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scan\20190202113250417_0001 - copia.jpg"/>
                    <pic:cNvPicPr>
                      <a:picLocks noChangeAspect="1" noChangeArrowheads="1"/>
                    </pic:cNvPicPr>
                  </pic:nvPicPr>
                  <pic:blipFill>
                    <a:blip r:embed="rId17" cstate="print"/>
                    <a:srcRect/>
                    <a:stretch>
                      <a:fillRect/>
                    </a:stretch>
                  </pic:blipFill>
                  <pic:spPr bwMode="auto">
                    <a:xfrm>
                      <a:off x="0" y="0"/>
                      <a:ext cx="2006600" cy="4219575"/>
                    </a:xfrm>
                    <a:prstGeom prst="rect">
                      <a:avLst/>
                    </a:prstGeom>
                    <a:noFill/>
                    <a:ln w="9525">
                      <a:noFill/>
                      <a:miter lim="800000"/>
                      <a:headEnd/>
                      <a:tailEnd/>
                    </a:ln>
                  </pic:spPr>
                </pic:pic>
              </a:graphicData>
            </a:graphic>
          </wp:anchor>
        </w:drawing>
      </w:r>
      <w:r w:rsidR="00FB235F">
        <w:rPr>
          <w:rFonts w:ascii="Script MT Bold" w:hAnsi="Script MT Bold" w:cs="Tahoma"/>
          <w:bCs/>
          <w:color w:val="000000"/>
          <w:sz w:val="32"/>
          <w:szCs w:val="32"/>
        </w:rPr>
        <w:t>Oración por la igualdad de la mujer (MU).</w:t>
      </w:r>
    </w:p>
    <w:p w:rsidR="00FB235F" w:rsidRDefault="00FB235F" w:rsidP="00FB235F">
      <w:pPr>
        <w:spacing w:line="240" w:lineRule="atLeast"/>
        <w:ind w:left="1418" w:right="566" w:firstLine="283"/>
        <w:jc w:val="both"/>
        <w:rPr>
          <w:rFonts w:ascii="Verdana" w:hAnsi="Verdana" w:cs="Arial"/>
          <w:bCs/>
          <w:sz w:val="20"/>
          <w:szCs w:val="20"/>
        </w:rPr>
      </w:pPr>
    </w:p>
    <w:p w:rsidR="00FB235F" w:rsidRPr="005419A7" w:rsidRDefault="00FB235F" w:rsidP="00FB235F">
      <w:pPr>
        <w:spacing w:line="240" w:lineRule="atLeast"/>
        <w:ind w:left="1418" w:right="566" w:firstLine="283"/>
        <w:jc w:val="both"/>
        <w:rPr>
          <w:rFonts w:ascii="Verdana" w:hAnsi="Verdana" w:cs="Arial"/>
          <w:bCs/>
          <w:sz w:val="18"/>
          <w:szCs w:val="18"/>
        </w:rPr>
      </w:pPr>
      <w:r w:rsidRPr="005419A7">
        <w:rPr>
          <w:rFonts w:ascii="Verdana" w:hAnsi="Verdana" w:cs="Arial"/>
          <w:bCs/>
          <w:sz w:val="18"/>
          <w:szCs w:val="18"/>
        </w:rPr>
        <w:t>Señor Dios, que hiciste al hombre y la mujer</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iguales</w:t>
      </w:r>
      <w:proofErr w:type="gramEnd"/>
      <w:r w:rsidRPr="005419A7">
        <w:rPr>
          <w:rFonts w:ascii="Verdana" w:hAnsi="Verdana" w:cs="Arial"/>
          <w:bCs/>
          <w:sz w:val="18"/>
          <w:szCs w:val="18"/>
        </w:rPr>
        <w:t xml:space="preserve"> en dignidad, derechos y deberes,</w:t>
      </w:r>
      <w:r w:rsidR="005419A7" w:rsidRPr="005419A7">
        <w:rPr>
          <w:rFonts w:ascii="Cambria" w:hAnsi="Cambria"/>
          <w:b/>
          <w:bCs/>
          <w:noProof/>
          <w:sz w:val="28"/>
          <w:szCs w:val="28"/>
        </w:rPr>
        <w:t xml:space="preserve"> </w:t>
      </w:r>
    </w:p>
    <w:p w:rsidR="00FB235F" w:rsidRPr="005419A7" w:rsidRDefault="005419A7" w:rsidP="00FB235F">
      <w:pPr>
        <w:spacing w:line="240" w:lineRule="atLeast"/>
        <w:ind w:left="1418" w:right="566" w:firstLine="283"/>
        <w:jc w:val="both"/>
        <w:rPr>
          <w:rFonts w:ascii="Verdana" w:hAnsi="Verdana" w:cs="Arial"/>
          <w:bCs/>
          <w:sz w:val="18"/>
          <w:szCs w:val="18"/>
        </w:rPr>
      </w:pPr>
      <w:r>
        <w:rPr>
          <w:rFonts w:ascii="Verdana" w:hAnsi="Verdana" w:cs="Arial"/>
          <w:bCs/>
          <w:noProof/>
          <w:sz w:val="18"/>
          <w:szCs w:val="18"/>
        </w:rPr>
        <w:drawing>
          <wp:anchor distT="0" distB="0" distL="114300" distR="114300" simplePos="0" relativeHeight="251656192" behindDoc="1" locked="0" layoutInCell="1" allowOverlap="1">
            <wp:simplePos x="0" y="0"/>
            <wp:positionH relativeFrom="column">
              <wp:posOffset>4203700</wp:posOffset>
            </wp:positionH>
            <wp:positionV relativeFrom="paragraph">
              <wp:posOffset>210820</wp:posOffset>
            </wp:positionV>
            <wp:extent cx="764540" cy="676275"/>
            <wp:effectExtent l="19050" t="0" r="0" b="0"/>
            <wp:wrapThrough wrapText="bothSides">
              <wp:wrapPolygon edited="0">
                <wp:start x="8073" y="0"/>
                <wp:lineTo x="5382" y="608"/>
                <wp:lineTo x="-538" y="7301"/>
                <wp:lineTo x="-538" y="15820"/>
                <wp:lineTo x="538" y="19470"/>
                <wp:lineTo x="3229" y="20079"/>
                <wp:lineTo x="12379" y="20079"/>
                <wp:lineTo x="18837" y="20079"/>
                <wp:lineTo x="19914" y="19470"/>
                <wp:lineTo x="21528" y="13994"/>
                <wp:lineTo x="21528" y="7301"/>
                <wp:lineTo x="15608" y="608"/>
                <wp:lineTo x="12917" y="0"/>
                <wp:lineTo x="8073" y="0"/>
              </wp:wrapPolygon>
            </wp:wrapThrough>
            <wp:docPr id="329" name="irc_mi" descr="http://www.lalevadura.org/wp-content/uploads/LOGO-MANOS-UNIDAS-01.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alevadura.org/wp-content/uploads/LOGO-MANOS-UNIDAS-01.jpg">
                      <a:hlinkClick r:id="rId18"/>
                    </pic:cNvPr>
                    <pic:cNvPicPr>
                      <a:picLocks noChangeAspect="1" noChangeArrowheads="1"/>
                    </pic:cNvPicPr>
                  </pic:nvPicPr>
                  <pic:blipFill>
                    <a:blip r:embed="rId19" r:link="rId20" cstate="print">
                      <a:clrChange>
                        <a:clrFrom>
                          <a:srgbClr val="FFFFFF"/>
                        </a:clrFrom>
                        <a:clrTo>
                          <a:srgbClr val="FFFFFF">
                            <a:alpha val="0"/>
                          </a:srgbClr>
                        </a:clrTo>
                      </a:clrChange>
                    </a:blip>
                    <a:srcRect/>
                    <a:stretch>
                      <a:fillRect/>
                    </a:stretch>
                  </pic:blipFill>
                  <pic:spPr bwMode="auto">
                    <a:xfrm>
                      <a:off x="0" y="0"/>
                      <a:ext cx="764540" cy="676275"/>
                    </a:xfrm>
                    <a:prstGeom prst="rect">
                      <a:avLst/>
                    </a:prstGeom>
                    <a:noFill/>
                    <a:ln w="9525">
                      <a:noFill/>
                      <a:miter lim="800000"/>
                      <a:headEnd/>
                      <a:tailEnd/>
                    </a:ln>
                  </pic:spPr>
                </pic:pic>
              </a:graphicData>
            </a:graphic>
          </wp:anchor>
        </w:drawing>
      </w:r>
      <w:proofErr w:type="gramStart"/>
      <w:r w:rsidR="00FB235F" w:rsidRPr="005419A7">
        <w:rPr>
          <w:rFonts w:ascii="Verdana" w:hAnsi="Verdana" w:cs="Arial"/>
          <w:bCs/>
          <w:sz w:val="18"/>
          <w:szCs w:val="18"/>
        </w:rPr>
        <w:t>y</w:t>
      </w:r>
      <w:proofErr w:type="gramEnd"/>
      <w:r w:rsidR="00FB235F" w:rsidRPr="005419A7">
        <w:rPr>
          <w:rFonts w:ascii="Verdana" w:hAnsi="Verdana" w:cs="Arial"/>
          <w:bCs/>
          <w:sz w:val="18"/>
          <w:szCs w:val="18"/>
        </w:rPr>
        <w:t xml:space="preserve"> los hiciste diferentes y complementarios,</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para</w:t>
      </w:r>
      <w:proofErr w:type="gramEnd"/>
      <w:r w:rsidRPr="005419A7">
        <w:rPr>
          <w:rFonts w:ascii="Verdana" w:hAnsi="Verdana" w:cs="Arial"/>
          <w:bCs/>
          <w:sz w:val="18"/>
          <w:szCs w:val="18"/>
        </w:rPr>
        <w:t xml:space="preserve"> que se amaran y formaran la familia</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y</w:t>
      </w:r>
      <w:proofErr w:type="gramEnd"/>
      <w:r w:rsidRPr="005419A7">
        <w:rPr>
          <w:rFonts w:ascii="Verdana" w:hAnsi="Verdana" w:cs="Arial"/>
          <w:bCs/>
          <w:sz w:val="18"/>
          <w:szCs w:val="18"/>
        </w:rPr>
        <w:t xml:space="preserve"> para que juntos humanizaran el mundo,</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haciéndoles</w:t>
      </w:r>
      <w:proofErr w:type="gramEnd"/>
      <w:r w:rsidRPr="005419A7">
        <w:rPr>
          <w:rFonts w:ascii="Verdana" w:hAnsi="Verdana" w:cs="Arial"/>
          <w:bCs/>
          <w:sz w:val="18"/>
          <w:szCs w:val="18"/>
        </w:rPr>
        <w:t xml:space="preserve"> tus colaboradores en la creación.</w:t>
      </w:r>
    </w:p>
    <w:p w:rsidR="00FB235F" w:rsidRPr="005419A7" w:rsidRDefault="00FB235F" w:rsidP="00FB235F">
      <w:pPr>
        <w:spacing w:line="240" w:lineRule="atLeast"/>
        <w:ind w:left="1418" w:right="566" w:firstLine="283"/>
        <w:jc w:val="both"/>
        <w:rPr>
          <w:rFonts w:ascii="Verdana" w:hAnsi="Verdana" w:cs="Arial"/>
          <w:bCs/>
          <w:sz w:val="18"/>
          <w:szCs w:val="18"/>
        </w:rPr>
      </w:pPr>
    </w:p>
    <w:p w:rsidR="00FB235F" w:rsidRPr="005419A7" w:rsidRDefault="00FB235F" w:rsidP="00FB235F">
      <w:pPr>
        <w:spacing w:line="240" w:lineRule="atLeast"/>
        <w:ind w:left="1418" w:right="566" w:firstLine="283"/>
        <w:jc w:val="both"/>
        <w:rPr>
          <w:rFonts w:ascii="Verdana" w:hAnsi="Verdana" w:cs="Arial"/>
          <w:bCs/>
          <w:sz w:val="18"/>
          <w:szCs w:val="18"/>
        </w:rPr>
      </w:pPr>
      <w:r w:rsidRPr="005419A7">
        <w:rPr>
          <w:rFonts w:ascii="Verdana" w:hAnsi="Verdana" w:cs="Arial"/>
          <w:bCs/>
          <w:sz w:val="18"/>
          <w:szCs w:val="18"/>
        </w:rPr>
        <w:t>Mira nuestro mundo dividido y maltrecho,</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donde</w:t>
      </w:r>
      <w:proofErr w:type="gramEnd"/>
      <w:r w:rsidRPr="005419A7">
        <w:rPr>
          <w:rFonts w:ascii="Verdana" w:hAnsi="Verdana" w:cs="Arial"/>
          <w:bCs/>
          <w:sz w:val="18"/>
          <w:szCs w:val="18"/>
        </w:rPr>
        <w:t xml:space="preserve"> la mujer aún es discriminada,</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por</w:t>
      </w:r>
      <w:proofErr w:type="gramEnd"/>
      <w:r w:rsidRPr="005419A7">
        <w:rPr>
          <w:rFonts w:ascii="Verdana" w:hAnsi="Verdana" w:cs="Arial"/>
          <w:bCs/>
          <w:sz w:val="18"/>
          <w:szCs w:val="18"/>
        </w:rPr>
        <w:t xml:space="preserve"> leyes, costumbres y actitudes injustas;</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donde</w:t>
      </w:r>
      <w:proofErr w:type="gramEnd"/>
      <w:r w:rsidRPr="005419A7">
        <w:rPr>
          <w:rFonts w:ascii="Verdana" w:hAnsi="Verdana" w:cs="Arial"/>
          <w:bCs/>
          <w:sz w:val="18"/>
          <w:szCs w:val="18"/>
        </w:rPr>
        <w:t xml:space="preserve"> millones son explotadas y marginadas,</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por</w:t>
      </w:r>
      <w:proofErr w:type="gramEnd"/>
      <w:r w:rsidRPr="005419A7">
        <w:rPr>
          <w:rFonts w:ascii="Verdana" w:hAnsi="Verdana" w:cs="Arial"/>
          <w:bCs/>
          <w:sz w:val="18"/>
          <w:szCs w:val="18"/>
        </w:rPr>
        <w:t xml:space="preserve"> el absurdo delito de ser mujer.</w:t>
      </w:r>
    </w:p>
    <w:p w:rsidR="00FB235F" w:rsidRPr="005419A7" w:rsidRDefault="00FB235F" w:rsidP="00FB235F">
      <w:pPr>
        <w:spacing w:line="240" w:lineRule="atLeast"/>
        <w:ind w:left="1418" w:right="566" w:firstLine="283"/>
        <w:jc w:val="both"/>
        <w:rPr>
          <w:rFonts w:ascii="Verdana" w:hAnsi="Verdana" w:cs="Arial"/>
          <w:bCs/>
          <w:sz w:val="18"/>
          <w:szCs w:val="18"/>
        </w:rPr>
      </w:pPr>
    </w:p>
    <w:p w:rsidR="00FB235F" w:rsidRPr="005419A7" w:rsidRDefault="005419A7" w:rsidP="00FB235F">
      <w:pPr>
        <w:spacing w:line="240" w:lineRule="atLeast"/>
        <w:ind w:left="1418" w:right="566" w:firstLine="283"/>
        <w:jc w:val="both"/>
        <w:rPr>
          <w:rFonts w:ascii="Verdana" w:hAnsi="Verdana" w:cs="Arial"/>
          <w:bCs/>
          <w:sz w:val="18"/>
          <w:szCs w:val="18"/>
        </w:rPr>
      </w:pPr>
      <w:r>
        <w:rPr>
          <w:rFonts w:ascii="Verdana" w:hAnsi="Verdana" w:cs="Arial"/>
          <w:bCs/>
          <w:noProof/>
          <w:sz w:val="18"/>
          <w:szCs w:val="18"/>
        </w:rPr>
        <w:drawing>
          <wp:anchor distT="12192" distB="19706" distL="114300" distR="123497" simplePos="0" relativeHeight="251657216" behindDoc="1" locked="0" layoutInCell="1" allowOverlap="1">
            <wp:simplePos x="0" y="0"/>
            <wp:positionH relativeFrom="column">
              <wp:posOffset>3942080</wp:posOffset>
            </wp:positionH>
            <wp:positionV relativeFrom="paragraph">
              <wp:posOffset>66040</wp:posOffset>
            </wp:positionV>
            <wp:extent cx="1219200" cy="842645"/>
            <wp:effectExtent l="19050" t="0" r="0" b="0"/>
            <wp:wrapThrough wrapText="bothSides">
              <wp:wrapPolygon edited="0">
                <wp:start x="1350" y="0"/>
                <wp:lineTo x="-338" y="3418"/>
                <wp:lineTo x="-338" y="18068"/>
                <wp:lineTo x="675" y="20998"/>
                <wp:lineTo x="1350" y="20998"/>
                <wp:lineTo x="19913" y="20998"/>
                <wp:lineTo x="20588" y="20998"/>
                <wp:lineTo x="21600" y="18068"/>
                <wp:lineTo x="21600" y="3418"/>
                <wp:lineTo x="20925" y="488"/>
                <wp:lineTo x="19913" y="0"/>
                <wp:lineTo x="1350" y="0"/>
              </wp:wrapPolygon>
            </wp:wrapThrough>
            <wp:docPr id="33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r="3747" b="6034"/>
                    <a:stretch>
                      <a:fillRect/>
                    </a:stretch>
                  </pic:blipFill>
                  <pic:spPr bwMode="auto">
                    <a:xfrm>
                      <a:off x="0" y="0"/>
                      <a:ext cx="1219200" cy="842645"/>
                    </a:xfrm>
                    <a:prstGeom prst="rect">
                      <a:avLst/>
                    </a:prstGeom>
                    <a:ln>
                      <a:noFill/>
                    </a:ln>
                    <a:effectLst>
                      <a:softEdge rad="112500"/>
                    </a:effectLst>
                  </pic:spPr>
                </pic:pic>
              </a:graphicData>
            </a:graphic>
          </wp:anchor>
        </w:drawing>
      </w:r>
      <w:r w:rsidR="00FB235F" w:rsidRPr="005419A7">
        <w:rPr>
          <w:rFonts w:ascii="Verdana" w:hAnsi="Verdana" w:cs="Arial"/>
          <w:bCs/>
          <w:sz w:val="18"/>
          <w:szCs w:val="18"/>
        </w:rPr>
        <w:t>Mira nuestro mundo y dale cordura y justicia,</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para</w:t>
      </w:r>
      <w:proofErr w:type="gramEnd"/>
      <w:r w:rsidRPr="005419A7">
        <w:rPr>
          <w:rFonts w:ascii="Verdana" w:hAnsi="Verdana" w:cs="Arial"/>
          <w:bCs/>
          <w:sz w:val="18"/>
          <w:szCs w:val="18"/>
        </w:rPr>
        <w:t xml:space="preserve"> que nunca más se discrimine a la mujer;</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y</w:t>
      </w:r>
      <w:proofErr w:type="gramEnd"/>
      <w:r w:rsidRPr="005419A7">
        <w:rPr>
          <w:rFonts w:ascii="Verdana" w:hAnsi="Verdana" w:cs="Arial"/>
          <w:bCs/>
          <w:sz w:val="18"/>
          <w:szCs w:val="18"/>
        </w:rPr>
        <w:t xml:space="preserve"> juntos, mujeres y hombres,</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construyamos</w:t>
      </w:r>
      <w:proofErr w:type="gramEnd"/>
      <w:r w:rsidRPr="005419A7">
        <w:rPr>
          <w:rFonts w:ascii="Verdana" w:hAnsi="Verdana" w:cs="Arial"/>
          <w:bCs/>
          <w:sz w:val="18"/>
          <w:szCs w:val="18"/>
        </w:rPr>
        <w:t xml:space="preserve"> un mundo de igualdad</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en</w:t>
      </w:r>
      <w:proofErr w:type="gramEnd"/>
      <w:r w:rsidRPr="005419A7">
        <w:rPr>
          <w:rFonts w:ascii="Verdana" w:hAnsi="Verdana" w:cs="Arial"/>
          <w:bCs/>
          <w:sz w:val="18"/>
          <w:szCs w:val="18"/>
        </w:rPr>
        <w:t xml:space="preserve"> el que todos podamos gozar de la vida.</w:t>
      </w:r>
    </w:p>
    <w:p w:rsidR="00FB235F" w:rsidRPr="005419A7" w:rsidRDefault="00FB235F" w:rsidP="00FB235F">
      <w:pPr>
        <w:spacing w:line="240" w:lineRule="atLeast"/>
        <w:ind w:left="1418" w:right="566" w:firstLine="283"/>
        <w:jc w:val="both"/>
        <w:rPr>
          <w:rFonts w:ascii="Verdana" w:hAnsi="Verdana" w:cs="Arial"/>
          <w:bCs/>
          <w:sz w:val="18"/>
          <w:szCs w:val="18"/>
        </w:rPr>
      </w:pPr>
    </w:p>
    <w:p w:rsidR="00FB235F" w:rsidRPr="005419A7" w:rsidRDefault="00FB235F" w:rsidP="00FB235F">
      <w:pPr>
        <w:spacing w:line="240" w:lineRule="atLeast"/>
        <w:ind w:left="1418" w:right="566" w:firstLine="283"/>
        <w:jc w:val="both"/>
        <w:rPr>
          <w:rFonts w:ascii="Verdana" w:hAnsi="Verdana" w:cs="Arial"/>
          <w:bCs/>
          <w:sz w:val="18"/>
          <w:szCs w:val="18"/>
        </w:rPr>
      </w:pPr>
      <w:r w:rsidRPr="005419A7">
        <w:rPr>
          <w:rFonts w:ascii="Verdana" w:hAnsi="Verdana" w:cs="Arial"/>
          <w:bCs/>
          <w:sz w:val="18"/>
          <w:szCs w:val="18"/>
        </w:rPr>
        <w:t>Señor, danos fuerza y valentía</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para</w:t>
      </w:r>
      <w:proofErr w:type="gramEnd"/>
      <w:r w:rsidRPr="005419A7">
        <w:rPr>
          <w:rFonts w:ascii="Verdana" w:hAnsi="Verdana" w:cs="Arial"/>
          <w:bCs/>
          <w:sz w:val="18"/>
          <w:szCs w:val="18"/>
        </w:rPr>
        <w:t xml:space="preserve"> rebelarnos contra todas las injusticias,</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en</w:t>
      </w:r>
      <w:proofErr w:type="gramEnd"/>
      <w:r w:rsidRPr="005419A7">
        <w:rPr>
          <w:rFonts w:ascii="Verdana" w:hAnsi="Verdana" w:cs="Arial"/>
          <w:bCs/>
          <w:sz w:val="18"/>
          <w:szCs w:val="18"/>
        </w:rPr>
        <w:t xml:space="preserve"> especial ésta que aqueja a media humanidad.</w:t>
      </w:r>
    </w:p>
    <w:p w:rsidR="00FB235F" w:rsidRPr="005419A7" w:rsidRDefault="00FB235F" w:rsidP="00FB235F">
      <w:pPr>
        <w:spacing w:line="240" w:lineRule="atLeast"/>
        <w:ind w:left="1418" w:right="566" w:firstLine="283"/>
        <w:jc w:val="both"/>
        <w:rPr>
          <w:rFonts w:ascii="Verdana" w:hAnsi="Verdana" w:cs="Arial"/>
          <w:bCs/>
          <w:sz w:val="18"/>
          <w:szCs w:val="18"/>
        </w:rPr>
      </w:pPr>
      <w:r w:rsidRPr="005419A7">
        <w:rPr>
          <w:rFonts w:ascii="Verdana" w:hAnsi="Verdana" w:cs="Arial"/>
          <w:bCs/>
          <w:sz w:val="18"/>
          <w:szCs w:val="18"/>
        </w:rPr>
        <w:t>Que ayudemos a las mujeres marginadas,</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mientras</w:t>
      </w:r>
      <w:proofErr w:type="gramEnd"/>
      <w:r w:rsidRPr="005419A7">
        <w:rPr>
          <w:rFonts w:ascii="Verdana" w:hAnsi="Verdana" w:cs="Arial"/>
          <w:bCs/>
          <w:sz w:val="18"/>
          <w:szCs w:val="18"/>
        </w:rPr>
        <w:t xml:space="preserve"> vamos consiguiendo leyes justas,</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que</w:t>
      </w:r>
      <w:proofErr w:type="gramEnd"/>
      <w:r w:rsidRPr="005419A7">
        <w:rPr>
          <w:rFonts w:ascii="Verdana" w:hAnsi="Verdana" w:cs="Arial"/>
          <w:bCs/>
          <w:sz w:val="18"/>
          <w:szCs w:val="18"/>
        </w:rPr>
        <w:t xml:space="preserve"> permitan vivir en igualdad</w:t>
      </w:r>
    </w:p>
    <w:p w:rsidR="00FB235F" w:rsidRPr="005419A7" w:rsidRDefault="00FB235F" w:rsidP="00FB235F">
      <w:pPr>
        <w:spacing w:line="240" w:lineRule="atLeast"/>
        <w:ind w:left="1418" w:right="566" w:firstLine="283"/>
        <w:jc w:val="both"/>
        <w:rPr>
          <w:rFonts w:ascii="Verdana" w:hAnsi="Verdana" w:cs="Arial"/>
          <w:bCs/>
          <w:sz w:val="18"/>
          <w:szCs w:val="18"/>
        </w:rPr>
      </w:pPr>
      <w:proofErr w:type="gramStart"/>
      <w:r w:rsidRPr="005419A7">
        <w:rPr>
          <w:rFonts w:ascii="Verdana" w:hAnsi="Verdana" w:cs="Arial"/>
          <w:bCs/>
          <w:sz w:val="18"/>
          <w:szCs w:val="18"/>
        </w:rPr>
        <w:t>a</w:t>
      </w:r>
      <w:proofErr w:type="gramEnd"/>
      <w:r w:rsidRPr="005419A7">
        <w:rPr>
          <w:rFonts w:ascii="Verdana" w:hAnsi="Verdana" w:cs="Arial"/>
          <w:bCs/>
          <w:sz w:val="18"/>
          <w:szCs w:val="18"/>
        </w:rPr>
        <w:t xml:space="preserve"> todos los hombres y mujeres de la tierra.</w:t>
      </w:r>
    </w:p>
    <w:sectPr w:rsidR="00FB235F" w:rsidRPr="005419A7"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3pt;height:10.3pt" o:bullet="t">
        <v:imagedata r:id="rId1" o:title="clip_image001"/>
      </v:shape>
    </w:pict>
  </w:numPicBullet>
  <w:numPicBullet w:numPicBulletId="1">
    <w:pict>
      <v:shape id="_x0000_i1027" type="#_x0000_t75" style="width:10.3pt;height:10.3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D22C16"/>
    <w:multiLevelType w:val="hybridMultilevel"/>
    <w:tmpl w:val="E43ED15E"/>
    <w:lvl w:ilvl="0" w:tplc="182CBC8C">
      <w:start w:val="6"/>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1906238A"/>
    <w:multiLevelType w:val="hybridMultilevel"/>
    <w:tmpl w:val="8B80448C"/>
    <w:lvl w:ilvl="0" w:tplc="227A0D68">
      <w:start w:val="4"/>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8">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BD2011"/>
    <w:multiLevelType w:val="hybridMultilevel"/>
    <w:tmpl w:val="0D2E2434"/>
    <w:lvl w:ilvl="0" w:tplc="5A7E05A6">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0">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1">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4">
    <w:nsid w:val="3C1406D8"/>
    <w:multiLevelType w:val="hybridMultilevel"/>
    <w:tmpl w:val="3D764350"/>
    <w:lvl w:ilvl="0" w:tplc="AF84CCB8">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5">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6">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7">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8">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52140E54"/>
    <w:multiLevelType w:val="hybridMultilevel"/>
    <w:tmpl w:val="2AA0A2F2"/>
    <w:lvl w:ilvl="0" w:tplc="92F6661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2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2">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4">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25">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0">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7E8637BD"/>
    <w:multiLevelType w:val="hybridMultilevel"/>
    <w:tmpl w:val="051C820A"/>
    <w:lvl w:ilvl="0" w:tplc="2356EC40">
      <w:start w:val="9"/>
      <w:numFmt w:val="decimal"/>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num w:numId="1">
    <w:abstractNumId w:val="20"/>
  </w:num>
  <w:num w:numId="2">
    <w:abstractNumId w:val="30"/>
  </w:num>
  <w:num w:numId="3">
    <w:abstractNumId w:val="17"/>
  </w:num>
  <w:num w:numId="4">
    <w:abstractNumId w:val="22"/>
  </w:num>
  <w:num w:numId="5">
    <w:abstractNumId w:val="29"/>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5"/>
  </w:num>
  <w:num w:numId="9">
    <w:abstractNumId w:val="10"/>
  </w:num>
  <w:num w:numId="10">
    <w:abstractNumId w:val="8"/>
  </w:num>
  <w:num w:numId="11">
    <w:abstractNumId w:val="6"/>
  </w:num>
  <w:num w:numId="12">
    <w:abstractNumId w:val="21"/>
  </w:num>
  <w:num w:numId="13">
    <w:abstractNumId w:val="13"/>
  </w:num>
  <w:num w:numId="14">
    <w:abstractNumId w:val="16"/>
  </w:num>
  <w:num w:numId="15">
    <w:abstractNumId w:val="4"/>
  </w:num>
  <w:num w:numId="16">
    <w:abstractNumId w:val="15"/>
  </w:num>
  <w:num w:numId="17">
    <w:abstractNumId w:val="12"/>
  </w:num>
  <w:num w:numId="18">
    <w:abstractNumId w:val="31"/>
  </w:num>
  <w:num w:numId="19">
    <w:abstractNumId w:val="0"/>
  </w:num>
  <w:num w:numId="20">
    <w:abstractNumId w:val="23"/>
  </w:num>
  <w:num w:numId="21">
    <w:abstractNumId w:val="11"/>
  </w:num>
  <w:num w:numId="22">
    <w:abstractNumId w:val="5"/>
  </w:num>
  <w:num w:numId="23">
    <w:abstractNumId w:val="1"/>
  </w:num>
  <w:num w:numId="24">
    <w:abstractNumId w:val="18"/>
  </w:num>
  <w:num w:numId="25">
    <w:abstractNumId w:val="9"/>
  </w:num>
  <w:num w:numId="26">
    <w:abstractNumId w:val="28"/>
  </w:num>
  <w:num w:numId="27">
    <w:abstractNumId w:val="7"/>
  </w:num>
  <w:num w:numId="28">
    <w:abstractNumId w:val="24"/>
  </w:num>
  <w:num w:numId="29">
    <w:abstractNumId w:val="14"/>
  </w:num>
  <w:num w:numId="30">
    <w:abstractNumId w:val="2"/>
  </w:num>
  <w:num w:numId="31">
    <w:abstractNumId w:val="3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num>
  <w:num w:numId="3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606"/>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3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2CA6"/>
    <w:rsid w:val="00073461"/>
    <w:rsid w:val="000738BE"/>
    <w:rsid w:val="00073DA7"/>
    <w:rsid w:val="00073F54"/>
    <w:rsid w:val="0007482E"/>
    <w:rsid w:val="00074E70"/>
    <w:rsid w:val="00074E8B"/>
    <w:rsid w:val="0007506C"/>
    <w:rsid w:val="000751FC"/>
    <w:rsid w:val="00076B5D"/>
    <w:rsid w:val="000770FF"/>
    <w:rsid w:val="000775E7"/>
    <w:rsid w:val="00077708"/>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388"/>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52"/>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3AE"/>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246"/>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4F"/>
    <w:rsid w:val="001266E9"/>
    <w:rsid w:val="001270B4"/>
    <w:rsid w:val="0012733E"/>
    <w:rsid w:val="001277BA"/>
    <w:rsid w:val="00127A4C"/>
    <w:rsid w:val="00130060"/>
    <w:rsid w:val="001306BB"/>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0F5"/>
    <w:rsid w:val="00193ABC"/>
    <w:rsid w:val="00193DDB"/>
    <w:rsid w:val="00194BEF"/>
    <w:rsid w:val="00194CE9"/>
    <w:rsid w:val="0019506B"/>
    <w:rsid w:val="0019534D"/>
    <w:rsid w:val="001959D3"/>
    <w:rsid w:val="00195B7E"/>
    <w:rsid w:val="00195DB8"/>
    <w:rsid w:val="001967D5"/>
    <w:rsid w:val="0019689E"/>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509"/>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180"/>
    <w:rsid w:val="001F34CC"/>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4BB"/>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148B"/>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6C55"/>
    <w:rsid w:val="00277408"/>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6D41"/>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4903"/>
    <w:rsid w:val="002D6B17"/>
    <w:rsid w:val="002D6D28"/>
    <w:rsid w:val="002D7C0F"/>
    <w:rsid w:val="002E00A8"/>
    <w:rsid w:val="002E0397"/>
    <w:rsid w:val="002E049A"/>
    <w:rsid w:val="002E0525"/>
    <w:rsid w:val="002E0994"/>
    <w:rsid w:val="002E0D72"/>
    <w:rsid w:val="002E14E3"/>
    <w:rsid w:val="002E1674"/>
    <w:rsid w:val="002E3227"/>
    <w:rsid w:val="002E3238"/>
    <w:rsid w:val="002E3922"/>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3B57"/>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C32"/>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6B"/>
    <w:rsid w:val="00365EB1"/>
    <w:rsid w:val="00366114"/>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364"/>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5C74"/>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7E6"/>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79"/>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0C2"/>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5CF"/>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1D96"/>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6B48"/>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9A7"/>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2B26"/>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3ECF"/>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298"/>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37F40"/>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19B"/>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8AF"/>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2268"/>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BE8"/>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0DDB"/>
    <w:rsid w:val="006D1297"/>
    <w:rsid w:val="006D1447"/>
    <w:rsid w:val="006D1553"/>
    <w:rsid w:val="006D2015"/>
    <w:rsid w:val="006D2195"/>
    <w:rsid w:val="006D3D01"/>
    <w:rsid w:val="006D3D2C"/>
    <w:rsid w:val="006D405E"/>
    <w:rsid w:val="006D4506"/>
    <w:rsid w:val="006D4FF7"/>
    <w:rsid w:val="006D53B8"/>
    <w:rsid w:val="006D54C9"/>
    <w:rsid w:val="006D64EC"/>
    <w:rsid w:val="006D65D9"/>
    <w:rsid w:val="006D69C1"/>
    <w:rsid w:val="006D726B"/>
    <w:rsid w:val="006D7FDE"/>
    <w:rsid w:val="006E0451"/>
    <w:rsid w:val="006E0B17"/>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0A5C"/>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37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6B48"/>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1DB"/>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BE9"/>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D11"/>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94A"/>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1876"/>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72"/>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AB5"/>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29E"/>
    <w:rsid w:val="00924445"/>
    <w:rsid w:val="009248EF"/>
    <w:rsid w:val="009255B4"/>
    <w:rsid w:val="00925625"/>
    <w:rsid w:val="009258AF"/>
    <w:rsid w:val="00925A16"/>
    <w:rsid w:val="0092600C"/>
    <w:rsid w:val="00926CBD"/>
    <w:rsid w:val="00927003"/>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0B9"/>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1A98"/>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19C0"/>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1BD"/>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9D1"/>
    <w:rsid w:val="00B05A15"/>
    <w:rsid w:val="00B05E74"/>
    <w:rsid w:val="00B06199"/>
    <w:rsid w:val="00B06CF4"/>
    <w:rsid w:val="00B07148"/>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567"/>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9C3"/>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197F"/>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6EE"/>
    <w:rsid w:val="00BE689E"/>
    <w:rsid w:val="00BE7380"/>
    <w:rsid w:val="00BE7522"/>
    <w:rsid w:val="00BE7585"/>
    <w:rsid w:val="00BE7A91"/>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4A26"/>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1714"/>
    <w:rsid w:val="00C51A44"/>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1CC"/>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3CCF"/>
    <w:rsid w:val="00CD4201"/>
    <w:rsid w:val="00CD4233"/>
    <w:rsid w:val="00CD4888"/>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07FE4"/>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64C4"/>
    <w:rsid w:val="00D26C57"/>
    <w:rsid w:val="00D27574"/>
    <w:rsid w:val="00D276BA"/>
    <w:rsid w:val="00D27E0A"/>
    <w:rsid w:val="00D3083F"/>
    <w:rsid w:val="00D31499"/>
    <w:rsid w:val="00D3200C"/>
    <w:rsid w:val="00D320BD"/>
    <w:rsid w:val="00D32431"/>
    <w:rsid w:val="00D324B7"/>
    <w:rsid w:val="00D3277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CB9"/>
    <w:rsid w:val="00D65DB8"/>
    <w:rsid w:val="00D66295"/>
    <w:rsid w:val="00D66765"/>
    <w:rsid w:val="00D679CE"/>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58"/>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671B"/>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4B4"/>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673"/>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31F"/>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3EB"/>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A23"/>
    <w:rsid w:val="00E85CDD"/>
    <w:rsid w:val="00E8675E"/>
    <w:rsid w:val="00E86B36"/>
    <w:rsid w:val="00E87BD4"/>
    <w:rsid w:val="00E90368"/>
    <w:rsid w:val="00E90BBE"/>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627"/>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2A3"/>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396"/>
    <w:rsid w:val="00F41969"/>
    <w:rsid w:val="00F423CD"/>
    <w:rsid w:val="00F423D3"/>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A00"/>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495"/>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CDB"/>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35F"/>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70F"/>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3">
      <o:colormenu v:ext="edit" fill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paragraph" w:customStyle="1" w:styleId="Ttulo11">
    <w:name w:val="Título 11"/>
    <w:basedOn w:val="Normal"/>
    <w:uiPriority w:val="1"/>
    <w:qFormat/>
    <w:rsid w:val="000B3388"/>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0B3388"/>
    <w:pPr>
      <w:widowControl w:val="0"/>
      <w:ind w:left="258"/>
      <w:outlineLvl w:val="2"/>
    </w:pPr>
    <w:rPr>
      <w:rFonts w:ascii="Calibri" w:eastAsia="Calibri" w:hAnsi="Calibri" w:cstheme="minorBidi"/>
      <w:sz w:val="21"/>
      <w:szCs w:val="21"/>
      <w:lang w:val="en-US" w:eastAsia="en-US"/>
    </w:rPr>
  </w:style>
  <w:style w:type="paragraph" w:customStyle="1" w:styleId="Style1">
    <w:name w:val="Style 1"/>
    <w:uiPriority w:val="99"/>
    <w:rsid w:val="00D679CE"/>
    <w:pPr>
      <w:widowControl w:val="0"/>
      <w:autoSpaceDE w:val="0"/>
      <w:autoSpaceDN w:val="0"/>
      <w:spacing w:after="0" w:line="304" w:lineRule="auto"/>
      <w:ind w:left="576"/>
    </w:pPr>
    <w:rPr>
      <w:rFonts w:ascii="Arial" w:eastAsia="Times New Roman" w:hAnsi="Arial" w:cs="Arial"/>
      <w:sz w:val="18"/>
      <w:szCs w:val="18"/>
      <w:lang w:val="en-U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29127054">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youtube.com/watch?v=WzCE-zDA7Ek" TargetMode="External"/><Relationship Id="rId18" Type="http://schemas.openxmlformats.org/officeDocument/2006/relationships/hyperlink" Target="http://www.google.es/url?sa=i&amp;rct=j&amp;q=manos+unidas+logo&amp;source=images&amp;cd=&amp;cad=rja&amp;docid=BBgG_C7iwmfvYM&amp;tbnid=tTKCsaJ-ysheNM:&amp;ved=0CAUQjRw&amp;url=http://www.lalevadura.org/cooperacion-internacional/manos-unidas-de-valencia-impulsa-en-argelia-la-ampliacion-de-una-biblioteca-con-la-ayuda-de-parroquias-valencianas/&amp;ei=9PoQUcXaK6qa0QWawoCQBQ&amp;bvm=bv.41867550,d.d2k&amp;psig=AFQjCNGH6jjPr5MhpRBYJZUd7P1gQi2Bug&amp;ust=1360153707773491"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image" Target="media/image3.jpeg"/><Relationship Id="rId12" Type="http://schemas.openxmlformats.org/officeDocument/2006/relationships/hyperlink" Target="https://www.youtube.com/watch?v=SjHwZa6x0_Q"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hyperlink" Target="https://www.youtube.com/watch?v=-jvhl4RXlfo&amp;fbclid=IwAR2IP-wJJYz0i_u5cuH_dSPJynp9j2AuPEOS8DU7caaWxgV5kwYFwCVWFtM" TargetMode="External"/><Relationship Id="rId20" Type="http://schemas.openxmlformats.org/officeDocument/2006/relationships/image" Target="http://www.lalevadura.org/wp-content/uploads/LOGO-MANOS-UNIDAS-01.jp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hyperlink" Target="https://www.youtube.com/watch?v=Z--78CDrnAQ" TargetMode="External"/><Relationship Id="rId23" Type="http://schemas.openxmlformats.org/officeDocument/2006/relationships/theme" Target="theme/theme1.xml"/><Relationship Id="rId10" Type="http://schemas.openxmlformats.org/officeDocument/2006/relationships/hyperlink" Target="http://antesdeflorescer.tumblr.com/image/115484857517" TargetMode="External"/><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5.png"/><Relationship Id="rId14" Type="http://schemas.openxmlformats.org/officeDocument/2006/relationships/hyperlink" Target="https://www.youtube.com/watch?v=kxstb7KFSOM"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49FF75-7E90-4759-A641-AEFEE016A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Pages>
  <Words>1038</Words>
  <Characters>5713</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16</cp:revision>
  <cp:lastPrinted>2019-01-27T16:27:00Z</cp:lastPrinted>
  <dcterms:created xsi:type="dcterms:W3CDTF">2019-01-16T08:55:00Z</dcterms:created>
  <dcterms:modified xsi:type="dcterms:W3CDTF">2019-02-05T11:49:00Z</dcterms:modified>
</cp:coreProperties>
</file>