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E4" w:rsidRDefault="005E35E4" w:rsidP="005E35E4">
      <w:pPr>
        <w:pBdr>
          <w:top w:val="single" w:sz="4" w:space="1" w:color="auto"/>
          <w:left w:val="single" w:sz="4" w:space="4" w:color="auto"/>
          <w:bottom w:val="single" w:sz="4" w:space="1" w:color="auto"/>
          <w:right w:val="single" w:sz="4" w:space="4" w:color="auto"/>
        </w:pBd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31C">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POSIBLES IDEAS PARA UNA HOMILÍA</w:t>
      </w:r>
    </w:p>
    <w:p w:rsidR="005E35E4" w:rsidRPr="0090031C" w:rsidRDefault="005E35E4" w:rsidP="005E35E4">
      <w:pPr>
        <w:pBdr>
          <w:top w:val="single" w:sz="4" w:space="1" w:color="auto"/>
          <w:left w:val="single" w:sz="4" w:space="4" w:color="auto"/>
          <w:bottom w:val="single" w:sz="4" w:space="1" w:color="auto"/>
          <w:right w:val="single" w:sz="4" w:space="4" w:color="auto"/>
        </w:pBd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31C">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NIÑOS</w:t>
      </w:r>
    </w:p>
    <w:p w:rsidR="005E35E4" w:rsidRPr="0090031C" w:rsidRDefault="005E35E4" w:rsidP="005E35E4">
      <w:pPr>
        <w:pBdr>
          <w:top w:val="single" w:sz="4" w:space="1" w:color="auto"/>
          <w:left w:val="single" w:sz="4" w:space="4" w:color="auto"/>
          <w:bottom w:val="single" w:sz="4" w:space="1" w:color="auto"/>
          <w:right w:val="single" w:sz="4" w:space="4" w:color="auto"/>
        </w:pBd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90031C">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octubre 201</w:t>
      </w:r>
      <w: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0031C">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6DDA" w:rsidRPr="005E35E4" w:rsidRDefault="00CE6DDA">
      <w:pPr>
        <w:rPr>
          <w:sz w:val="16"/>
          <w:szCs w:val="16"/>
        </w:rPr>
      </w:pPr>
    </w:p>
    <w:p w:rsidR="005E35E4" w:rsidRPr="005E35E4" w:rsidRDefault="005E35E4" w:rsidP="005E35E4">
      <w:pPr>
        <w:pStyle w:val="Prrafodelista"/>
        <w:spacing w:before="100" w:beforeAutospacing="1" w:after="100" w:afterAutospacing="1" w:line="200" w:lineRule="atLeast"/>
        <w:ind w:left="0" w:hanging="360"/>
        <w:jc w:val="center"/>
        <w:rPr>
          <w:rFonts w:ascii="Impact" w:hAnsi="Impact"/>
          <w:color w:val="00B050"/>
          <w:sz w:val="48"/>
          <w:szCs w:val="48"/>
          <w:highlight w:val="yellow"/>
        </w:rPr>
      </w:pPr>
      <w:r w:rsidRPr="005E35E4">
        <w:rPr>
          <w:rFonts w:ascii="Impact" w:hAnsi="Impact"/>
          <w:color w:val="00B050"/>
          <w:sz w:val="48"/>
          <w:szCs w:val="48"/>
          <w:highlight w:val="yellow"/>
        </w:rPr>
        <w:t xml:space="preserve">La iglesia no es pódium para vencer </w:t>
      </w:r>
    </w:p>
    <w:p w:rsidR="005E35E4" w:rsidRPr="005E35E4" w:rsidRDefault="005E35E4" w:rsidP="005E35E4">
      <w:pPr>
        <w:pStyle w:val="Prrafodelista"/>
        <w:spacing w:before="100" w:beforeAutospacing="1" w:after="100" w:afterAutospacing="1" w:line="200" w:lineRule="atLeast"/>
        <w:ind w:left="0" w:hanging="360"/>
        <w:jc w:val="center"/>
        <w:rPr>
          <w:rFonts w:ascii="Impact" w:hAnsi="Impact"/>
          <w:color w:val="00B050"/>
          <w:sz w:val="48"/>
          <w:szCs w:val="48"/>
        </w:rPr>
      </w:pPr>
      <w:proofErr w:type="gramStart"/>
      <w:r w:rsidRPr="005E35E4">
        <w:rPr>
          <w:rFonts w:ascii="Impact" w:hAnsi="Impact"/>
          <w:color w:val="00B050"/>
          <w:sz w:val="48"/>
          <w:szCs w:val="48"/>
          <w:highlight w:val="yellow"/>
        </w:rPr>
        <w:t>sino</w:t>
      </w:r>
      <w:proofErr w:type="gramEnd"/>
      <w:r w:rsidRPr="005E35E4">
        <w:rPr>
          <w:rFonts w:ascii="Impact" w:hAnsi="Impact"/>
          <w:color w:val="00B050"/>
          <w:sz w:val="48"/>
          <w:szCs w:val="48"/>
          <w:highlight w:val="yellow"/>
        </w:rPr>
        <w:t xml:space="preserve"> escalera para rescatar y servir.</w:t>
      </w:r>
    </w:p>
    <w:p w:rsidR="005E35E4" w:rsidRPr="005E35E4" w:rsidRDefault="005E35E4" w:rsidP="005E35E4">
      <w:pPr>
        <w:pStyle w:val="Prrafodelista"/>
        <w:spacing w:before="100" w:beforeAutospacing="1" w:after="100" w:afterAutospacing="1" w:line="200" w:lineRule="atLeast"/>
        <w:ind w:left="0" w:hanging="360"/>
        <w:jc w:val="center"/>
        <w:rPr>
          <w:rFonts w:ascii="Impact" w:hAnsi="Impact"/>
          <w:color w:val="00B050"/>
          <w:sz w:val="16"/>
          <w:szCs w:val="16"/>
        </w:rPr>
      </w:pPr>
    </w:p>
    <w:p w:rsidR="005E35E4" w:rsidRPr="005E35E4" w:rsidRDefault="005E35E4" w:rsidP="005E35E4">
      <w:pPr>
        <w:pStyle w:val="Prrafodelista"/>
        <w:spacing w:before="100" w:beforeAutospacing="1" w:after="100" w:afterAutospacing="1" w:line="200" w:lineRule="atLeast"/>
        <w:ind w:left="0" w:hanging="360"/>
        <w:rPr>
          <w:rFonts w:ascii="Lucida Sans" w:hAnsi="Lucida Sans"/>
          <w:b/>
          <w:color w:val="00B050"/>
          <w:sz w:val="16"/>
          <w:szCs w:val="16"/>
        </w:rPr>
      </w:pPr>
    </w:p>
    <w:p w:rsidR="005E35E4" w:rsidRDefault="005E35E4" w:rsidP="005E35E4">
      <w:pPr>
        <w:pStyle w:val="Prrafodelista"/>
        <w:numPr>
          <w:ilvl w:val="0"/>
          <w:numId w:val="2"/>
        </w:numPr>
        <w:spacing w:before="100" w:beforeAutospacing="1" w:after="100" w:afterAutospacing="1" w:line="200" w:lineRule="atLeast"/>
        <w:rPr>
          <w:rFonts w:ascii="Lucida Sans" w:hAnsi="Lucida Sans"/>
          <w:b/>
          <w:color w:val="00B050"/>
          <w:sz w:val="32"/>
          <w:szCs w:val="32"/>
        </w:rPr>
      </w:pPr>
      <w:r>
        <w:rPr>
          <w:rFonts w:ascii="Lucida Sans" w:hAnsi="Lucida Sans"/>
          <w:b/>
          <w:color w:val="00B050"/>
          <w:sz w:val="32"/>
          <w:szCs w:val="32"/>
        </w:rPr>
        <w:t>VER: ¿Pódium o escalera?</w:t>
      </w:r>
    </w:p>
    <w:p w:rsidR="005E35E4" w:rsidRPr="005E35E4" w:rsidRDefault="005E35E4" w:rsidP="005E35E4">
      <w:pPr>
        <w:pStyle w:val="Prrafodelista"/>
        <w:spacing w:before="100" w:beforeAutospacing="1" w:after="100" w:afterAutospacing="1" w:line="200" w:lineRule="atLeast"/>
        <w:ind w:left="24"/>
        <w:rPr>
          <w:rFonts w:ascii="Lucida Sans" w:hAnsi="Lucida Sans"/>
          <w:b/>
          <w:color w:val="00B050"/>
          <w:sz w:val="32"/>
          <w:szCs w:val="32"/>
        </w:rPr>
      </w:pPr>
    </w:p>
    <w:p w:rsidR="005E35E4" w:rsidRDefault="005E35E4" w:rsidP="005E35E4">
      <w:pPr>
        <w:pStyle w:val="Prrafodelista"/>
        <w:spacing w:before="100" w:beforeAutospacing="1" w:after="100" w:afterAutospacing="1" w:line="200" w:lineRule="atLeast"/>
        <w:ind w:left="0" w:hanging="284"/>
        <w:jc w:val="both"/>
        <w:rPr>
          <w:rFonts w:ascii="Arial Narrow" w:hAnsi="Arial Narrow"/>
          <w:b/>
          <w:bCs/>
          <w:i/>
          <w:color w:val="1F497D"/>
          <w:sz w:val="32"/>
          <w:szCs w:val="32"/>
          <w:lang w:val="es-ES_tradnl"/>
        </w:rPr>
      </w:pPr>
      <w:r w:rsidRPr="005E35E4">
        <w:rPr>
          <w:bCs/>
          <w:color w:val="1F497D"/>
          <w:sz w:val="32"/>
          <w:szCs w:val="32"/>
        </w:rPr>
        <w:t xml:space="preserve">-Fano en el dibujo de este domingo nos presenta </w:t>
      </w:r>
      <w:r w:rsidRPr="005E35E4">
        <w:rPr>
          <w:b/>
          <w:bCs/>
          <w:color w:val="1F497D"/>
          <w:sz w:val="32"/>
          <w:szCs w:val="32"/>
        </w:rPr>
        <w:t>dos formas de vivir</w:t>
      </w:r>
      <w:r w:rsidRPr="005E35E4">
        <w:rPr>
          <w:bCs/>
          <w:color w:val="1F497D"/>
          <w:sz w:val="32"/>
          <w:szCs w:val="32"/>
        </w:rPr>
        <w:t>: buscando el pódium o poniendo escaleras. Buscan conseguir el nº 1 en el pódium los deportistas. Estos días en las baleares veíamos a los bomberos en las riadas de las Baleares no buscando premios sino tendiendo escaleras y puentes que puedan rescatar del ahogamiento, lo suyo es servir. Vivimos en una época en la que se nos insiste en competir, triunfar y poco en servir.</w:t>
      </w:r>
      <w:r>
        <w:rPr>
          <w:bCs/>
          <w:color w:val="1F497D"/>
          <w:sz w:val="32"/>
          <w:szCs w:val="32"/>
        </w:rPr>
        <w:tab/>
      </w:r>
      <w:r>
        <w:rPr>
          <w:bCs/>
          <w:color w:val="1F497D"/>
          <w:sz w:val="32"/>
          <w:szCs w:val="32"/>
        </w:rPr>
        <w:tab/>
      </w:r>
      <w:r>
        <w:rPr>
          <w:bCs/>
          <w:color w:val="1F497D"/>
          <w:sz w:val="32"/>
          <w:szCs w:val="32"/>
        </w:rPr>
        <w:tab/>
      </w:r>
      <w:r>
        <w:rPr>
          <w:bCs/>
          <w:color w:val="1F497D"/>
          <w:sz w:val="32"/>
          <w:szCs w:val="32"/>
        </w:rPr>
        <w:tab/>
      </w:r>
      <w:r w:rsidRPr="005E35E4">
        <w:rPr>
          <w:rFonts w:ascii="Arial Narrow" w:hAnsi="Arial Narrow"/>
          <w:b/>
          <w:bCs/>
          <w:i/>
          <w:color w:val="1F497D"/>
          <w:sz w:val="32"/>
          <w:szCs w:val="32"/>
          <w:lang w:val="es-ES_tradnl"/>
        </w:rPr>
        <w:t xml:space="preserve">¿Cuándo buscaste subir al pódium? </w:t>
      </w:r>
    </w:p>
    <w:p w:rsidR="005E35E4" w:rsidRDefault="005E35E4" w:rsidP="005E35E4">
      <w:pPr>
        <w:spacing w:before="100" w:beforeAutospacing="1" w:after="100" w:afterAutospacing="1"/>
        <w:jc w:val="right"/>
        <w:rPr>
          <w:rFonts w:ascii="Arial Narrow" w:hAnsi="Arial Narrow"/>
          <w:b/>
          <w:bCs/>
          <w:i/>
          <w:color w:val="1F497D"/>
          <w:sz w:val="32"/>
          <w:szCs w:val="32"/>
          <w:lang w:val="es-ES_tradnl"/>
        </w:rPr>
      </w:pPr>
      <w:r w:rsidRPr="005E35E4">
        <w:rPr>
          <w:rFonts w:ascii="Arial Narrow" w:hAnsi="Arial Narrow"/>
          <w:b/>
          <w:bCs/>
          <w:i/>
          <w:color w:val="1F497D"/>
          <w:sz w:val="32"/>
          <w:szCs w:val="32"/>
          <w:lang w:val="es-ES_tradnl"/>
        </w:rPr>
        <w:t xml:space="preserve">¿Cuándo has buscado ayudar, servir? </w:t>
      </w:r>
    </w:p>
    <w:p w:rsidR="005E35E4" w:rsidRPr="005E35E4" w:rsidRDefault="005E35E4" w:rsidP="005E35E4">
      <w:pPr>
        <w:spacing w:before="100" w:beforeAutospacing="1" w:after="100" w:afterAutospacing="1"/>
        <w:jc w:val="right"/>
        <w:rPr>
          <w:rFonts w:ascii="Arial Narrow" w:hAnsi="Arial Narrow"/>
          <w:b/>
          <w:bCs/>
          <w:i/>
          <w:color w:val="1F497D"/>
          <w:sz w:val="32"/>
          <w:szCs w:val="32"/>
          <w:lang w:val="es-ES_tradnl"/>
        </w:rPr>
      </w:pPr>
    </w:p>
    <w:p w:rsidR="005E35E4" w:rsidRPr="005E35E4" w:rsidRDefault="005E35E4" w:rsidP="005E35E4">
      <w:pPr>
        <w:spacing w:before="100" w:beforeAutospacing="1" w:after="100" w:afterAutospacing="1"/>
        <w:rPr>
          <w:rFonts w:ascii="Lucida Sans" w:hAnsi="Lucida Sans"/>
          <w:b/>
          <w:color w:val="00B050"/>
          <w:sz w:val="32"/>
          <w:szCs w:val="32"/>
        </w:rPr>
      </w:pPr>
      <w:r w:rsidRPr="005E35E4">
        <w:rPr>
          <w:rFonts w:ascii="Lucida Sans" w:hAnsi="Lucida Sans"/>
          <w:b/>
          <w:bCs/>
          <w:color w:val="00B050"/>
          <w:sz w:val="32"/>
          <w:szCs w:val="32"/>
        </w:rPr>
        <w:t>2</w:t>
      </w:r>
      <w:r w:rsidRPr="005E35E4">
        <w:rPr>
          <w:rFonts w:ascii="Lucida Sans" w:hAnsi="Lucida Sans"/>
          <w:bCs/>
          <w:color w:val="00B050"/>
          <w:sz w:val="32"/>
          <w:szCs w:val="32"/>
        </w:rPr>
        <w:t xml:space="preserve">. </w:t>
      </w:r>
      <w:r w:rsidRPr="005E35E4">
        <w:rPr>
          <w:rFonts w:ascii="Lucida Sans" w:hAnsi="Lucida Sans"/>
          <w:b/>
          <w:color w:val="00B050"/>
          <w:sz w:val="32"/>
          <w:szCs w:val="32"/>
        </w:rPr>
        <w:t xml:space="preserve">JUZGAR: La iglesia no es pódium sino escalera. </w:t>
      </w:r>
    </w:p>
    <w:p w:rsidR="005E35E4" w:rsidRPr="005E35E4" w:rsidRDefault="005E35E4" w:rsidP="005E35E4">
      <w:pPr>
        <w:spacing w:before="100" w:beforeAutospacing="1" w:after="100" w:afterAutospacing="1" w:line="240" w:lineRule="atLeast"/>
        <w:ind w:hanging="142"/>
        <w:jc w:val="both"/>
        <w:rPr>
          <w:rFonts w:asciiTheme="minorHAnsi" w:eastAsia="Calibri" w:hAnsiTheme="minorHAnsi" w:cstheme="minorHAnsi"/>
          <w:b/>
          <w:bCs/>
          <w:i/>
          <w:color w:val="1F497D"/>
          <w:sz w:val="32"/>
          <w:szCs w:val="32"/>
          <w:lang w:eastAsia="en-US"/>
        </w:rPr>
      </w:pPr>
      <w:r w:rsidRPr="005E35E4">
        <w:rPr>
          <w:rFonts w:asciiTheme="minorHAnsi" w:hAnsiTheme="minorHAnsi" w:cstheme="minorHAnsi"/>
          <w:bCs/>
          <w:color w:val="1F497D"/>
          <w:sz w:val="32"/>
          <w:szCs w:val="32"/>
        </w:rPr>
        <w:t xml:space="preserve">-En el evangelio, Jesús dice a los apóstoles que querían acaparar los primeros puestos: </w:t>
      </w:r>
      <w:r w:rsidRPr="005E35E4">
        <w:rPr>
          <w:rFonts w:asciiTheme="minorHAnsi" w:hAnsiTheme="minorHAnsi" w:cstheme="minorHAnsi"/>
          <w:b/>
          <w:bCs/>
          <w:i/>
          <w:color w:val="1F497D"/>
          <w:sz w:val="32"/>
          <w:szCs w:val="32"/>
        </w:rPr>
        <w:t>“el que quiera ser grande, sea vuestro servidor”.</w:t>
      </w:r>
      <w:r w:rsidRPr="005E35E4">
        <w:rPr>
          <w:rFonts w:asciiTheme="minorHAnsi" w:hAnsiTheme="minorHAnsi" w:cstheme="minorHAnsi"/>
          <w:bCs/>
          <w:color w:val="1F497D"/>
          <w:sz w:val="32"/>
          <w:szCs w:val="32"/>
        </w:rPr>
        <w:t xml:space="preserve"> Y les recuerda que el vino no a ser servido sino a “</w:t>
      </w:r>
      <w:r w:rsidRPr="005E35E4">
        <w:rPr>
          <w:rFonts w:asciiTheme="minorHAnsi" w:eastAsia="Calibri" w:hAnsiTheme="minorHAnsi" w:cstheme="minorHAnsi"/>
          <w:b/>
          <w:bCs/>
          <w:i/>
          <w:color w:val="1F497D"/>
          <w:sz w:val="32"/>
          <w:szCs w:val="32"/>
          <w:lang w:eastAsia="en-US"/>
        </w:rPr>
        <w:t>servir y dar la vida”.</w:t>
      </w:r>
    </w:p>
    <w:p w:rsidR="005E35E4" w:rsidRPr="005E35E4" w:rsidRDefault="005E35E4" w:rsidP="005E35E4">
      <w:pPr>
        <w:spacing w:before="100" w:beforeAutospacing="1" w:after="100" w:afterAutospacing="1" w:line="240" w:lineRule="atLeast"/>
        <w:ind w:hanging="142"/>
        <w:jc w:val="both"/>
        <w:rPr>
          <w:rFonts w:ascii="Calibri" w:hAnsi="Calibri" w:cs="Calibri"/>
          <w:b/>
          <w:bCs/>
          <w:color w:val="1F497D"/>
          <w:sz w:val="32"/>
          <w:szCs w:val="32"/>
          <w:u w:val="single"/>
        </w:rPr>
      </w:pPr>
      <w:proofErr w:type="gramStart"/>
      <w:r w:rsidRPr="005E35E4">
        <w:rPr>
          <w:rFonts w:ascii="Calibri" w:hAnsi="Calibri" w:cs="Calibri"/>
          <w:bCs/>
          <w:color w:val="1F497D"/>
          <w:sz w:val="32"/>
          <w:szCs w:val="32"/>
        </w:rPr>
        <w:t>.</w:t>
      </w:r>
      <w:r w:rsidRPr="005E35E4">
        <w:rPr>
          <w:rFonts w:ascii="Calibri" w:hAnsi="Calibri" w:cs="Calibri"/>
          <w:b/>
          <w:bCs/>
          <w:color w:val="1F497D"/>
          <w:sz w:val="32"/>
          <w:szCs w:val="32"/>
          <w:u w:val="single"/>
        </w:rPr>
        <w:t>¿</w:t>
      </w:r>
      <w:proofErr w:type="gramEnd"/>
      <w:r w:rsidRPr="005E35E4">
        <w:rPr>
          <w:rFonts w:ascii="Calibri" w:hAnsi="Calibri" w:cs="Calibri"/>
          <w:b/>
          <w:bCs/>
          <w:color w:val="1F497D"/>
          <w:sz w:val="32"/>
          <w:szCs w:val="32"/>
          <w:u w:val="single"/>
        </w:rPr>
        <w:t>QUÉ NOS QUIERE DECIR?</w:t>
      </w:r>
    </w:p>
    <w:p w:rsidR="005E35E4" w:rsidRPr="005E35E4" w:rsidRDefault="005E35E4" w:rsidP="005E35E4">
      <w:pPr>
        <w:spacing w:before="100" w:beforeAutospacing="1" w:after="100" w:afterAutospacing="1" w:line="240" w:lineRule="atLeast"/>
        <w:ind w:hanging="142"/>
        <w:jc w:val="both"/>
        <w:rPr>
          <w:rFonts w:ascii="Calibri" w:hAnsi="Calibri" w:cs="Calibri"/>
          <w:bCs/>
          <w:color w:val="1F497D"/>
          <w:sz w:val="32"/>
          <w:szCs w:val="32"/>
        </w:rPr>
      </w:pPr>
      <w:r w:rsidRPr="005E35E4">
        <w:rPr>
          <w:rFonts w:ascii="Calibri" w:hAnsi="Calibri" w:cs="Calibri"/>
          <w:bCs/>
          <w:color w:val="1F497D"/>
          <w:sz w:val="32"/>
          <w:szCs w:val="32"/>
        </w:rPr>
        <w:t>-</w:t>
      </w:r>
      <w:r w:rsidRPr="005E35E4">
        <w:rPr>
          <w:rFonts w:ascii="Calibri" w:hAnsi="Calibri" w:cs="Calibri"/>
          <w:b/>
          <w:bCs/>
          <w:color w:val="1F497D"/>
          <w:sz w:val="32"/>
          <w:szCs w:val="32"/>
        </w:rPr>
        <w:t>A todos nos gusta ser los primeros</w:t>
      </w:r>
      <w:r w:rsidRPr="005E35E4">
        <w:rPr>
          <w:rFonts w:ascii="Calibri" w:hAnsi="Calibri" w:cs="Calibri"/>
          <w:bCs/>
          <w:color w:val="1F497D"/>
          <w:sz w:val="32"/>
          <w:szCs w:val="32"/>
        </w:rPr>
        <w:t>, los más ricos, tener muchas cosas, ser famosos y que nos aplaudan. Eso le pasó ya a Juan y a Santiago que buscaban los primeros puestos.</w:t>
      </w:r>
    </w:p>
    <w:p w:rsidR="005E35E4" w:rsidRPr="005E35E4" w:rsidRDefault="005E35E4" w:rsidP="005E35E4">
      <w:pPr>
        <w:spacing w:before="100" w:beforeAutospacing="1" w:after="100" w:afterAutospacing="1" w:line="240" w:lineRule="atLeast"/>
        <w:ind w:hanging="142"/>
        <w:jc w:val="both"/>
        <w:rPr>
          <w:rFonts w:ascii="Calibri" w:hAnsi="Calibri" w:cs="Calibri"/>
          <w:bCs/>
          <w:color w:val="1F497D"/>
          <w:sz w:val="32"/>
          <w:szCs w:val="32"/>
        </w:rPr>
      </w:pPr>
      <w:r w:rsidRPr="005E35E4">
        <w:rPr>
          <w:rFonts w:ascii="Calibri" w:hAnsi="Calibri" w:cs="Calibri"/>
          <w:bCs/>
          <w:color w:val="1F497D"/>
          <w:sz w:val="32"/>
          <w:szCs w:val="32"/>
        </w:rPr>
        <w:lastRenderedPageBreak/>
        <w:t>-</w:t>
      </w:r>
      <w:r w:rsidRPr="005E35E4">
        <w:rPr>
          <w:rFonts w:ascii="Calibri" w:hAnsi="Calibri" w:cs="Calibri"/>
          <w:b/>
          <w:bCs/>
          <w:color w:val="1F497D"/>
          <w:sz w:val="32"/>
          <w:szCs w:val="32"/>
        </w:rPr>
        <w:t>Jesús dice que él no vino a</w:t>
      </w:r>
      <w:r w:rsidRPr="005E35E4">
        <w:rPr>
          <w:rFonts w:ascii="Calibri" w:hAnsi="Calibri" w:cs="Calibri"/>
          <w:bCs/>
          <w:color w:val="1F497D"/>
          <w:sz w:val="32"/>
          <w:szCs w:val="32"/>
        </w:rPr>
        <w:t xml:space="preserve"> tener palacios, a mandar ni a que le sirvan. Él </w:t>
      </w:r>
      <w:r w:rsidRPr="005E35E4">
        <w:rPr>
          <w:rFonts w:ascii="Calibri" w:hAnsi="Calibri" w:cs="Calibri"/>
          <w:b/>
          <w:bCs/>
          <w:color w:val="1F497D"/>
          <w:sz w:val="32"/>
          <w:szCs w:val="32"/>
        </w:rPr>
        <w:t>vino a servir</w:t>
      </w:r>
      <w:r w:rsidRPr="005E35E4">
        <w:rPr>
          <w:rFonts w:ascii="Calibri" w:hAnsi="Calibri" w:cs="Calibri"/>
          <w:bCs/>
          <w:color w:val="1F497D"/>
          <w:sz w:val="32"/>
          <w:szCs w:val="32"/>
        </w:rPr>
        <w:t>, a ayudar y querer a todos, a rescatar, a dar, incluso la vida. Eso es lo que habremos de hacer sus amigos hoy, también la Iglesia que formamos todos.</w:t>
      </w:r>
    </w:p>
    <w:p w:rsidR="005E35E4" w:rsidRPr="005E35E4" w:rsidRDefault="005E35E4" w:rsidP="005E35E4">
      <w:pPr>
        <w:spacing w:before="100" w:beforeAutospacing="1" w:after="100" w:afterAutospacing="1" w:line="240" w:lineRule="atLeast"/>
        <w:ind w:hanging="142"/>
        <w:jc w:val="both"/>
        <w:rPr>
          <w:rFonts w:ascii="Calibri" w:hAnsi="Calibri" w:cs="Calibri"/>
          <w:bCs/>
          <w:color w:val="1F497D"/>
          <w:sz w:val="32"/>
          <w:szCs w:val="32"/>
        </w:rPr>
      </w:pPr>
      <w:r w:rsidRPr="005E35E4">
        <w:rPr>
          <w:rFonts w:ascii="Calibri" w:hAnsi="Calibri" w:cs="Calibri"/>
          <w:bCs/>
          <w:color w:val="1F497D"/>
          <w:sz w:val="32"/>
          <w:szCs w:val="32"/>
        </w:rPr>
        <w:t>-</w:t>
      </w:r>
      <w:r w:rsidRPr="005E35E4">
        <w:rPr>
          <w:rFonts w:ascii="Calibri" w:hAnsi="Calibri" w:cs="Calibri"/>
          <w:b/>
          <w:bCs/>
          <w:color w:val="1F497D"/>
          <w:sz w:val="32"/>
          <w:szCs w:val="32"/>
        </w:rPr>
        <w:t>Servir es</w:t>
      </w:r>
      <w:r w:rsidRPr="005E35E4">
        <w:rPr>
          <w:rFonts w:ascii="Calibri" w:hAnsi="Calibri" w:cs="Calibri"/>
          <w:bCs/>
          <w:color w:val="1F497D"/>
          <w:sz w:val="32"/>
          <w:szCs w:val="32"/>
        </w:rPr>
        <w:t xml:space="preserve"> ponernos a disposición del otro, ayudarlo, pensar más en los otros y menos en mí en la familia, en el colegio, con los amigos, en el trabajo…</w:t>
      </w:r>
    </w:p>
    <w:p w:rsidR="005E35E4" w:rsidRPr="005E35E4" w:rsidRDefault="005E35E4" w:rsidP="005E35E4">
      <w:pPr>
        <w:spacing w:before="100" w:beforeAutospacing="1" w:after="100" w:afterAutospacing="1" w:line="240" w:lineRule="atLeast"/>
        <w:ind w:hanging="142"/>
        <w:jc w:val="both"/>
        <w:rPr>
          <w:rFonts w:ascii="Calibri" w:hAnsi="Calibri" w:cs="Calibri"/>
          <w:bCs/>
          <w:color w:val="1F497D"/>
          <w:sz w:val="32"/>
          <w:szCs w:val="32"/>
        </w:rPr>
      </w:pPr>
      <w:r w:rsidRPr="005E35E4">
        <w:rPr>
          <w:rFonts w:ascii="Calibri" w:hAnsi="Calibri" w:cs="Calibri"/>
          <w:b/>
          <w:bCs/>
          <w:color w:val="1F497D"/>
          <w:sz w:val="32"/>
          <w:szCs w:val="32"/>
        </w:rPr>
        <w:t xml:space="preserve">-La jornada del </w:t>
      </w:r>
      <w:proofErr w:type="spellStart"/>
      <w:r w:rsidRPr="005E35E4">
        <w:rPr>
          <w:rFonts w:ascii="Calibri" w:hAnsi="Calibri" w:cs="Calibri"/>
          <w:b/>
          <w:bCs/>
          <w:color w:val="1F497D"/>
          <w:sz w:val="32"/>
          <w:szCs w:val="32"/>
        </w:rPr>
        <w:t>Domund</w:t>
      </w:r>
      <w:proofErr w:type="spellEnd"/>
      <w:r w:rsidRPr="005E35E4">
        <w:rPr>
          <w:rFonts w:ascii="Calibri" w:hAnsi="Calibri" w:cs="Calibri"/>
          <w:b/>
          <w:bCs/>
          <w:color w:val="1F497D"/>
          <w:sz w:val="32"/>
          <w:szCs w:val="32"/>
        </w:rPr>
        <w:t xml:space="preserve"> </w:t>
      </w:r>
      <w:r w:rsidRPr="005E35E4">
        <w:rPr>
          <w:rFonts w:ascii="Calibri" w:hAnsi="Calibri" w:cs="Calibri"/>
          <w:bCs/>
          <w:color w:val="1F497D"/>
          <w:sz w:val="32"/>
          <w:szCs w:val="32"/>
        </w:rPr>
        <w:t xml:space="preserve">nos recuerda: </w:t>
      </w:r>
      <w:r w:rsidRPr="005E35E4">
        <w:rPr>
          <w:rFonts w:ascii="Calibri" w:hAnsi="Calibri" w:cs="Calibri"/>
          <w:b/>
          <w:bCs/>
          <w:color w:val="1F497D"/>
          <w:sz w:val="32"/>
          <w:szCs w:val="32"/>
        </w:rPr>
        <w:t>“Cambia el mundo”.</w:t>
      </w:r>
      <w:r w:rsidRPr="005E35E4">
        <w:rPr>
          <w:rFonts w:ascii="Calibri" w:hAnsi="Calibri" w:cs="Calibri"/>
          <w:bCs/>
          <w:color w:val="1F497D"/>
          <w:sz w:val="32"/>
          <w:szCs w:val="32"/>
        </w:rPr>
        <w:t xml:space="preserve"> Eso no lo hacen las hadas sino los misioneros que llevan a Jesús, amor, escuelas, hospitales... Una llamada a nosotros y a la Iglesia a servir, a colaborar, a cambiar el mundo </w:t>
      </w:r>
      <w:r w:rsidRPr="005E35E4">
        <w:rPr>
          <w:rFonts w:ascii="Calibri" w:hAnsi="Calibri" w:cs="Calibri"/>
          <w:b/>
          <w:bCs/>
          <w:color w:val="1F497D"/>
          <w:sz w:val="32"/>
          <w:szCs w:val="32"/>
        </w:rPr>
        <w:t>con nuestras manos</w:t>
      </w:r>
      <w:r w:rsidRPr="005E35E4">
        <w:rPr>
          <w:rFonts w:ascii="Calibri" w:hAnsi="Calibri" w:cs="Calibri"/>
          <w:bCs/>
          <w:color w:val="1F497D"/>
          <w:sz w:val="32"/>
          <w:szCs w:val="32"/>
        </w:rPr>
        <w:t>, con las pequeñas cosas de cada día, poniendo escaleras no buscando pódiums. Esa es la barita mágica.</w:t>
      </w:r>
    </w:p>
    <w:p w:rsidR="005E35E4" w:rsidRDefault="005E35E4" w:rsidP="005E35E4">
      <w:pPr>
        <w:spacing w:before="100" w:beforeAutospacing="1" w:after="100" w:afterAutospacing="1" w:line="240" w:lineRule="atLeast"/>
        <w:ind w:hanging="142"/>
        <w:jc w:val="right"/>
        <w:rPr>
          <w:rFonts w:ascii="Arial Narrow" w:hAnsi="Arial Narrow"/>
          <w:b/>
          <w:bCs/>
          <w:i/>
          <w:color w:val="1F497D"/>
          <w:sz w:val="32"/>
          <w:szCs w:val="32"/>
          <w:lang w:val="es-ES_tradnl"/>
        </w:rPr>
      </w:pPr>
      <w:r w:rsidRPr="005E35E4">
        <w:rPr>
          <w:rFonts w:ascii="Arial Narrow" w:hAnsi="Arial Narrow"/>
          <w:b/>
          <w:bCs/>
          <w:i/>
          <w:color w:val="1F497D"/>
          <w:sz w:val="32"/>
          <w:szCs w:val="32"/>
          <w:lang w:val="es-ES_tradnl"/>
        </w:rPr>
        <w:t xml:space="preserve">¿Qué nos enseña este evangelio? ¿Y los misioneros? </w:t>
      </w:r>
    </w:p>
    <w:p w:rsidR="005E35E4" w:rsidRPr="005E35E4" w:rsidRDefault="005E35E4" w:rsidP="005E35E4">
      <w:pPr>
        <w:spacing w:before="100" w:beforeAutospacing="1" w:after="100" w:afterAutospacing="1" w:line="240" w:lineRule="atLeast"/>
        <w:ind w:hanging="142"/>
        <w:jc w:val="right"/>
        <w:rPr>
          <w:rFonts w:ascii="Arial Narrow" w:hAnsi="Arial Narrow"/>
          <w:b/>
          <w:bCs/>
          <w:i/>
          <w:color w:val="1F497D"/>
          <w:sz w:val="32"/>
          <w:szCs w:val="32"/>
          <w:lang w:val="es-ES_tradnl"/>
        </w:rPr>
      </w:pPr>
    </w:p>
    <w:p w:rsidR="005E35E4" w:rsidRPr="005E35E4" w:rsidRDefault="005E35E4" w:rsidP="005E35E4">
      <w:pPr>
        <w:pStyle w:val="Prrafodelista"/>
        <w:numPr>
          <w:ilvl w:val="0"/>
          <w:numId w:val="1"/>
        </w:numPr>
        <w:tabs>
          <w:tab w:val="left" w:pos="284"/>
        </w:tabs>
        <w:spacing w:before="100" w:beforeAutospacing="1" w:after="100" w:afterAutospacing="1" w:line="240" w:lineRule="atLeast"/>
        <w:ind w:left="0" w:hanging="142"/>
        <w:jc w:val="both"/>
        <w:rPr>
          <w:bCs/>
          <w:color w:val="1F497D"/>
          <w:sz w:val="32"/>
          <w:szCs w:val="32"/>
          <w:lang w:val="es-ES_tradnl"/>
        </w:rPr>
      </w:pPr>
      <w:r w:rsidRPr="005E35E4">
        <w:rPr>
          <w:rFonts w:ascii="Lucida Sans" w:hAnsi="Lucida Sans"/>
          <w:b/>
          <w:color w:val="00B050"/>
          <w:sz w:val="32"/>
          <w:szCs w:val="32"/>
        </w:rPr>
        <w:t>ACTUAR: Cambia el mundo, sirve como los misioneros.</w:t>
      </w:r>
    </w:p>
    <w:p w:rsidR="005E35E4" w:rsidRPr="005E35E4" w:rsidRDefault="005E35E4" w:rsidP="005E35E4">
      <w:pPr>
        <w:pStyle w:val="Prrafodelista"/>
        <w:tabs>
          <w:tab w:val="left" w:pos="284"/>
        </w:tabs>
        <w:spacing w:before="100" w:beforeAutospacing="1" w:after="100" w:afterAutospacing="1" w:line="240" w:lineRule="atLeast"/>
        <w:ind w:left="0"/>
        <w:jc w:val="both"/>
        <w:rPr>
          <w:bCs/>
          <w:color w:val="1F497D"/>
          <w:sz w:val="32"/>
          <w:szCs w:val="32"/>
          <w:lang w:val="es-ES_tradnl"/>
        </w:rPr>
      </w:pPr>
    </w:p>
    <w:p w:rsidR="005E35E4" w:rsidRPr="005E35E4" w:rsidRDefault="005E35E4" w:rsidP="005E35E4">
      <w:pPr>
        <w:pStyle w:val="Prrafodelista"/>
        <w:tabs>
          <w:tab w:val="left" w:pos="284"/>
        </w:tabs>
        <w:spacing w:before="100" w:beforeAutospacing="1" w:after="100" w:afterAutospacing="1" w:line="240" w:lineRule="atLeast"/>
        <w:ind w:left="0" w:hanging="142"/>
        <w:jc w:val="both"/>
        <w:rPr>
          <w:bCs/>
          <w:color w:val="1F497D" w:themeColor="text2"/>
          <w:sz w:val="32"/>
          <w:szCs w:val="32"/>
          <w:lang w:val="es-ES_tradnl"/>
        </w:rPr>
      </w:pPr>
      <w:r w:rsidRPr="005E35E4">
        <w:rPr>
          <w:bCs/>
          <w:color w:val="1F497D" w:themeColor="text2"/>
          <w:sz w:val="32"/>
          <w:szCs w:val="32"/>
          <w:lang w:val="es-ES_tradnl"/>
        </w:rPr>
        <w:t xml:space="preserve">-Dialogad si estáis fuera de “fuera de servicio” o “en servicio permanente”. </w:t>
      </w:r>
    </w:p>
    <w:p w:rsidR="005E35E4" w:rsidRPr="005E35E4" w:rsidRDefault="005E35E4" w:rsidP="005E35E4">
      <w:pPr>
        <w:pStyle w:val="Prrafodelista"/>
        <w:tabs>
          <w:tab w:val="left" w:pos="284"/>
        </w:tabs>
        <w:spacing w:before="100" w:beforeAutospacing="1" w:after="100" w:afterAutospacing="1" w:line="240" w:lineRule="atLeast"/>
        <w:ind w:left="0" w:hanging="142"/>
        <w:rPr>
          <w:color w:val="1F497D" w:themeColor="text2"/>
          <w:sz w:val="32"/>
          <w:szCs w:val="32"/>
        </w:rPr>
      </w:pPr>
      <w:r w:rsidRPr="005E35E4">
        <w:rPr>
          <w:bCs/>
          <w:color w:val="1F497D" w:themeColor="text2"/>
          <w:sz w:val="32"/>
          <w:szCs w:val="32"/>
          <w:lang w:val="es-ES_tradnl"/>
        </w:rPr>
        <w:t xml:space="preserve">-Ver en </w:t>
      </w:r>
      <w:proofErr w:type="spellStart"/>
      <w:r w:rsidRPr="005E35E4">
        <w:rPr>
          <w:bCs/>
          <w:color w:val="1F497D" w:themeColor="text2"/>
          <w:sz w:val="32"/>
          <w:szCs w:val="32"/>
          <w:lang w:val="es-ES_tradnl"/>
        </w:rPr>
        <w:t>youtube</w:t>
      </w:r>
      <w:proofErr w:type="spellEnd"/>
      <w:r w:rsidRPr="005E35E4">
        <w:rPr>
          <w:bCs/>
          <w:color w:val="1F497D" w:themeColor="text2"/>
          <w:sz w:val="32"/>
          <w:szCs w:val="32"/>
          <w:lang w:val="es-ES_tradnl"/>
        </w:rPr>
        <w:t xml:space="preserve"> el vídeo del </w:t>
      </w:r>
      <w:proofErr w:type="spellStart"/>
      <w:r w:rsidRPr="005E35E4">
        <w:rPr>
          <w:bCs/>
          <w:color w:val="1F497D" w:themeColor="text2"/>
          <w:sz w:val="32"/>
          <w:szCs w:val="32"/>
          <w:lang w:val="es-ES_tradnl"/>
        </w:rPr>
        <w:t>Domund</w:t>
      </w:r>
      <w:proofErr w:type="spellEnd"/>
      <w:r w:rsidRPr="005E35E4">
        <w:rPr>
          <w:bCs/>
          <w:color w:val="1F497D" w:themeColor="text2"/>
          <w:sz w:val="32"/>
          <w:szCs w:val="32"/>
          <w:lang w:val="es-ES_tradnl"/>
        </w:rPr>
        <w:t xml:space="preserve"> y comentadlo</w:t>
      </w:r>
      <w:r w:rsidRPr="005E35E4">
        <w:rPr>
          <w:bCs/>
          <w:color w:val="1F497D" w:themeColor="text2"/>
          <w:sz w:val="32"/>
          <w:szCs w:val="32"/>
          <w:lang w:val="es-ES_tradnl"/>
        </w:rPr>
        <w:t>: “</w:t>
      </w:r>
      <w:r w:rsidRPr="005E35E4">
        <w:rPr>
          <w:bCs/>
          <w:color w:val="1F497D" w:themeColor="text2"/>
          <w:sz w:val="32"/>
          <w:szCs w:val="32"/>
          <w:lang w:val="es-ES_tradnl"/>
        </w:rPr>
        <w:t xml:space="preserve">Una historia de muchas historias”. </w:t>
      </w:r>
      <w:hyperlink r:id="rId6" w:history="1">
        <w:r w:rsidRPr="005E35E4">
          <w:rPr>
            <w:rStyle w:val="Hipervnculo"/>
            <w:rFonts w:asciiTheme="minorHAnsi" w:eastAsiaTheme="minorHAnsi" w:hAnsiTheme="minorHAnsi" w:cs="Segoe UI"/>
            <w:color w:val="1F497D" w:themeColor="text2"/>
            <w:sz w:val="32"/>
            <w:szCs w:val="32"/>
          </w:rPr>
          <w:t>https://www.youtube.com/watch?v=v1YdQZN7SU4</w:t>
        </w:r>
      </w:hyperlink>
    </w:p>
    <w:p w:rsidR="005E35E4" w:rsidRDefault="005E35E4" w:rsidP="005E35E4">
      <w:pPr>
        <w:pStyle w:val="Prrafodelista"/>
        <w:tabs>
          <w:tab w:val="left" w:pos="284"/>
        </w:tabs>
        <w:spacing w:before="100" w:beforeAutospacing="1" w:after="100" w:afterAutospacing="1" w:line="240" w:lineRule="atLeast"/>
        <w:ind w:left="0" w:hanging="142"/>
        <w:jc w:val="both"/>
        <w:rPr>
          <w:color w:val="1F497D" w:themeColor="text2"/>
          <w:sz w:val="32"/>
          <w:szCs w:val="32"/>
        </w:rPr>
      </w:pPr>
      <w:r w:rsidRPr="005E35E4">
        <w:rPr>
          <w:color w:val="1F497D" w:themeColor="text2"/>
          <w:sz w:val="32"/>
          <w:szCs w:val="32"/>
        </w:rPr>
        <w:t xml:space="preserve">-Explicad a otros y a la comunidad el cartel del </w:t>
      </w:r>
      <w:proofErr w:type="spellStart"/>
      <w:r w:rsidRPr="005E35E4">
        <w:rPr>
          <w:color w:val="1F497D" w:themeColor="text2"/>
          <w:sz w:val="32"/>
          <w:szCs w:val="32"/>
        </w:rPr>
        <w:t>Domund</w:t>
      </w:r>
      <w:proofErr w:type="spellEnd"/>
      <w:r w:rsidRPr="005E35E4">
        <w:rPr>
          <w:color w:val="1F497D" w:themeColor="text2"/>
          <w:sz w:val="32"/>
          <w:szCs w:val="32"/>
        </w:rPr>
        <w:t xml:space="preserve">: El cubo rompecabezas son las posibilidades de transformación del mundo. Las imágenes de la realidad misionera. Y las manos, en ellas está el cambio, apoyándonos en Dios.   </w:t>
      </w:r>
    </w:p>
    <w:p w:rsidR="005E35E4" w:rsidRPr="005E35E4" w:rsidRDefault="005E35E4" w:rsidP="005E35E4">
      <w:pPr>
        <w:pStyle w:val="Prrafodelista"/>
        <w:tabs>
          <w:tab w:val="left" w:pos="284"/>
        </w:tabs>
        <w:spacing w:before="100" w:beforeAutospacing="1" w:after="100" w:afterAutospacing="1" w:line="240" w:lineRule="atLeast"/>
        <w:ind w:left="0" w:hanging="142"/>
        <w:jc w:val="right"/>
        <w:rPr>
          <w:rFonts w:ascii="Arial" w:hAnsi="Arial" w:cs="Arial"/>
          <w:b/>
          <w:bCs/>
          <w:i/>
          <w:color w:val="1F497D"/>
          <w:sz w:val="32"/>
          <w:szCs w:val="32"/>
        </w:rPr>
      </w:pPr>
      <w:r w:rsidRPr="005E35E4">
        <w:rPr>
          <w:color w:val="1F497D" w:themeColor="text2"/>
          <w:sz w:val="32"/>
          <w:szCs w:val="32"/>
        </w:rPr>
        <w:t xml:space="preserve">        </w:t>
      </w:r>
      <w:r w:rsidRPr="005E35E4">
        <w:rPr>
          <w:rFonts w:ascii="Arial" w:hAnsi="Arial" w:cs="Arial"/>
          <w:b/>
          <w:i/>
          <w:color w:val="1F497D" w:themeColor="text2"/>
          <w:sz w:val="32"/>
          <w:szCs w:val="32"/>
        </w:rPr>
        <w:t>¿Qué vamos a hacer?</w:t>
      </w:r>
    </w:p>
    <w:p w:rsidR="005E35E4" w:rsidRDefault="005E35E4">
      <w:pPr>
        <w:spacing w:after="200" w:line="276" w:lineRule="auto"/>
        <w:rPr>
          <w:rFonts w:ascii="Arial" w:hAnsi="Arial" w:cs="Arial"/>
          <w:b/>
          <w:bCs/>
          <w:i/>
          <w:color w:val="1F497D"/>
          <w:sz w:val="32"/>
          <w:szCs w:val="32"/>
        </w:rPr>
      </w:pPr>
      <w:r>
        <w:rPr>
          <w:rFonts w:ascii="Arial" w:hAnsi="Arial" w:cs="Arial"/>
          <w:b/>
          <w:bCs/>
          <w:i/>
          <w:color w:val="1F497D"/>
          <w:sz w:val="32"/>
          <w:szCs w:val="32"/>
        </w:rPr>
        <w:br w:type="page"/>
      </w:r>
    </w:p>
    <w:p w:rsidR="005E35E4" w:rsidRPr="002D72D9" w:rsidRDefault="005E35E4" w:rsidP="005E35E4">
      <w:pPr>
        <w:jc w:val="center"/>
        <w:rPr>
          <w:rFonts w:ascii="Comic Sans MS" w:hAnsi="Comic Sans MS"/>
          <w:b/>
          <w:bCs/>
          <w:iCs/>
          <w:color w:val="FF0000"/>
          <w:sz w:val="72"/>
          <w:szCs w:val="72"/>
        </w:rPr>
      </w:pPr>
      <w:r w:rsidRPr="002D72D9">
        <w:rPr>
          <w:rFonts w:ascii="Comic Sans MS" w:hAnsi="Comic Sans MS"/>
          <w:b/>
          <w:bCs/>
          <w:iCs/>
          <w:color w:val="FF0000"/>
          <w:sz w:val="72"/>
          <w:szCs w:val="72"/>
        </w:rPr>
        <w:lastRenderedPageBreak/>
        <w:t>LECTURAS</w:t>
      </w:r>
    </w:p>
    <w:p w:rsid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FF0000"/>
          <w:sz w:val="32"/>
          <w:szCs w:val="32"/>
          <w:lang w:val="es-ES_tradnl"/>
        </w:rPr>
      </w:pPr>
    </w:p>
    <w:p w:rsid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FF0000"/>
          <w:sz w:val="32"/>
          <w:szCs w:val="32"/>
          <w:lang w:val="es-ES_tradnl"/>
        </w:rPr>
      </w:pPr>
    </w:p>
    <w:p w:rsid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i/>
          <w:iCs/>
          <w:color w:val="FF0000"/>
          <w:sz w:val="32"/>
          <w:szCs w:val="32"/>
        </w:rPr>
      </w:pPr>
      <w:r w:rsidRPr="005E35E4">
        <w:rPr>
          <w:rFonts w:asciiTheme="minorHAnsi" w:hAnsiTheme="minorHAnsi" w:cstheme="minorHAnsi"/>
          <w:b/>
          <w:bCs/>
          <w:snapToGrid w:val="0"/>
          <w:color w:val="FF0000"/>
          <w:sz w:val="32"/>
          <w:szCs w:val="32"/>
          <w:lang w:val="es-ES_tradnl"/>
        </w:rPr>
        <w:tab/>
        <w:t>ISAÍAS 53, 10-11:</w:t>
      </w:r>
      <w:r w:rsidRPr="005E35E4">
        <w:rPr>
          <w:rFonts w:asciiTheme="minorHAnsi" w:hAnsiTheme="minorHAnsi" w:cstheme="minorHAnsi"/>
          <w:color w:val="FF0000"/>
          <w:sz w:val="32"/>
          <w:szCs w:val="32"/>
          <w:lang w:val="es-ES_tradnl"/>
        </w:rPr>
        <w:t xml:space="preserve"> </w:t>
      </w:r>
      <w:r w:rsidRPr="005E35E4">
        <w:rPr>
          <w:rFonts w:asciiTheme="minorHAnsi" w:hAnsiTheme="minorHAnsi" w:cstheme="minorHAnsi"/>
          <w:i/>
          <w:iCs/>
          <w:color w:val="FF0000"/>
          <w:sz w:val="32"/>
          <w:szCs w:val="32"/>
        </w:rPr>
        <w:t>Al entregar su vida como expiación, verá su descendencia, prolongará sus años.</w:t>
      </w:r>
    </w:p>
    <w:p w:rsidR="005E35E4" w:rsidRP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i/>
          <w:iCs/>
          <w:color w:val="FF0000"/>
          <w:sz w:val="32"/>
          <w:szCs w:val="32"/>
        </w:rPr>
      </w:pPr>
    </w:p>
    <w:p w:rsid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i/>
          <w:snapToGrid w:val="0"/>
          <w:sz w:val="32"/>
          <w:szCs w:val="32"/>
          <w:lang w:val="es-ES_tradnl"/>
        </w:rPr>
      </w:pPr>
      <w:r w:rsidRPr="005E35E4">
        <w:rPr>
          <w:rFonts w:asciiTheme="minorHAnsi" w:hAnsiTheme="minorHAnsi" w:cstheme="minorHAnsi"/>
          <w:bCs/>
          <w:snapToGrid w:val="0"/>
          <w:sz w:val="32"/>
          <w:szCs w:val="32"/>
          <w:lang w:val="es-ES_tradnl"/>
        </w:rPr>
        <w:t xml:space="preserve">EL Señor quiso triturarlo con el sufrimiento, y entregar su vida como expiación: verá su descendencia, prolongará sus años, lo que el Señor quiere prosperará por su mano. Por los trabajos de su alma verá la luz, el justo se saciará de conocimiento. Mi siervo justificará a muchos, porque cargó con los crímenes de ellos. </w:t>
      </w:r>
      <w:r w:rsidRPr="005E35E4">
        <w:rPr>
          <w:rFonts w:asciiTheme="minorHAnsi" w:hAnsiTheme="minorHAnsi" w:cstheme="minorHAnsi"/>
          <w:bCs/>
          <w:i/>
          <w:snapToGrid w:val="0"/>
          <w:sz w:val="32"/>
          <w:szCs w:val="32"/>
          <w:lang w:val="es-ES_tradnl"/>
        </w:rPr>
        <w:t>Palabra de Dios.</w:t>
      </w:r>
    </w:p>
    <w:p w:rsidR="005E35E4" w:rsidRPr="005E35E4" w:rsidRDefault="005E35E4" w:rsidP="005E35E4">
      <w:pPr>
        <w:tabs>
          <w:tab w:val="left" w:pos="142"/>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i/>
          <w:snapToGrid w:val="0"/>
          <w:sz w:val="32"/>
          <w:szCs w:val="32"/>
          <w:lang w:val="es-ES_tradnl"/>
        </w:rPr>
      </w:pPr>
    </w:p>
    <w:p w:rsidR="005E35E4" w:rsidRPr="00054C9D" w:rsidRDefault="005E35E4" w:rsidP="005E35E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Cs/>
          <w:snapToGrid w:val="0"/>
          <w:sz w:val="32"/>
          <w:szCs w:val="32"/>
        </w:rPr>
      </w:pPr>
      <w:r w:rsidRPr="005E35E4">
        <w:rPr>
          <w:rFonts w:asciiTheme="minorHAnsi" w:hAnsiTheme="minorHAnsi" w:cstheme="minorHAnsi"/>
          <w:b/>
          <w:snapToGrid w:val="0"/>
          <w:color w:val="FF0000"/>
          <w:sz w:val="32"/>
          <w:szCs w:val="32"/>
        </w:rPr>
        <w:t>SALMO</w:t>
      </w:r>
      <w:r w:rsidRPr="005E35E4">
        <w:rPr>
          <w:rFonts w:asciiTheme="minorHAnsi" w:hAnsiTheme="minorHAnsi" w:cstheme="minorHAnsi"/>
          <w:b/>
          <w:bCs/>
          <w:i/>
          <w:snapToGrid w:val="0"/>
          <w:color w:val="FF0000"/>
          <w:sz w:val="32"/>
          <w:szCs w:val="32"/>
        </w:rPr>
        <w:t xml:space="preserve"> </w:t>
      </w:r>
      <w:r w:rsidRPr="005E35E4">
        <w:rPr>
          <w:rFonts w:asciiTheme="minorHAnsi" w:hAnsiTheme="minorHAnsi" w:cstheme="minorHAnsi"/>
          <w:b/>
          <w:bCs/>
          <w:snapToGrid w:val="0"/>
          <w:color w:val="FF0000"/>
          <w:sz w:val="32"/>
          <w:szCs w:val="32"/>
        </w:rPr>
        <w:t>32</w:t>
      </w:r>
      <w:r w:rsidRPr="005E35E4">
        <w:rPr>
          <w:rFonts w:asciiTheme="minorHAnsi" w:hAnsiTheme="minorHAnsi" w:cstheme="minorHAnsi"/>
          <w:b/>
          <w:bCs/>
          <w:i/>
          <w:snapToGrid w:val="0"/>
          <w:color w:val="FF0000"/>
          <w:sz w:val="32"/>
          <w:szCs w:val="32"/>
        </w:rPr>
        <w:t xml:space="preserve"> </w:t>
      </w:r>
      <w:r w:rsidRPr="005E35E4">
        <w:rPr>
          <w:rFonts w:asciiTheme="minorHAnsi" w:hAnsiTheme="minorHAnsi" w:cstheme="minorHAnsi"/>
          <w:b/>
          <w:bCs/>
          <w:iCs/>
          <w:snapToGrid w:val="0"/>
          <w:color w:val="FF0000"/>
          <w:sz w:val="32"/>
          <w:szCs w:val="32"/>
          <w:lang w:val="es-ES_tradnl"/>
        </w:rPr>
        <w:t xml:space="preserve">R/. </w:t>
      </w:r>
      <w:r w:rsidRPr="00054C9D">
        <w:rPr>
          <w:rFonts w:asciiTheme="minorHAnsi" w:hAnsiTheme="minorHAnsi" w:cstheme="minorHAnsi"/>
          <w:b/>
          <w:bCs/>
          <w:iCs/>
          <w:snapToGrid w:val="0"/>
          <w:sz w:val="32"/>
          <w:szCs w:val="32"/>
        </w:rPr>
        <w:t>Que tu misericordia, Señor, venga sobre nosotros, como lo esperamos de ti.</w:t>
      </w:r>
    </w:p>
    <w:p w:rsidR="005E35E4" w:rsidRPr="005E35E4" w:rsidRDefault="005E35E4" w:rsidP="005E35E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
          <w:iCs/>
          <w:snapToGrid w:val="0"/>
          <w:color w:val="FF0000"/>
          <w:sz w:val="32"/>
          <w:szCs w:val="32"/>
        </w:rPr>
      </w:pPr>
    </w:p>
    <w:p w:rsidR="005E35E4" w:rsidRDefault="005E35E4" w:rsidP="005E35E4">
      <w:pPr>
        <w:pStyle w:val="Sangradetextonormal"/>
        <w:spacing w:after="0" w:line="240" w:lineRule="atLeast"/>
        <w:ind w:left="142" w:right="45" w:hanging="142"/>
        <w:jc w:val="both"/>
        <w:rPr>
          <w:rFonts w:asciiTheme="minorHAnsi" w:hAnsiTheme="minorHAnsi" w:cstheme="minorHAnsi"/>
          <w:i/>
          <w:iCs/>
          <w:color w:val="FF0000"/>
          <w:sz w:val="32"/>
          <w:szCs w:val="32"/>
        </w:rPr>
      </w:pPr>
      <w:r w:rsidRPr="005E35E4">
        <w:rPr>
          <w:rFonts w:asciiTheme="minorHAnsi" w:hAnsiTheme="minorHAnsi" w:cstheme="minorHAnsi"/>
          <w:b/>
          <w:bCs/>
          <w:snapToGrid w:val="0"/>
          <w:color w:val="FF0000"/>
          <w:sz w:val="32"/>
          <w:szCs w:val="32"/>
          <w:lang w:val="es-ES_tradnl"/>
        </w:rPr>
        <w:t xml:space="preserve">HEBREOS 4,14-16: </w:t>
      </w:r>
      <w:r w:rsidRPr="005E35E4">
        <w:rPr>
          <w:rFonts w:asciiTheme="minorHAnsi" w:hAnsiTheme="minorHAnsi" w:cstheme="minorHAnsi"/>
          <w:i/>
          <w:iCs/>
          <w:color w:val="FF0000"/>
          <w:sz w:val="32"/>
          <w:szCs w:val="32"/>
        </w:rPr>
        <w:t>Acerquémonos con seguridad al trono de la gracia.</w:t>
      </w:r>
    </w:p>
    <w:p w:rsidR="005E35E4" w:rsidRDefault="005E35E4" w:rsidP="005E35E4">
      <w:pPr>
        <w:pStyle w:val="Sangradetextonormal"/>
        <w:spacing w:after="0" w:line="240" w:lineRule="atLeast"/>
        <w:ind w:left="142" w:right="45" w:hanging="142"/>
        <w:jc w:val="both"/>
        <w:rPr>
          <w:rFonts w:asciiTheme="minorHAnsi" w:hAnsiTheme="minorHAnsi" w:cstheme="minorHAnsi"/>
          <w:b/>
          <w:bCs/>
          <w:i/>
          <w:snapToGrid w:val="0"/>
          <w:color w:val="FF0000"/>
          <w:sz w:val="32"/>
          <w:szCs w:val="32"/>
        </w:rPr>
      </w:pPr>
    </w:p>
    <w:p w:rsidR="005E35E4" w:rsidRDefault="005E35E4" w:rsidP="005E35E4">
      <w:pPr>
        <w:pStyle w:val="Sangradetextonormal"/>
        <w:spacing w:after="0" w:line="240" w:lineRule="atLeast"/>
        <w:ind w:left="142" w:right="45" w:hanging="142"/>
        <w:jc w:val="both"/>
        <w:rPr>
          <w:rFonts w:asciiTheme="minorHAnsi" w:hAnsiTheme="minorHAnsi" w:cstheme="minorHAnsi"/>
          <w:i/>
          <w:iCs/>
          <w:color w:val="FF0000"/>
          <w:sz w:val="32"/>
          <w:szCs w:val="32"/>
        </w:rPr>
      </w:pPr>
      <w:r w:rsidRPr="005E35E4">
        <w:rPr>
          <w:rFonts w:asciiTheme="minorHAnsi" w:hAnsiTheme="minorHAnsi" w:cstheme="minorHAnsi"/>
          <w:b/>
          <w:bCs/>
          <w:snapToGrid w:val="0"/>
          <w:color w:val="FF0000"/>
          <w:sz w:val="32"/>
          <w:szCs w:val="32"/>
        </w:rPr>
        <w:t xml:space="preserve">MARCOS 10, 35-45 </w:t>
      </w:r>
      <w:r w:rsidRPr="005E35E4">
        <w:rPr>
          <w:rFonts w:asciiTheme="minorHAnsi" w:hAnsiTheme="minorHAnsi" w:cstheme="minorHAnsi"/>
          <w:b/>
          <w:bCs/>
          <w:i/>
          <w:snapToGrid w:val="0"/>
          <w:color w:val="FF0000"/>
          <w:sz w:val="32"/>
          <w:szCs w:val="32"/>
        </w:rPr>
        <w:t>(forma larga)</w:t>
      </w:r>
      <w:r w:rsidRPr="005E35E4">
        <w:rPr>
          <w:rFonts w:asciiTheme="minorHAnsi" w:hAnsiTheme="minorHAnsi" w:cstheme="minorHAnsi"/>
          <w:b/>
          <w:bCs/>
          <w:i/>
          <w:snapToGrid w:val="0"/>
          <w:color w:val="FF0000"/>
          <w:sz w:val="32"/>
          <w:szCs w:val="32"/>
        </w:rPr>
        <w:t>: El</w:t>
      </w:r>
      <w:r w:rsidRPr="005E35E4">
        <w:rPr>
          <w:rFonts w:asciiTheme="minorHAnsi" w:hAnsiTheme="minorHAnsi" w:cstheme="minorHAnsi"/>
          <w:i/>
          <w:iCs/>
          <w:color w:val="FF0000"/>
          <w:sz w:val="32"/>
          <w:szCs w:val="32"/>
        </w:rPr>
        <w:t xml:space="preserve"> Hijo del hombre ha venido a dar su vida en rescate por muchos.</w:t>
      </w:r>
    </w:p>
    <w:p w:rsidR="005E35E4" w:rsidRPr="00054C9D"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i/>
          <w:snapToGrid w:val="0"/>
          <w:color w:val="FF000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En aquel tiempo, se acercaron a Jesús los hijos de Zebedeo, Santiago y Juan, y le dijeron: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Santiago:</w:t>
      </w:r>
      <w:r w:rsidRPr="005E35E4">
        <w:rPr>
          <w:rFonts w:asciiTheme="minorHAnsi" w:hAnsiTheme="minorHAnsi" w:cstheme="minorHAnsi"/>
          <w:bCs/>
          <w:iCs/>
          <w:snapToGrid w:val="0"/>
          <w:sz w:val="32"/>
          <w:szCs w:val="32"/>
        </w:rPr>
        <w:t xml:space="preserve"> </w:t>
      </w:r>
      <w:r w:rsidRPr="005E35E4">
        <w:rPr>
          <w:rFonts w:asciiTheme="minorHAnsi" w:hAnsiTheme="minorHAnsi" w:cstheme="minorHAnsi"/>
          <w:bCs/>
          <w:i/>
          <w:iCs/>
          <w:snapToGrid w:val="0"/>
          <w:sz w:val="32"/>
          <w:szCs w:val="32"/>
        </w:rPr>
        <w:t>-«Maestro, queremos que nos hagas lo que te vamos a pedir».</w:t>
      </w:r>
      <w:r w:rsidRPr="005E35E4">
        <w:rPr>
          <w:rFonts w:asciiTheme="minorHAnsi" w:hAnsiTheme="minorHAnsi" w:cstheme="minorHAnsi"/>
          <w:bCs/>
          <w:iCs/>
          <w:snapToGrid w:val="0"/>
          <w:sz w:val="32"/>
          <w:szCs w:val="32"/>
        </w:rPr>
        <w:t xml:space="preserve">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Les preguntó: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Jesús: -</w:t>
      </w:r>
      <w:proofErr w:type="gramStart"/>
      <w:r w:rsidRPr="005E35E4">
        <w:rPr>
          <w:rFonts w:asciiTheme="minorHAnsi" w:hAnsiTheme="minorHAnsi" w:cstheme="minorHAnsi"/>
          <w:bCs/>
          <w:i/>
          <w:iCs/>
          <w:snapToGrid w:val="0"/>
          <w:sz w:val="32"/>
          <w:szCs w:val="32"/>
        </w:rPr>
        <w:t>«¿</w:t>
      </w:r>
      <w:proofErr w:type="gramEnd"/>
      <w:r w:rsidRPr="005E35E4">
        <w:rPr>
          <w:rFonts w:asciiTheme="minorHAnsi" w:hAnsiTheme="minorHAnsi" w:cstheme="minorHAnsi"/>
          <w:bCs/>
          <w:i/>
          <w:iCs/>
          <w:snapToGrid w:val="0"/>
          <w:sz w:val="32"/>
          <w:szCs w:val="32"/>
        </w:rPr>
        <w:t xml:space="preserve">Qué queréis que haga por vosotros?».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Contestaron: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Juan:</w:t>
      </w:r>
      <w:r w:rsidRPr="005E35E4">
        <w:rPr>
          <w:rFonts w:asciiTheme="minorHAnsi" w:hAnsiTheme="minorHAnsi" w:cstheme="minorHAnsi"/>
          <w:bCs/>
          <w:i/>
          <w:iCs/>
          <w:snapToGrid w:val="0"/>
          <w:sz w:val="32"/>
          <w:szCs w:val="32"/>
        </w:rPr>
        <w:t xml:space="preserve"> </w:t>
      </w:r>
      <w:r w:rsidRPr="005E35E4">
        <w:rPr>
          <w:rFonts w:asciiTheme="minorHAnsi" w:hAnsiTheme="minorHAnsi" w:cstheme="minorHAnsi"/>
          <w:b/>
          <w:bCs/>
          <w:i/>
          <w:iCs/>
          <w:snapToGrid w:val="0"/>
          <w:sz w:val="32"/>
          <w:szCs w:val="32"/>
        </w:rPr>
        <w:t>-«Concédenos sentarnos en tu gloria uno a tu derecha y otro a tu izquierda».</w:t>
      </w:r>
      <w:r w:rsidRPr="005E35E4">
        <w:rPr>
          <w:rFonts w:asciiTheme="minorHAnsi" w:hAnsiTheme="minorHAnsi" w:cstheme="minorHAnsi"/>
          <w:bCs/>
          <w:i/>
          <w:iCs/>
          <w:snapToGrid w:val="0"/>
          <w:sz w:val="32"/>
          <w:szCs w:val="32"/>
        </w:rPr>
        <w:t xml:space="preserve">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Jesús replicó: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Jesús: -</w:t>
      </w:r>
      <w:r w:rsidRPr="005E35E4">
        <w:rPr>
          <w:rFonts w:asciiTheme="minorHAnsi" w:hAnsiTheme="minorHAnsi" w:cstheme="minorHAnsi"/>
          <w:bCs/>
          <w:i/>
          <w:iCs/>
          <w:snapToGrid w:val="0"/>
          <w:sz w:val="32"/>
          <w:szCs w:val="32"/>
        </w:rPr>
        <w:t xml:space="preserve">«No sabéis lo que pedís, ¿podéis beber el cáliz que yo he de beber, o bautizaros con el bautismo con que yo me voy a bautizar?».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Contestaron: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Juan:</w:t>
      </w:r>
      <w:r w:rsidRPr="005E35E4">
        <w:rPr>
          <w:rFonts w:asciiTheme="minorHAnsi" w:hAnsiTheme="minorHAnsi" w:cstheme="minorHAnsi"/>
          <w:bCs/>
          <w:i/>
          <w:iCs/>
          <w:snapToGrid w:val="0"/>
          <w:sz w:val="32"/>
          <w:szCs w:val="32"/>
        </w:rPr>
        <w:t xml:space="preserve"> «Podemos».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Jesús les dijo: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Jesús: -</w:t>
      </w:r>
      <w:r w:rsidRPr="005E35E4">
        <w:rPr>
          <w:rFonts w:asciiTheme="minorHAnsi" w:hAnsiTheme="minorHAnsi" w:cstheme="minorHAnsi"/>
          <w:bCs/>
          <w:i/>
          <w:iCs/>
          <w:snapToGrid w:val="0"/>
          <w:sz w:val="32"/>
          <w:szCs w:val="32"/>
        </w:rPr>
        <w:t>«El cáliz que yo voy a beber lo beberéis, y seréis bautizados con el bautismo con que yo me voy a bautizar, pero el sentarse a mi derecha o a mi izquierda no me toca a mí concederlo, sino que es para quienes está reservado».</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5E35E4">
        <w:rPr>
          <w:rFonts w:asciiTheme="minorHAnsi" w:hAnsiTheme="minorHAnsi" w:cstheme="minorHAnsi"/>
          <w:b/>
          <w:bCs/>
          <w:iCs/>
          <w:snapToGrid w:val="0"/>
          <w:sz w:val="32"/>
          <w:szCs w:val="32"/>
        </w:rPr>
        <w:t>Narrador:</w:t>
      </w:r>
      <w:r w:rsidRPr="005E35E4">
        <w:rPr>
          <w:rFonts w:asciiTheme="minorHAnsi" w:hAnsiTheme="minorHAnsi" w:cstheme="minorHAnsi"/>
          <w:bCs/>
          <w:iCs/>
          <w:snapToGrid w:val="0"/>
          <w:sz w:val="32"/>
          <w:szCs w:val="32"/>
        </w:rPr>
        <w:t xml:space="preserve"> Los otros diez, al oír aquello, se indignaron contra Santiago y Juan. Jesús, llamándolos, les dijo: </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054C9D"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5E35E4">
        <w:rPr>
          <w:rFonts w:asciiTheme="minorHAnsi" w:hAnsiTheme="minorHAnsi" w:cstheme="minorHAnsi"/>
          <w:b/>
          <w:bCs/>
          <w:iCs/>
          <w:snapToGrid w:val="0"/>
          <w:sz w:val="32"/>
          <w:szCs w:val="32"/>
        </w:rPr>
        <w:t>Jesús: -</w:t>
      </w:r>
      <w:r w:rsidRPr="005E35E4">
        <w:rPr>
          <w:rFonts w:asciiTheme="minorHAnsi" w:hAnsiTheme="minorHAnsi" w:cstheme="minorHAnsi"/>
          <w:bCs/>
          <w:i/>
          <w:iCs/>
          <w:snapToGrid w:val="0"/>
          <w:sz w:val="32"/>
          <w:szCs w:val="32"/>
        </w:rPr>
        <w:t xml:space="preserve">«Sabéis que los que son reconocidos como jefes de los pueblos los tiranizan, y que los grandes los oprimen. No será así entre vosotros: </w:t>
      </w:r>
      <w:r w:rsidRPr="005E35E4">
        <w:rPr>
          <w:rFonts w:asciiTheme="minorHAnsi" w:hAnsiTheme="minorHAnsi" w:cstheme="minorHAnsi"/>
          <w:b/>
          <w:bCs/>
          <w:i/>
          <w:iCs/>
          <w:snapToGrid w:val="0"/>
          <w:sz w:val="32"/>
          <w:szCs w:val="32"/>
        </w:rPr>
        <w:t xml:space="preserve">el que quiera ser grande entre vosotros, que sea vuestro servidor; </w:t>
      </w:r>
      <w:r w:rsidRPr="005E35E4">
        <w:rPr>
          <w:rFonts w:asciiTheme="minorHAnsi" w:hAnsiTheme="minorHAnsi" w:cstheme="minorHAnsi"/>
          <w:bCs/>
          <w:i/>
          <w:iCs/>
          <w:snapToGrid w:val="0"/>
          <w:sz w:val="32"/>
          <w:szCs w:val="32"/>
        </w:rPr>
        <w:t xml:space="preserve">y el que quiera ser primero, sea esclavo de todos. Porque el Hijo del hombre </w:t>
      </w:r>
      <w:r w:rsidRPr="005E35E4">
        <w:rPr>
          <w:rFonts w:asciiTheme="minorHAnsi" w:hAnsiTheme="minorHAnsi" w:cstheme="minorHAnsi"/>
          <w:b/>
          <w:bCs/>
          <w:i/>
          <w:iCs/>
          <w:snapToGrid w:val="0"/>
          <w:sz w:val="32"/>
          <w:szCs w:val="32"/>
        </w:rPr>
        <w:t>no ha venido a ser servido, sino a servir y dar su vida</w:t>
      </w:r>
      <w:r w:rsidRPr="005E35E4">
        <w:rPr>
          <w:rFonts w:asciiTheme="minorHAnsi" w:hAnsiTheme="minorHAnsi" w:cstheme="minorHAnsi"/>
          <w:bCs/>
          <w:i/>
          <w:iCs/>
          <w:snapToGrid w:val="0"/>
          <w:sz w:val="32"/>
          <w:szCs w:val="32"/>
        </w:rPr>
        <w:t xml:space="preserve"> en rescate por muchos».</w:t>
      </w:r>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E35E4" w:rsidRDefault="005E35E4"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iCs/>
          <w:snapToGrid w:val="0"/>
          <w:sz w:val="32"/>
          <w:szCs w:val="32"/>
        </w:rPr>
      </w:pPr>
      <w:r w:rsidRPr="005E35E4">
        <w:rPr>
          <w:rFonts w:asciiTheme="minorHAnsi" w:hAnsiTheme="minorHAnsi" w:cstheme="minorHAnsi"/>
          <w:bCs/>
          <w:iCs/>
          <w:snapToGrid w:val="0"/>
          <w:sz w:val="32"/>
          <w:szCs w:val="32"/>
        </w:rPr>
        <w:t xml:space="preserve"> </w:t>
      </w:r>
      <w:r w:rsidRPr="00054C9D">
        <w:rPr>
          <w:rFonts w:asciiTheme="minorHAnsi" w:hAnsiTheme="minorHAnsi" w:cstheme="minorHAnsi"/>
          <w:b/>
          <w:bCs/>
          <w:iCs/>
          <w:snapToGrid w:val="0"/>
          <w:sz w:val="32"/>
          <w:szCs w:val="32"/>
        </w:rPr>
        <w:t>Palabra del Señor.</w:t>
      </w:r>
      <w:bookmarkStart w:id="0" w:name="_GoBack"/>
      <w:bookmarkEnd w:id="0"/>
    </w:p>
    <w:p w:rsidR="00054C9D" w:rsidRPr="00054C9D" w:rsidRDefault="00054C9D" w:rsidP="005E35E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iCs/>
          <w:snapToGrid w:val="0"/>
          <w:sz w:val="32"/>
          <w:szCs w:val="32"/>
        </w:rPr>
      </w:pPr>
    </w:p>
    <w:p w:rsidR="00054C9D" w:rsidRDefault="00054C9D" w:rsidP="00054C9D">
      <w:pPr>
        <w:pStyle w:val="Sangradetextonormal"/>
        <w:spacing w:after="0" w:line="240" w:lineRule="atLeast"/>
        <w:ind w:left="142" w:right="45" w:hanging="142"/>
        <w:jc w:val="center"/>
        <w:rPr>
          <w:rFonts w:asciiTheme="minorHAnsi" w:hAnsiTheme="minorHAnsi" w:cstheme="minorHAnsi"/>
          <w:b/>
          <w:bCs/>
          <w:i/>
          <w:iCs/>
          <w:snapToGrid w:val="0"/>
          <w:sz w:val="32"/>
          <w:szCs w:val="32"/>
        </w:rPr>
      </w:pPr>
    </w:p>
    <w:p w:rsidR="00054C9D" w:rsidRPr="00054C9D" w:rsidRDefault="00054C9D" w:rsidP="00054C9D">
      <w:pPr>
        <w:pStyle w:val="Sangradetextonormal"/>
        <w:spacing w:after="0" w:line="240" w:lineRule="atLeast"/>
        <w:ind w:left="142" w:right="45" w:hanging="142"/>
        <w:jc w:val="center"/>
        <w:rPr>
          <w:rFonts w:asciiTheme="minorHAnsi" w:hAnsiTheme="minorHAnsi" w:cstheme="minorHAnsi"/>
          <w:bCs/>
          <w:i/>
          <w:iCs/>
          <w:snapToGrid w:val="0"/>
          <w:sz w:val="32"/>
          <w:szCs w:val="32"/>
        </w:rPr>
      </w:pPr>
      <w:r w:rsidRPr="00054C9D">
        <w:rPr>
          <w:rFonts w:asciiTheme="minorHAnsi" w:hAnsiTheme="minorHAnsi" w:cstheme="minorHAnsi"/>
          <w:b/>
          <w:bCs/>
          <w:i/>
          <w:iCs/>
          <w:snapToGrid w:val="0"/>
          <w:sz w:val="32"/>
          <w:szCs w:val="32"/>
        </w:rPr>
        <w:t>(Narrador- Santiago</w:t>
      </w:r>
      <w:r w:rsidRPr="00054C9D">
        <w:rPr>
          <w:rFonts w:asciiTheme="minorHAnsi" w:hAnsiTheme="minorHAnsi" w:cstheme="minorHAnsi"/>
          <w:bCs/>
          <w:i/>
          <w:iCs/>
          <w:snapToGrid w:val="0"/>
          <w:sz w:val="32"/>
          <w:szCs w:val="32"/>
        </w:rPr>
        <w:t xml:space="preserve"> –</w:t>
      </w:r>
      <w:r w:rsidRPr="00054C9D">
        <w:rPr>
          <w:rFonts w:asciiTheme="minorHAnsi" w:hAnsiTheme="minorHAnsi" w:cstheme="minorHAnsi"/>
          <w:b/>
          <w:bCs/>
          <w:i/>
          <w:iCs/>
          <w:snapToGrid w:val="0"/>
          <w:sz w:val="32"/>
          <w:szCs w:val="32"/>
        </w:rPr>
        <w:t xml:space="preserve"> Jesús - Juan)</w:t>
      </w:r>
    </w:p>
    <w:p w:rsidR="005E35E4" w:rsidRPr="005E35E4" w:rsidRDefault="005E35E4" w:rsidP="005E35E4">
      <w:pPr>
        <w:spacing w:before="100" w:beforeAutospacing="1" w:after="100" w:afterAutospacing="1"/>
        <w:rPr>
          <w:sz w:val="32"/>
          <w:szCs w:val="32"/>
        </w:rPr>
      </w:pPr>
    </w:p>
    <w:sectPr w:rsidR="005E35E4" w:rsidRPr="005E35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6BCA"/>
    <w:multiLevelType w:val="hybridMultilevel"/>
    <w:tmpl w:val="395CF862"/>
    <w:lvl w:ilvl="0" w:tplc="4DC4EF5C">
      <w:start w:val="1"/>
      <w:numFmt w:val="decimal"/>
      <w:lvlText w:val="%1."/>
      <w:lvlJc w:val="left"/>
      <w:pPr>
        <w:ind w:left="24" w:hanging="384"/>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379D47A8"/>
    <w:multiLevelType w:val="hybridMultilevel"/>
    <w:tmpl w:val="A3D2276E"/>
    <w:lvl w:ilvl="0" w:tplc="2F483F60">
      <w:start w:val="3"/>
      <w:numFmt w:val="decimal"/>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AF"/>
    <w:rsid w:val="00054C9D"/>
    <w:rsid w:val="005E35E4"/>
    <w:rsid w:val="007A1AAF"/>
    <w:rsid w:val="00CE6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5E35E4"/>
    <w:rPr>
      <w:color w:val="0000FF"/>
      <w:u w:val="single"/>
    </w:rPr>
  </w:style>
  <w:style w:type="paragraph" w:styleId="NormalWeb">
    <w:name w:val="Normal (Web)"/>
    <w:basedOn w:val="Normal"/>
    <w:uiPriority w:val="99"/>
    <w:semiHidden/>
    <w:unhideWhenUsed/>
    <w:rsid w:val="005E35E4"/>
    <w:pPr>
      <w:spacing w:before="100" w:beforeAutospacing="1" w:after="100" w:afterAutospacing="1"/>
    </w:pPr>
  </w:style>
  <w:style w:type="paragraph" w:styleId="Prrafodelista">
    <w:name w:val="List Paragraph"/>
    <w:basedOn w:val="Normal"/>
    <w:uiPriority w:val="34"/>
    <w:qFormat/>
    <w:rsid w:val="005E35E4"/>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semiHidden/>
    <w:unhideWhenUsed/>
    <w:rsid w:val="005E35E4"/>
    <w:pPr>
      <w:spacing w:after="120"/>
      <w:ind w:left="283"/>
    </w:pPr>
  </w:style>
  <w:style w:type="character" w:customStyle="1" w:styleId="SangradetextonormalCar">
    <w:name w:val="Sangría de texto normal Car"/>
    <w:basedOn w:val="Fuentedeprrafopredeter"/>
    <w:link w:val="Sangradetextonormal"/>
    <w:semiHidden/>
    <w:rsid w:val="005E35E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5E35E4"/>
    <w:rPr>
      <w:color w:val="0000FF"/>
      <w:u w:val="single"/>
    </w:rPr>
  </w:style>
  <w:style w:type="paragraph" w:styleId="NormalWeb">
    <w:name w:val="Normal (Web)"/>
    <w:basedOn w:val="Normal"/>
    <w:uiPriority w:val="99"/>
    <w:semiHidden/>
    <w:unhideWhenUsed/>
    <w:rsid w:val="005E35E4"/>
    <w:pPr>
      <w:spacing w:before="100" w:beforeAutospacing="1" w:after="100" w:afterAutospacing="1"/>
    </w:pPr>
  </w:style>
  <w:style w:type="paragraph" w:styleId="Prrafodelista">
    <w:name w:val="List Paragraph"/>
    <w:basedOn w:val="Normal"/>
    <w:uiPriority w:val="34"/>
    <w:qFormat/>
    <w:rsid w:val="005E35E4"/>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semiHidden/>
    <w:unhideWhenUsed/>
    <w:rsid w:val="005E35E4"/>
    <w:pPr>
      <w:spacing w:after="120"/>
      <w:ind w:left="283"/>
    </w:pPr>
  </w:style>
  <w:style w:type="character" w:customStyle="1" w:styleId="SangradetextonormalCar">
    <w:name w:val="Sangría de texto normal Car"/>
    <w:basedOn w:val="Fuentedeprrafopredeter"/>
    <w:link w:val="Sangradetextonormal"/>
    <w:semiHidden/>
    <w:rsid w:val="005E35E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363">
      <w:bodyDiv w:val="1"/>
      <w:marLeft w:val="0"/>
      <w:marRight w:val="0"/>
      <w:marTop w:val="0"/>
      <w:marBottom w:val="0"/>
      <w:divBdr>
        <w:top w:val="none" w:sz="0" w:space="0" w:color="auto"/>
        <w:left w:val="none" w:sz="0" w:space="0" w:color="auto"/>
        <w:bottom w:val="none" w:sz="0" w:space="0" w:color="auto"/>
        <w:right w:val="none" w:sz="0" w:space="0" w:color="auto"/>
      </w:divBdr>
    </w:div>
    <w:div w:id="19407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1YdQZN7SU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2018-10-15T08:10:00Z</dcterms:created>
  <dcterms:modified xsi:type="dcterms:W3CDTF">2018-10-15T08:10:00Z</dcterms:modified>
</cp:coreProperties>
</file>