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FF" w:rsidRPr="004E0274" w:rsidRDefault="002B3DFF" w:rsidP="002B3D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4E0274">
        <w:rPr>
          <w:b/>
          <w:color w:val="FF0000"/>
          <w:sz w:val="56"/>
          <w:szCs w:val="56"/>
        </w:rPr>
        <w:t>POSIBLES IDEAS PARA UN</w:t>
      </w:r>
      <w:r w:rsidR="00A87B6C" w:rsidRPr="004E0274">
        <w:rPr>
          <w:b/>
          <w:color w:val="FF0000"/>
          <w:sz w:val="56"/>
          <w:szCs w:val="56"/>
        </w:rPr>
        <w:t>H</w:t>
      </w:r>
      <w:r w:rsidRPr="004E0274">
        <w:rPr>
          <w:b/>
          <w:color w:val="FF0000"/>
          <w:sz w:val="56"/>
          <w:szCs w:val="56"/>
        </w:rPr>
        <w:t>A HOMILÍA CON N</w:t>
      </w:r>
      <w:r w:rsidR="00A87B6C" w:rsidRPr="004E0274">
        <w:rPr>
          <w:b/>
          <w:color w:val="FF0000"/>
          <w:sz w:val="56"/>
          <w:szCs w:val="56"/>
        </w:rPr>
        <w:t>EN</w:t>
      </w:r>
      <w:r w:rsidRPr="004E0274">
        <w:rPr>
          <w:b/>
          <w:color w:val="FF0000"/>
          <w:sz w:val="56"/>
          <w:szCs w:val="56"/>
        </w:rPr>
        <w:t>OS</w:t>
      </w:r>
    </w:p>
    <w:p w:rsidR="002B3DFF" w:rsidRPr="004E0274" w:rsidRDefault="002B3DFF" w:rsidP="002B3D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 w:rsidRPr="004E0274">
        <w:rPr>
          <w:b/>
          <w:color w:val="FF0000"/>
          <w:sz w:val="56"/>
          <w:szCs w:val="56"/>
        </w:rPr>
        <w:t>27 Ma</w:t>
      </w:r>
      <w:r w:rsidR="00A87B6C" w:rsidRPr="004E0274">
        <w:rPr>
          <w:b/>
          <w:color w:val="FF0000"/>
          <w:sz w:val="56"/>
          <w:szCs w:val="56"/>
        </w:rPr>
        <w:t>i</w:t>
      </w:r>
      <w:r w:rsidRPr="004E0274">
        <w:rPr>
          <w:b/>
          <w:color w:val="FF0000"/>
          <w:sz w:val="56"/>
          <w:szCs w:val="56"/>
        </w:rPr>
        <w:t xml:space="preserve">o 2018 </w:t>
      </w:r>
    </w:p>
    <w:p w:rsidR="002B3DFF" w:rsidRPr="004E0274" w:rsidRDefault="002B3DFF" w:rsidP="002B3DFF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2B3DFF" w:rsidRPr="004E0274" w:rsidRDefault="002B3DFF" w:rsidP="002B3DFF">
      <w:pPr>
        <w:pStyle w:val="Prrafodelista"/>
        <w:spacing w:before="100" w:beforeAutospacing="1" w:after="100" w:afterAutospacing="1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highlight w:val="yellow"/>
        </w:rPr>
      </w:pPr>
      <w:r w:rsidRPr="004E0274">
        <w:rPr>
          <w:rFonts w:ascii="Impact" w:hAnsi="Impact"/>
          <w:color w:val="00B050"/>
          <w:sz w:val="32"/>
          <w:szCs w:val="32"/>
          <w:highlight w:val="yellow"/>
        </w:rPr>
        <w:t>D</w:t>
      </w:r>
      <w:r w:rsidR="00A87B6C" w:rsidRPr="004E0274">
        <w:rPr>
          <w:rFonts w:ascii="Impact" w:hAnsi="Impact"/>
          <w:color w:val="00B050"/>
          <w:sz w:val="32"/>
          <w:szCs w:val="32"/>
          <w:highlight w:val="yellow"/>
        </w:rPr>
        <w:t>eu</w:t>
      </w:r>
      <w:r w:rsidRPr="004E0274">
        <w:rPr>
          <w:rFonts w:ascii="Impact" w:hAnsi="Impact"/>
          <w:color w:val="00B050"/>
          <w:sz w:val="32"/>
          <w:szCs w:val="32"/>
          <w:highlight w:val="yellow"/>
        </w:rPr>
        <w:t>s Trindad</w:t>
      </w:r>
      <w:r w:rsidR="00A87B6C" w:rsidRPr="004E0274">
        <w:rPr>
          <w:rFonts w:ascii="Impact" w:hAnsi="Impact"/>
          <w:color w:val="00B050"/>
          <w:sz w:val="32"/>
          <w:szCs w:val="32"/>
          <w:highlight w:val="yellow"/>
        </w:rPr>
        <w:t>e</w:t>
      </w:r>
      <w:r w:rsidRPr="004E0274">
        <w:rPr>
          <w:rFonts w:ascii="Impact" w:hAnsi="Impact"/>
          <w:color w:val="00B050"/>
          <w:sz w:val="32"/>
          <w:szCs w:val="32"/>
          <w:highlight w:val="yellow"/>
        </w:rPr>
        <w:t>, A ME</w:t>
      </w:r>
      <w:r w:rsidR="00A87B6C" w:rsidRPr="004E0274">
        <w:rPr>
          <w:rFonts w:ascii="Impact" w:hAnsi="Impact"/>
          <w:color w:val="00B050"/>
          <w:sz w:val="32"/>
          <w:szCs w:val="32"/>
          <w:highlight w:val="yellow"/>
        </w:rPr>
        <w:t>LL</w:t>
      </w:r>
      <w:r w:rsidRPr="004E0274">
        <w:rPr>
          <w:rFonts w:ascii="Impact" w:hAnsi="Impact"/>
          <w:color w:val="00B050"/>
          <w:sz w:val="32"/>
          <w:szCs w:val="32"/>
          <w:highlight w:val="yellow"/>
        </w:rPr>
        <w:t>OR COMPAÑÍA.</w:t>
      </w:r>
    </w:p>
    <w:p w:rsidR="002B3DFF" w:rsidRPr="004E0274" w:rsidRDefault="002B3DFF" w:rsidP="002B3DFF">
      <w:pPr>
        <w:pStyle w:val="Prrafodelista"/>
        <w:spacing w:before="100" w:beforeAutospacing="1" w:after="100" w:afterAutospacing="1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  <w:r w:rsidRPr="004E0274">
        <w:rPr>
          <w:rFonts w:ascii="Impact" w:hAnsi="Impact"/>
          <w:color w:val="00B050"/>
          <w:sz w:val="32"/>
          <w:szCs w:val="32"/>
          <w:highlight w:val="yellow"/>
        </w:rPr>
        <w:t>Dé</w:t>
      </w:r>
      <w:r w:rsidR="00A87B6C" w:rsidRPr="004E0274">
        <w:rPr>
          <w:rFonts w:ascii="Impact" w:hAnsi="Impact"/>
          <w:color w:val="00B050"/>
          <w:sz w:val="32"/>
          <w:szCs w:val="32"/>
          <w:highlight w:val="yellow"/>
        </w:rPr>
        <w:t>ix</w:t>
      </w:r>
      <w:r w:rsidRPr="004E0274">
        <w:rPr>
          <w:rFonts w:ascii="Impact" w:hAnsi="Impact"/>
          <w:color w:val="00B050"/>
          <w:sz w:val="32"/>
          <w:szCs w:val="32"/>
          <w:highlight w:val="yellow"/>
        </w:rPr>
        <w:t xml:space="preserve">ate ACOMPAÑAR por </w:t>
      </w:r>
      <w:r w:rsidR="00A87B6C" w:rsidRPr="004E0274">
        <w:rPr>
          <w:rFonts w:ascii="Impact" w:hAnsi="Impact"/>
          <w:color w:val="00B050"/>
          <w:sz w:val="32"/>
          <w:szCs w:val="32"/>
          <w:highlight w:val="yellow"/>
        </w:rPr>
        <w:t>E</w:t>
      </w:r>
      <w:r w:rsidRPr="004E0274">
        <w:rPr>
          <w:rFonts w:ascii="Impact" w:hAnsi="Impact"/>
          <w:color w:val="00B050"/>
          <w:sz w:val="32"/>
          <w:szCs w:val="32"/>
          <w:highlight w:val="yellow"/>
        </w:rPr>
        <w:t>l!</w:t>
      </w:r>
    </w:p>
    <w:p w:rsidR="002B3DFF" w:rsidRPr="004E0274" w:rsidRDefault="002B3DFF" w:rsidP="002B3DFF">
      <w:pPr>
        <w:pStyle w:val="Prrafodelista"/>
        <w:spacing w:before="100" w:beforeAutospacing="1" w:after="100" w:afterAutospacing="1"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2B3DFF" w:rsidRDefault="002B3DFF" w:rsidP="006E59EF">
      <w:pPr>
        <w:pStyle w:val="Prrafodelista"/>
        <w:numPr>
          <w:ilvl w:val="0"/>
          <w:numId w:val="2"/>
        </w:numPr>
        <w:spacing w:before="100" w:beforeAutospacing="1" w:after="100" w:afterAutospacing="1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4E0274">
        <w:rPr>
          <w:rFonts w:ascii="Lucida Sans" w:hAnsi="Lucida Sans"/>
          <w:b/>
          <w:color w:val="00B050"/>
          <w:sz w:val="32"/>
          <w:szCs w:val="32"/>
        </w:rPr>
        <w:t xml:space="preserve">VER: Todo </w:t>
      </w:r>
      <w:r w:rsidR="004E0274" w:rsidRPr="004E0274">
        <w:rPr>
          <w:rFonts w:ascii="Lucida Sans" w:hAnsi="Lucida Sans"/>
          <w:b/>
          <w:color w:val="00B050"/>
          <w:sz w:val="32"/>
          <w:szCs w:val="32"/>
        </w:rPr>
        <w:t>o</w:t>
      </w:r>
      <w:r w:rsidRPr="004E0274">
        <w:rPr>
          <w:rFonts w:ascii="Lucida Sans" w:hAnsi="Lucida Sans"/>
          <w:b/>
          <w:color w:val="00B050"/>
          <w:sz w:val="32"/>
          <w:szCs w:val="32"/>
        </w:rPr>
        <w:t xml:space="preserve"> mar nun </w:t>
      </w:r>
      <w:r w:rsidR="004E0274" w:rsidRPr="004E0274">
        <w:rPr>
          <w:rFonts w:ascii="Lucida Sans" w:hAnsi="Lucida Sans"/>
          <w:b/>
          <w:color w:val="00B050"/>
          <w:sz w:val="32"/>
          <w:szCs w:val="32"/>
        </w:rPr>
        <w:t>foxo</w:t>
      </w:r>
    </w:p>
    <w:p w:rsidR="006E59EF" w:rsidRPr="004E0274" w:rsidRDefault="006E59EF" w:rsidP="006E59EF">
      <w:pPr>
        <w:pStyle w:val="Prrafodelista"/>
        <w:spacing w:before="100" w:beforeAutospacing="1" w:after="100" w:afterAutospacing="1" w:line="200" w:lineRule="atLeast"/>
        <w:ind w:left="732"/>
        <w:rPr>
          <w:rFonts w:ascii="Lucida Sans" w:hAnsi="Lucida Sans"/>
          <w:b/>
          <w:color w:val="00B050"/>
          <w:sz w:val="32"/>
          <w:szCs w:val="32"/>
        </w:rPr>
      </w:pP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b/>
          <w:bCs/>
          <w:color w:val="1F497D"/>
          <w:sz w:val="32"/>
          <w:szCs w:val="32"/>
        </w:rPr>
        <w:t>-</w:t>
      </w:r>
      <w:r w:rsidRPr="004E0274">
        <w:rPr>
          <w:rFonts w:cstheme="minorHAnsi"/>
          <w:bCs/>
          <w:color w:val="1F497D"/>
          <w:sz w:val="32"/>
          <w:szCs w:val="32"/>
        </w:rPr>
        <w:t>Contan que o santo Agostiño paseaba un día pola praia mentres ía reflexionando sobre o misterio da Santísima Trindade. Trataba de comprender, coa súa mente analítica, como era posible que tres Persoas diferentes (Pai, Fillo e Espírito Santo) puidesen constituír un único Deus.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rFonts w:cstheme="minorHAnsi"/>
          <w:bCs/>
          <w:color w:val="1F497D"/>
          <w:sz w:val="32"/>
          <w:szCs w:val="32"/>
        </w:rPr>
        <w:t>Dándolle voltas á cabeza atopou un neno que escavara un pequeno foxo na area e trataba de enchelo con auga do mar. O neno corría cara ao mar e recollía un pouquiño de auga nunha concha mariña. Despois regresaba correndo a verter o líquido no oco, repetindo isto unha e outra vez. Aquilo chamou a atención do santo, quen cheo de curiosidade preguntoulle ao neno sobre o que facía: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rFonts w:cstheme="minorHAnsi"/>
          <w:bCs/>
          <w:color w:val="1F497D"/>
          <w:sz w:val="32"/>
          <w:szCs w:val="32"/>
        </w:rPr>
        <w:t>-Intento meter toda a auga do océano neste foxo -respondeulle o neno.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rFonts w:cstheme="minorHAnsi"/>
          <w:bCs/>
          <w:color w:val="1F497D"/>
          <w:sz w:val="32"/>
          <w:szCs w:val="32"/>
        </w:rPr>
        <w:t>-Pero iso é imposible -replicou o teólogo- como pensas meter toda a auga do océano que é tan inmenso nun foxo tan pequeniño?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rFonts w:cstheme="minorHAnsi"/>
          <w:bCs/>
          <w:color w:val="1F497D"/>
          <w:sz w:val="32"/>
          <w:szCs w:val="32"/>
        </w:rPr>
        <w:t>-O mesmo que ti, que pretendes comprender coa túa mente limitada o misterio de Deus que é infinito?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  <w:r w:rsidRPr="004E0274">
        <w:rPr>
          <w:rFonts w:cstheme="minorHAnsi"/>
          <w:bCs/>
          <w:color w:val="1F497D"/>
          <w:sz w:val="32"/>
          <w:szCs w:val="32"/>
        </w:rPr>
        <w:t>E nese instante o neno desapareceu.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/>
          <w:bCs/>
          <w:i/>
          <w:color w:val="1F497D"/>
          <w:sz w:val="32"/>
          <w:szCs w:val="32"/>
        </w:rPr>
      </w:pPr>
      <w:r w:rsidRPr="004E0274">
        <w:rPr>
          <w:rFonts w:cstheme="minorHAnsi"/>
          <w:b/>
          <w:bCs/>
          <w:i/>
          <w:color w:val="1F497D"/>
          <w:sz w:val="32"/>
          <w:szCs w:val="32"/>
        </w:rPr>
        <w:t xml:space="preserve">Que lle sucedeu a Agostiño? Que nos ensina o conto? </w:t>
      </w:r>
    </w:p>
    <w:p w:rsidR="004E0274" w:rsidRPr="004E0274" w:rsidRDefault="004E0274" w:rsidP="004E0274">
      <w:pPr>
        <w:pStyle w:val="Prrafodelista"/>
        <w:spacing w:after="0" w:line="200" w:lineRule="atLeast"/>
        <w:ind w:left="0" w:right="-11" w:firstLine="284"/>
        <w:jc w:val="both"/>
        <w:rPr>
          <w:rFonts w:cstheme="minorHAnsi"/>
          <w:b/>
          <w:bCs/>
          <w:i/>
          <w:color w:val="1F497D"/>
          <w:sz w:val="32"/>
          <w:szCs w:val="32"/>
        </w:rPr>
      </w:pPr>
    </w:p>
    <w:p w:rsidR="004E0274" w:rsidRPr="004E0274" w:rsidRDefault="004E0274" w:rsidP="004E0274">
      <w:pPr>
        <w:spacing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4E0274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4E0274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4E0274">
        <w:rPr>
          <w:rFonts w:ascii="Lucida Sans" w:hAnsi="Lucida Sans"/>
          <w:b/>
          <w:color w:val="00B050"/>
          <w:sz w:val="32"/>
          <w:szCs w:val="32"/>
        </w:rPr>
        <w:t>XULGAR: Deus, a mellor compañía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4E0274">
        <w:rPr>
          <w:rFonts w:ascii="Calibri" w:hAnsi="Calibri" w:cs="Calibri"/>
          <w:bCs/>
          <w:color w:val="1F497D"/>
          <w:sz w:val="32"/>
          <w:szCs w:val="32"/>
        </w:rPr>
        <w:t>-No evanxeo de hoxe, día da Santísima Trindade</w:t>
      </w: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>, Xesús envía os discípulos a anunciar o AMOR de Deus</w:t>
      </w:r>
      <w:r w:rsidRPr="004E0274">
        <w:rPr>
          <w:rFonts w:ascii="Calibri" w:hAnsi="Calibri" w:cs="Calibri"/>
          <w:bCs/>
          <w:color w:val="1F497D"/>
          <w:sz w:val="32"/>
          <w:szCs w:val="32"/>
        </w:rPr>
        <w:t xml:space="preserve"> Pai, Fillo e Espírito Santo e dinos: </w:t>
      </w:r>
      <w:r w:rsidRPr="004E0274">
        <w:rPr>
          <w:rFonts w:ascii="Calibri" w:hAnsi="Calibri" w:cs="Calibri"/>
          <w:b/>
          <w:bCs/>
          <w:i/>
          <w:iCs/>
          <w:color w:val="1F497D"/>
          <w:sz w:val="32"/>
          <w:szCs w:val="32"/>
        </w:rPr>
        <w:t>“sabede que eu estou convosco todos os días</w:t>
      </w: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>”.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4E0274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>-Deus é Trindade, misterio de Amor, é</w:t>
      </w:r>
      <w:r w:rsidRPr="004E0274">
        <w:rPr>
          <w:rFonts w:ascii="Calibri" w:hAnsi="Calibri" w:cs="Calibri"/>
          <w:bCs/>
          <w:color w:val="1F497D"/>
          <w:sz w:val="32"/>
          <w:szCs w:val="32"/>
        </w:rPr>
        <w:t xml:space="preserve"> unha familia de tres, Pai, Fillo e Espírito Santo.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 xml:space="preserve">-Máis que entender a Deus o noso é vivir como fillos seus, loándoo, </w:t>
      </w:r>
      <w:r w:rsidRPr="004E0274">
        <w:rPr>
          <w:rFonts w:ascii="Calibri" w:hAnsi="Calibri" w:cs="Calibri"/>
          <w:bCs/>
          <w:color w:val="1F497D"/>
          <w:sz w:val="32"/>
          <w:szCs w:val="32"/>
        </w:rPr>
        <w:t>dándolle grazas, facéndoo parte da nosa vida.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 xml:space="preserve">-Deus quere “estar connosco todos os días” </w:t>
      </w:r>
      <w:r w:rsidRPr="004E0274">
        <w:rPr>
          <w:rFonts w:ascii="Calibri" w:hAnsi="Calibri" w:cs="Calibri"/>
          <w:bCs/>
          <w:color w:val="1F497D"/>
          <w:sz w:val="32"/>
          <w:szCs w:val="32"/>
        </w:rPr>
        <w:t>acompañándonos no día a día todo o ano. Necesitamos do seu amor, a súa comprensión, o seu perdón e o seu apoio.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4E0274" w:rsidRPr="004E0274" w:rsidRDefault="004E0274" w:rsidP="006E59EF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4E0274">
        <w:rPr>
          <w:rFonts w:ascii="Calibri" w:hAnsi="Calibri" w:cs="Calibri"/>
          <w:b/>
          <w:bCs/>
          <w:color w:val="1F497D"/>
          <w:sz w:val="32"/>
          <w:szCs w:val="32"/>
        </w:rPr>
        <w:t xml:space="preserve">- Deus quere entrar no noso corazón, </w:t>
      </w:r>
      <w:r w:rsidRPr="004E0274">
        <w:rPr>
          <w:rFonts w:ascii="Calibri" w:hAnsi="Calibri" w:cs="Calibri"/>
          <w:bCs/>
          <w:color w:val="1F497D"/>
          <w:sz w:val="32"/>
          <w:szCs w:val="32"/>
        </w:rPr>
        <w:t>vivir nel, se cultivamos a nosa vida interior.</w:t>
      </w:r>
    </w:p>
    <w:p w:rsidR="004E0274" w:rsidRPr="004E0274" w:rsidRDefault="004E0274" w:rsidP="004E0274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spacing w:line="240" w:lineRule="atLeast"/>
        <w:ind w:left="2124" w:right="-10" w:firstLine="708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4E0274">
        <w:rPr>
          <w:rFonts w:ascii="Arial Narrow" w:hAnsi="Arial Narrow"/>
          <w:b/>
          <w:bCs/>
          <w:i/>
          <w:color w:val="1F497D"/>
          <w:sz w:val="32"/>
          <w:szCs w:val="32"/>
        </w:rPr>
        <w:t>Sénteste fillo de Deus? Vives como tal? Sentes a súa compañía?</w:t>
      </w:r>
    </w:p>
    <w:p w:rsidR="004E0274" w:rsidRPr="004E0274" w:rsidRDefault="004E0274" w:rsidP="004E0274">
      <w:pPr>
        <w:spacing w:line="240" w:lineRule="atLeast"/>
        <w:ind w:left="2124" w:right="-10" w:firstLine="708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4E0274" w:rsidRPr="004E0274" w:rsidRDefault="004E0274" w:rsidP="004E0274">
      <w:pPr>
        <w:spacing w:line="240" w:lineRule="atLeast"/>
        <w:ind w:left="2124" w:right="-10" w:firstLine="708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4E0274" w:rsidRPr="004E0274" w:rsidRDefault="004E0274" w:rsidP="004E0274">
      <w:pPr>
        <w:pStyle w:val="Prrafodelista"/>
        <w:numPr>
          <w:ilvl w:val="0"/>
          <w:numId w:val="1"/>
        </w:numPr>
        <w:tabs>
          <w:tab w:val="left" w:pos="284"/>
        </w:tabs>
        <w:spacing w:after="0" w:line="200" w:lineRule="atLeast"/>
        <w:ind w:hanging="86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4E0274">
        <w:rPr>
          <w:rFonts w:ascii="Lucida Sans" w:hAnsi="Lucida Sans"/>
          <w:b/>
          <w:color w:val="00B050"/>
          <w:sz w:val="32"/>
          <w:szCs w:val="32"/>
        </w:rPr>
        <w:t>ACTUAR: Déixate acompañar por Deus.</w:t>
      </w:r>
    </w:p>
    <w:p w:rsidR="004E0274" w:rsidRPr="004E0274" w:rsidRDefault="004E0274" w:rsidP="004E0274">
      <w:pPr>
        <w:pStyle w:val="Prrafodelista"/>
        <w:tabs>
          <w:tab w:val="left" w:pos="284"/>
        </w:tabs>
        <w:spacing w:after="0" w:line="200" w:lineRule="atLeast"/>
        <w:ind w:left="862"/>
        <w:jc w:val="both"/>
        <w:rPr>
          <w:rFonts w:ascii="Lucida Sans" w:hAnsi="Lucida Sans"/>
          <w:b/>
          <w:color w:val="00B050"/>
          <w:sz w:val="32"/>
          <w:szCs w:val="32"/>
        </w:rPr>
      </w:pP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  <w:r w:rsidRPr="004E0274">
        <w:rPr>
          <w:rFonts w:ascii="Calibri" w:eastAsia="Calibri" w:hAnsi="Calibri" w:cstheme="minorHAnsi"/>
          <w:bCs/>
          <w:color w:val="1F497D"/>
          <w:sz w:val="32"/>
          <w:szCs w:val="32"/>
          <w:lang w:eastAsia="en-US"/>
        </w:rPr>
        <w:t>-</w:t>
      </w:r>
      <w:r w:rsidRPr="004E0274">
        <w:rPr>
          <w:rFonts w:ascii="Calibri" w:hAnsi="Calibri"/>
          <w:bCs/>
          <w:color w:val="1F497D"/>
          <w:sz w:val="32"/>
          <w:szCs w:val="32"/>
        </w:rPr>
        <w:t>Sente, descobre a Deus contigo, coma ti colega e invócao.</w:t>
      </w: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  <w:r w:rsidRPr="004E0274">
        <w:rPr>
          <w:rFonts w:ascii="Calibri" w:hAnsi="Calibri"/>
          <w:bCs/>
          <w:color w:val="1F497D"/>
          <w:sz w:val="32"/>
          <w:szCs w:val="32"/>
        </w:rPr>
        <w:t xml:space="preserve"> -Cultiva a túa vida interior: achégate aos sacramentos a recibir VIDA de aguia, vida divina. </w:t>
      </w: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  <w:r w:rsidRPr="004E0274">
        <w:rPr>
          <w:rFonts w:ascii="Calibri" w:hAnsi="Calibri"/>
          <w:bCs/>
          <w:color w:val="1F497D"/>
          <w:sz w:val="32"/>
          <w:szCs w:val="32"/>
        </w:rPr>
        <w:t xml:space="preserve">-Reza con sentido “no nome do Pai”…. </w:t>
      </w: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  <w:r w:rsidRPr="004E0274">
        <w:rPr>
          <w:rFonts w:ascii="Calibri" w:hAnsi="Calibri"/>
          <w:bCs/>
          <w:color w:val="1F497D"/>
          <w:sz w:val="32"/>
          <w:szCs w:val="32"/>
        </w:rPr>
        <w:t xml:space="preserve">-Representade a anécdota de santo Agostiño.              </w:t>
      </w: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  <w:r w:rsidRPr="004E0274">
        <w:rPr>
          <w:rFonts w:ascii="Calibri" w:hAnsi="Calibri"/>
          <w:bCs/>
          <w:color w:val="1F497D"/>
          <w:sz w:val="32"/>
          <w:szCs w:val="32"/>
        </w:rPr>
        <w:t xml:space="preserve">-Recoñece e ama a Deus nos pobres como Óscar </w:t>
      </w:r>
      <w:proofErr w:type="spellStart"/>
      <w:r w:rsidRPr="004E0274">
        <w:rPr>
          <w:rFonts w:ascii="Calibri" w:hAnsi="Calibri"/>
          <w:bCs/>
          <w:color w:val="1F497D"/>
          <w:sz w:val="32"/>
          <w:szCs w:val="32"/>
        </w:rPr>
        <w:t>Romero</w:t>
      </w:r>
      <w:proofErr w:type="spellEnd"/>
      <w:r w:rsidRPr="004E0274">
        <w:rPr>
          <w:rFonts w:ascii="Calibri" w:hAnsi="Calibri"/>
          <w:bCs/>
          <w:color w:val="1F497D"/>
          <w:sz w:val="32"/>
          <w:szCs w:val="32"/>
        </w:rPr>
        <w:t xml:space="preserve">.                      </w:t>
      </w: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Calibri" w:hAnsi="Calibri"/>
          <w:bCs/>
          <w:color w:val="1F497D"/>
          <w:sz w:val="32"/>
          <w:szCs w:val="32"/>
        </w:rPr>
      </w:pPr>
    </w:p>
    <w:p w:rsidR="004E0274" w:rsidRPr="004E0274" w:rsidRDefault="004E0274" w:rsidP="004E0274">
      <w:pPr>
        <w:pStyle w:val="NormalWeb"/>
        <w:spacing w:before="0" w:beforeAutospacing="0" w:after="0" w:afterAutospacing="0" w:line="200" w:lineRule="atLeast"/>
        <w:ind w:right="-28"/>
        <w:rPr>
          <w:rFonts w:ascii="Arial" w:hAnsi="Arial" w:cs="Arial"/>
          <w:b/>
          <w:i/>
          <w:color w:val="1F497D"/>
          <w:sz w:val="32"/>
          <w:szCs w:val="32"/>
        </w:rPr>
      </w:pPr>
      <w:r w:rsidRPr="004E0274">
        <w:rPr>
          <w:rFonts w:ascii="Calibri" w:hAnsi="Calibri"/>
          <w:bCs/>
          <w:color w:val="1F497D"/>
          <w:sz w:val="32"/>
          <w:szCs w:val="32"/>
        </w:rPr>
        <w:t xml:space="preserve">                                                       </w:t>
      </w:r>
      <w:r w:rsidRPr="004E0274">
        <w:rPr>
          <w:rFonts w:ascii="Arial" w:hAnsi="Arial" w:cs="Arial"/>
          <w:b/>
          <w:i/>
          <w:color w:val="1F497D"/>
          <w:sz w:val="32"/>
          <w:szCs w:val="32"/>
        </w:rPr>
        <w:t>Que estás disposto a facer?</w:t>
      </w:r>
    </w:p>
    <w:p w:rsidR="002B3DFF" w:rsidRPr="004E0274" w:rsidRDefault="002B3DFF" w:rsidP="002B3DFF">
      <w:pPr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4E0274">
        <w:rPr>
          <w:rFonts w:ascii="Bradley Hand ITC" w:eastAsiaTheme="minorHAnsi" w:hAnsi="Bradley Hand ITC" w:cstheme="minorBidi"/>
          <w:b/>
          <w:color w:val="FF0000"/>
          <w:sz w:val="72"/>
          <w:szCs w:val="72"/>
          <w:highlight w:val="yellow"/>
          <w:lang w:eastAsia="en-US"/>
        </w:rPr>
        <w:lastRenderedPageBreak/>
        <w:t>LECTURAS</w:t>
      </w:r>
    </w:p>
    <w:p w:rsidR="002B3DFF" w:rsidRPr="004E0274" w:rsidRDefault="002B3DFF" w:rsidP="002B3DF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</w:rPr>
      </w:pP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4E027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DEUTERONOMIO 4,32-34.39-40: </w:t>
      </w: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E0274">
        <w:rPr>
          <w:rFonts w:asciiTheme="minorHAnsi" w:hAnsiTheme="minorHAnsi" w:cstheme="minorHAnsi"/>
          <w:bCs/>
          <w:i/>
          <w:snapToGrid w:val="0"/>
          <w:sz w:val="32"/>
          <w:szCs w:val="32"/>
        </w:rPr>
        <w:t>O Señor é o único Deus, alá arriba no ceo, e aquí abaixo na terra; non hai outro.</w:t>
      </w:r>
      <w:r w:rsidRPr="004E0274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</w:t>
      </w: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</w:rPr>
      </w:pP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snapToGrid w:val="0"/>
          <w:sz w:val="32"/>
          <w:szCs w:val="32"/>
        </w:rPr>
      </w:pPr>
      <w:r w:rsidRPr="004E0274">
        <w:rPr>
          <w:rFonts w:asciiTheme="minorHAnsi" w:hAnsiTheme="minorHAnsi" w:cstheme="minorHAnsi"/>
          <w:b/>
          <w:bCs/>
          <w:snapToGrid w:val="0"/>
          <w:sz w:val="32"/>
          <w:szCs w:val="32"/>
        </w:rPr>
        <w:t>Moisés falou ao pobo, dicindo:</w:t>
      </w:r>
      <w:r w:rsidRPr="004E0274">
        <w:rPr>
          <w:rFonts w:asciiTheme="minorHAnsi" w:hAnsiTheme="minorHAnsi" w:cstheme="minorHAnsi"/>
          <w:bCs/>
          <w:snapToGrid w:val="0"/>
          <w:sz w:val="32"/>
          <w:szCs w:val="32"/>
        </w:rPr>
        <w:t xml:space="preserve"> "Pregunta, pregunta aos tempos antigos, que te precederon, desde o día en que Deus creou ao home sobre a terra: houbo xamais, desde un extremo ao outro do ceo, palabra tan grande como esta?; oír cousa semellante?; hai algún pobo que oia, como ti oíches, a voz do Deus vivo, falando desde o lume, e sobreviva?; algún Deus intentou xamais vir buscarse unha nación entre as outras por medio de probas, signos, prodixios e guerra, con man forte e brazo poderoso, por grandes terrores, como todo o que o Señor, o voso Deus, fixo convosco en Exipto, ante os vosos ollos? Recoñece, pois, hoxe e medita no teu corazón, que o Señor é o único Deus, alá arriba no ceo, e aquí abaixo na terra; non hai outro. Garda os preceptos e mandamentos que eu che prescribo hoxe, para que sexas feliz, ti e os teus fillos logo de ti, e prolongues os teus días no chan que o Señor, o teu Deus, che dá para sempre.   </w:t>
      </w: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  <w:r w:rsidRPr="004E0274">
        <w:rPr>
          <w:rFonts w:asciiTheme="minorHAnsi" w:hAnsiTheme="minorHAnsi" w:cstheme="minorHAnsi"/>
          <w:b/>
          <w:bCs/>
          <w:snapToGrid w:val="0"/>
          <w:sz w:val="32"/>
          <w:szCs w:val="32"/>
        </w:rPr>
        <w:tab/>
      </w:r>
      <w:r w:rsidRPr="004E0274">
        <w:rPr>
          <w:rFonts w:asciiTheme="minorHAnsi" w:hAnsiTheme="minorHAnsi" w:cstheme="minorHAnsi"/>
          <w:b/>
          <w:bCs/>
          <w:snapToGrid w:val="0"/>
          <w:sz w:val="32"/>
          <w:szCs w:val="32"/>
        </w:rPr>
        <w:tab/>
      </w:r>
      <w:r w:rsidRPr="004E0274">
        <w:rPr>
          <w:rFonts w:asciiTheme="minorHAnsi" w:hAnsiTheme="minorHAnsi" w:cstheme="minorHAnsi"/>
          <w:bCs/>
          <w:i/>
          <w:snapToGrid w:val="0"/>
          <w:sz w:val="32"/>
          <w:szCs w:val="32"/>
        </w:rPr>
        <w:t>Palabra do Señor        R/. Grazas a Deus</w:t>
      </w:r>
    </w:p>
    <w:p w:rsidR="004E0274" w:rsidRPr="004E0274" w:rsidRDefault="004E0274" w:rsidP="004E027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 w:cstheme="minorHAnsi"/>
          <w:bCs/>
          <w:i/>
          <w:snapToGrid w:val="0"/>
          <w:sz w:val="32"/>
          <w:szCs w:val="32"/>
        </w:rPr>
      </w:pPr>
    </w:p>
    <w:p w:rsidR="004E0274" w:rsidRPr="004E0274" w:rsidRDefault="004E0274" w:rsidP="004E027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4E0274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4E0274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32</w:t>
      </w:r>
      <w:r w:rsidRPr="004E027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:</w:t>
      </w:r>
      <w:r w:rsidRPr="004E0274">
        <w:rPr>
          <w:rFonts w:asciiTheme="minorHAnsi" w:hAnsiTheme="minorHAnsi" w:cstheme="minorHAnsi"/>
          <w:b/>
          <w:bCs/>
          <w:i/>
          <w:snapToGrid w:val="0"/>
          <w:color w:val="FF0000"/>
          <w:sz w:val="32"/>
          <w:szCs w:val="32"/>
        </w:rPr>
        <w:t xml:space="preserve">  </w:t>
      </w:r>
      <w:r w:rsidRPr="004E0274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Ditoso o pobo que o Señor se escolleu como herdade.</w:t>
      </w:r>
    </w:p>
    <w:p w:rsidR="004E0274" w:rsidRPr="004E0274" w:rsidRDefault="004E0274" w:rsidP="004E027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</w:pPr>
    </w:p>
    <w:p w:rsidR="004E0274" w:rsidRPr="004E0274" w:rsidRDefault="004E0274" w:rsidP="004E0274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30" w:hanging="284"/>
        <w:jc w:val="both"/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</w:pPr>
    </w:p>
    <w:p w:rsidR="004E0274" w:rsidRPr="004E0274" w:rsidRDefault="004E0274" w:rsidP="004E027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3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  <w:r w:rsidRPr="004E027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ROMANOS 8, 14-17:</w:t>
      </w:r>
      <w:r w:rsidRPr="004E0274">
        <w:rPr>
          <w:rFonts w:asciiTheme="minorHAnsi" w:hAnsiTheme="minorHAnsi" w:cstheme="minorHAnsi"/>
          <w:bCs/>
          <w:i/>
          <w:snapToGrid w:val="0"/>
          <w:sz w:val="32"/>
          <w:szCs w:val="32"/>
        </w:rPr>
        <w:t xml:space="preserve">  Recibistes un espírito de fillos adoptivos, que nos fai gritar: Abba! </w:t>
      </w:r>
      <w:r w:rsidRPr="004E0274"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  <w:t>(Pai).</w:t>
      </w:r>
    </w:p>
    <w:p w:rsidR="004E0274" w:rsidRPr="004E0274" w:rsidRDefault="004E0274" w:rsidP="004E0274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142" w:right="-30" w:hanging="142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</w:rPr>
      </w:pPr>
    </w:p>
    <w:p w:rsidR="004E0274" w:rsidRPr="004E0274" w:rsidRDefault="004E0274" w:rsidP="004E0274">
      <w:pPr>
        <w:pStyle w:val="Sangradetextonormal"/>
        <w:spacing w:after="0"/>
        <w:ind w:left="142" w:right="28" w:firstLine="142"/>
        <w:jc w:val="both"/>
        <w:rPr>
          <w:rFonts w:asciiTheme="minorHAnsi" w:hAnsiTheme="minorHAnsi" w:cstheme="minorHAnsi"/>
          <w:sz w:val="32"/>
          <w:szCs w:val="32"/>
        </w:rPr>
      </w:pPr>
      <w:r w:rsidRPr="004E0274">
        <w:rPr>
          <w:rFonts w:asciiTheme="minorHAnsi" w:hAnsiTheme="minorHAnsi" w:cstheme="minorHAnsi"/>
          <w:b/>
          <w:sz w:val="32"/>
          <w:szCs w:val="32"/>
        </w:rPr>
        <w:t>Irmáns:</w:t>
      </w:r>
      <w:r w:rsidRPr="004E0274">
        <w:rPr>
          <w:rFonts w:asciiTheme="minorHAnsi" w:hAnsiTheme="minorHAnsi" w:cstheme="minorHAnsi"/>
          <w:sz w:val="32"/>
          <w:szCs w:val="32"/>
        </w:rPr>
        <w:t xml:space="preserve"> Os que se deixan levar polo Espírito de Deus, eses son fillos de Deus. Recibistes, non un espírito de escravitude, para </w:t>
      </w:r>
      <w:r w:rsidRPr="004E0274">
        <w:rPr>
          <w:rFonts w:asciiTheme="minorHAnsi" w:hAnsiTheme="minorHAnsi" w:cstheme="minorHAnsi"/>
          <w:sz w:val="32"/>
          <w:szCs w:val="32"/>
        </w:rPr>
        <w:lastRenderedPageBreak/>
        <w:t xml:space="preserve">recaer no temor, senón un espírito de fillos adoptivos, que nos fai gritar: Abba! (Pai). Ese Espírito e o noso espírito dan un testemuño concorde: que somos fillos de Deus; e, se somos fillos, tamén herdeiros, herdeiros de Deus e coherdeiros con Cristo, xa que sufrimos con el, para ser tamén con el glorificados.  </w:t>
      </w:r>
    </w:p>
    <w:p w:rsidR="004E0274" w:rsidRPr="004E0274" w:rsidRDefault="004E0274" w:rsidP="004E0274">
      <w:pPr>
        <w:pStyle w:val="Sangradetextonormal"/>
        <w:spacing w:after="0"/>
        <w:ind w:left="1558" w:right="28" w:firstLine="566"/>
        <w:jc w:val="both"/>
        <w:rPr>
          <w:rFonts w:asciiTheme="minorHAnsi" w:hAnsiTheme="minorHAnsi" w:cstheme="minorHAnsi"/>
          <w:i/>
          <w:sz w:val="32"/>
          <w:szCs w:val="32"/>
        </w:rPr>
      </w:pPr>
      <w:r w:rsidRPr="004E0274">
        <w:rPr>
          <w:rFonts w:asciiTheme="minorHAnsi" w:hAnsiTheme="minorHAnsi" w:cstheme="minorHAnsi"/>
          <w:i/>
          <w:sz w:val="32"/>
          <w:szCs w:val="32"/>
        </w:rPr>
        <w:t>Palabra do Señor           R/. Grazas a Deus</w:t>
      </w:r>
    </w:p>
    <w:p w:rsidR="004E0274" w:rsidRPr="004E0274" w:rsidRDefault="004E0274" w:rsidP="004E0274">
      <w:pPr>
        <w:pStyle w:val="Sangradetextonormal"/>
        <w:spacing w:after="0"/>
        <w:ind w:left="142" w:right="28" w:firstLine="142"/>
        <w:jc w:val="both"/>
        <w:rPr>
          <w:rFonts w:asciiTheme="minorHAnsi" w:hAnsiTheme="minorHAnsi" w:cstheme="minorHAnsi"/>
          <w:sz w:val="32"/>
          <w:szCs w:val="32"/>
        </w:rPr>
      </w:pPr>
    </w:p>
    <w:p w:rsidR="004E0274" w:rsidRPr="004E0274" w:rsidRDefault="004E0274" w:rsidP="004E0274">
      <w:pPr>
        <w:pStyle w:val="Sangradetextonormal"/>
        <w:spacing w:after="0"/>
        <w:ind w:left="142" w:right="28" w:firstLine="142"/>
        <w:jc w:val="both"/>
        <w:rPr>
          <w:rFonts w:asciiTheme="minorHAnsi" w:hAnsiTheme="minorHAnsi" w:cstheme="minorHAnsi"/>
          <w:sz w:val="32"/>
          <w:szCs w:val="32"/>
        </w:rPr>
      </w:pPr>
    </w:p>
    <w:p w:rsidR="004E0274" w:rsidRPr="004E0274" w:rsidRDefault="004E0274" w:rsidP="004E027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4E0274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MATEO 28,16-20: </w:t>
      </w:r>
    </w:p>
    <w:p w:rsidR="004E0274" w:rsidRPr="004E0274" w:rsidRDefault="004E0274" w:rsidP="004E027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4E0274" w:rsidRPr="004E0274" w:rsidRDefault="004E0274" w:rsidP="004E027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eastAsia="Calibri" w:hAnsiTheme="minorHAnsi" w:cstheme="minorHAnsi"/>
          <w:bCs/>
          <w:i/>
          <w:iCs/>
          <w:snapToGrid w:val="0"/>
          <w:sz w:val="32"/>
          <w:szCs w:val="32"/>
        </w:rPr>
      </w:pPr>
      <w:r w:rsidRPr="004E0274">
        <w:rPr>
          <w:rFonts w:asciiTheme="minorHAnsi" w:eastAsia="Calibri" w:hAnsiTheme="minorHAnsi" w:cstheme="minorHAnsi"/>
          <w:bCs/>
          <w:i/>
          <w:iCs/>
          <w:snapToGrid w:val="0"/>
          <w:sz w:val="32"/>
          <w:szCs w:val="32"/>
        </w:rPr>
        <w:t>E sabede que eu estou convosco.</w:t>
      </w:r>
    </w:p>
    <w:p w:rsidR="004E0274" w:rsidRPr="004E0274" w:rsidRDefault="004E0274" w:rsidP="004E027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eastAsia="Calibri" w:hAnsiTheme="minorHAnsi" w:cstheme="minorHAnsi"/>
          <w:bCs/>
          <w:i/>
          <w:iCs/>
          <w:snapToGrid w:val="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578"/>
      </w:tblGrid>
      <w:tr w:rsidR="004E0274" w:rsidRPr="004E0274" w:rsidTr="004E0274">
        <w:tc>
          <w:tcPr>
            <w:tcW w:w="8644" w:type="dxa"/>
          </w:tcPr>
          <w:p w:rsidR="004E0274" w:rsidRPr="004E0274" w:rsidRDefault="004E0274" w:rsidP="004E0274">
            <w:pPr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4E0274" w:rsidRPr="004E0274" w:rsidRDefault="004E0274" w:rsidP="004E0274">
            <w:pPr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4E0274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4E0274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os once discípulos fóronse a Galilea, ao monte que Xesús lles indicou. Ao velo, eles prostráronse, pero algúns vacilaban. Achegándose a eles, Xesús díxolles:</w:t>
            </w:r>
          </w:p>
          <w:p w:rsidR="004E0274" w:rsidRPr="004E0274" w:rsidRDefault="004E0274" w:rsidP="004E0274">
            <w:pPr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</w:p>
          <w:p w:rsidR="004E0274" w:rsidRPr="004E0274" w:rsidRDefault="004E0274" w:rsidP="004E0274">
            <w:pPr>
              <w:spacing w:line="240" w:lineRule="atLeast"/>
              <w:ind w:left="284" w:right="45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4E0274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Xesús:</w:t>
            </w:r>
            <w:r w:rsidRPr="004E0274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-</w:t>
            </w:r>
            <w:r w:rsidRPr="004E0274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Déuseme pleno poder no ceo e na terra.</w:t>
            </w:r>
            <w:r w:rsidRPr="004E0274">
              <w:rPr>
                <w:sz w:val="32"/>
                <w:szCs w:val="32"/>
              </w:rPr>
              <w:t xml:space="preserve"> </w:t>
            </w:r>
            <w:r w:rsidRPr="004E0274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Ide e facede discípulos de todos os pobos, bautizándoos no nome do Pai, e do Fillo, e do Espírito Santo; e ensinándolles a gardar todo o que vos mandei.</w:t>
            </w:r>
          </w:p>
          <w:p w:rsidR="004E0274" w:rsidRPr="004E0274" w:rsidRDefault="004E0274" w:rsidP="004E027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4E0274" w:rsidRPr="004E0274" w:rsidRDefault="004E0274" w:rsidP="004E027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4E0274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E sabede que eu estou convosco todos os días, ata o fin do mundo.   </w:t>
            </w:r>
          </w:p>
          <w:p w:rsidR="004E0274" w:rsidRPr="004E0274" w:rsidRDefault="004E0274" w:rsidP="004E027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4E0274" w:rsidRPr="004E0274" w:rsidRDefault="004E0274" w:rsidP="004E027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4E0274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             </w:t>
            </w:r>
            <w:r w:rsidRPr="004E0274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>Palabra do Señor.</w:t>
            </w:r>
            <w:r w:rsidRPr="004E0274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ab/>
              <w:t xml:space="preserve">        R/. Loámoste, Cristo.</w:t>
            </w:r>
          </w:p>
          <w:p w:rsidR="004E0274" w:rsidRPr="004E0274" w:rsidRDefault="004E0274" w:rsidP="004E0274">
            <w:pPr>
              <w:pStyle w:val="Sangradetextonormal"/>
              <w:spacing w:after="0" w:line="240" w:lineRule="atLeast"/>
              <w:ind w:left="0" w:right="45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</w:p>
        </w:tc>
      </w:tr>
    </w:tbl>
    <w:p w:rsidR="004E0274" w:rsidRPr="004E0274" w:rsidRDefault="004E0274" w:rsidP="004E0274">
      <w:pPr>
        <w:pStyle w:val="Sangradetextonormal"/>
        <w:spacing w:after="0" w:line="240" w:lineRule="atLeast"/>
        <w:ind w:left="142" w:right="45" w:hanging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sectPr w:rsidR="004E0274" w:rsidRPr="004E0274" w:rsidSect="004052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DD476BD"/>
    <w:multiLevelType w:val="hybridMultilevel"/>
    <w:tmpl w:val="CBE6C464"/>
    <w:lvl w:ilvl="0" w:tplc="C18491C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40ED"/>
    <w:rsid w:val="000D7413"/>
    <w:rsid w:val="002B3DFF"/>
    <w:rsid w:val="0040524F"/>
    <w:rsid w:val="004E0274"/>
    <w:rsid w:val="004F40ED"/>
    <w:rsid w:val="006B045C"/>
    <w:rsid w:val="006E59EF"/>
    <w:rsid w:val="00A87B6C"/>
    <w:rsid w:val="00C2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42DD4-4139-4724-89BB-37F4F40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3DF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B3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2B3D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B3DF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E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LORENA vilas canle</cp:lastModifiedBy>
  <cp:revision>2</cp:revision>
  <dcterms:created xsi:type="dcterms:W3CDTF">2018-05-25T21:09:00Z</dcterms:created>
  <dcterms:modified xsi:type="dcterms:W3CDTF">2018-05-25T21:09:00Z</dcterms:modified>
</cp:coreProperties>
</file>