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1B9D6" w14:textId="77777777" w:rsidR="00354418" w:rsidRPr="00354418" w:rsidRDefault="00354418" w:rsidP="003544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>DOSSIER LITÚRGICO PARA LA MISA CON NIÑOS Y FAMILIAS</w:t>
      </w:r>
    </w:p>
    <w:p w14:paraId="1FD309A8" w14:textId="77777777" w:rsidR="00354418" w:rsidRPr="00354418" w:rsidRDefault="00354418" w:rsidP="003544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XXIX Domingo del Tiempo Ordinario · Ciclo A · 18 de octubre de 2026</w:t>
      </w:r>
    </w:p>
    <w:p w14:paraId="7E262D5F" w14:textId="77777777" w:rsidR="00354418" w:rsidRPr="00354418" w:rsidRDefault="00354418" w:rsidP="003544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Evangelio: Mateo 22,15-21</w:t>
      </w:r>
    </w:p>
    <w:p w14:paraId="19A79052" w14:textId="77777777" w:rsidR="00354418" w:rsidRPr="00354418" w:rsidRDefault="00354418" w:rsidP="003544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Lema de la celebración: «¡Llevo la imagen de Dios!»</w:t>
      </w:r>
    </w:p>
    <w:p w14:paraId="4C58688A" w14:textId="77777777" w:rsidR="00354418" w:rsidRPr="00354418" w:rsidRDefault="00354418" w:rsidP="003544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Idea central: Todos llevamos la imagen de Dios en nuestro corazón. Somos sus hijos y podemos hacer visible su amor con nuestra manera de vivir.</w:t>
      </w:r>
    </w:p>
    <w:p w14:paraId="76AF4C4C" w14:textId="77777777" w:rsidR="00354418" w:rsidRPr="00354418" w:rsidRDefault="00354418" w:rsidP="003544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Continuamos con nuestro estilo: una celebración alegre, participativa, sencilla y profundamente religiosa, en la que los niños se sientan protagonistas sin olvidar a sus padres, abuelos y catequistas.</w:t>
      </w:r>
    </w:p>
    <w:p w14:paraId="4D302BEF" w14:textId="77777777" w:rsidR="00354418" w:rsidRDefault="00354418" w:rsidP="00354418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</w:p>
    <w:p w14:paraId="3E0EFB77" w14:textId="27F3C097" w:rsidR="00354418" w:rsidRPr="00354418" w:rsidRDefault="00354418" w:rsidP="00354418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1. Monición de entrada</w:t>
      </w:r>
    </w:p>
    <w:p w14:paraId="5FD1E7CF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La puede leer un catequista o uno de los padres.</w:t>
      </w:r>
    </w:p>
    <w:p w14:paraId="12B6D967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Buenos días a todos: niños, padres, abuelos, catequistas y amigos.</w:t>
      </w:r>
    </w:p>
    <w:p w14:paraId="0BBEF8CC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¡Qué alegría encontrarnos otra vez alrededor de Jesús!</w:t>
      </w:r>
    </w:p>
    <w:p w14:paraId="385B5C50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Hoy vamos a descubrir algo maravilloso: cada uno de nosotros lleva una imagen muy especial, la imagen de Dios.</w:t>
      </w:r>
    </w:p>
    <w:p w14:paraId="23F1375D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lastRenderedPageBreak/>
        <w:t>No está dibujada en una camiseta ni grabada en una moneda. Está en lo más profundo de nuestro ser.</w:t>
      </w:r>
    </w:p>
    <w:p w14:paraId="77E5BD81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Jesús nos invita a vivir como hijos de Dios, compartiendo su amor con los demás.</w:t>
      </w:r>
    </w:p>
    <w:p w14:paraId="43A3EC15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Comencemos nuestra celebración con alegría, cantando juntos.</w:t>
      </w:r>
    </w:p>
    <w:p w14:paraId="02A4C2F7" w14:textId="77777777" w:rsidR="00354418" w:rsidRPr="00354418" w:rsidRDefault="00354418" w:rsidP="00354418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2. Acto penitencial</w:t>
      </w:r>
    </w:p>
    <w:p w14:paraId="05D82F56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El sacerdote invita a reconocer nuestras faltas con confianza.</w:t>
      </w:r>
    </w:p>
    <w:p w14:paraId="519CB329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SACERDOTE: Jesús, a veces olvidamos que somos hijos de Dios y no tratamos bien a los demás.</w:t>
      </w:r>
    </w:p>
    <w:p w14:paraId="03921038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Señor, ten piedad.</w:t>
      </w:r>
    </w:p>
    <w:p w14:paraId="1584E0DB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TODOS: Señor, ten piedad.</w:t>
      </w:r>
    </w:p>
    <w:p w14:paraId="25B2E0FD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SACERDOTE: Jesús, a veces somos egoístas y nos cuesta compartir nuestras cosas.</w:t>
      </w:r>
    </w:p>
    <w:p w14:paraId="5A6E22EC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Cristo, ten piedad.</w:t>
      </w:r>
    </w:p>
    <w:p w14:paraId="4E3EAFD8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TODOS: Cristo, ten piedad.</w:t>
      </w:r>
    </w:p>
    <w:p w14:paraId="55ECD1D3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SACERDOTE: Jesús, a veces olvidamos rezar y darte gracias por todo lo que nos regalas.</w:t>
      </w:r>
    </w:p>
    <w:p w14:paraId="793A7C1E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Señor, ten piedad.</w:t>
      </w:r>
    </w:p>
    <w:p w14:paraId="53B87D63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TODOS: Señor, ten piedad.</w:t>
      </w:r>
    </w:p>
    <w:p w14:paraId="67AF2DC8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lastRenderedPageBreak/>
        <w:t>(El sacerdote concluye con la fórmula habitual de absolución no sacramental. Se canta o recita el Gloria.)</w:t>
      </w:r>
    </w:p>
    <w:p w14:paraId="467C444C" w14:textId="77777777" w:rsidR="00354418" w:rsidRPr="00354418" w:rsidRDefault="00354418" w:rsidP="00354418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3. Monición a la Palabra</w:t>
      </w:r>
    </w:p>
    <w:p w14:paraId="2854EE01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Hoy san Pablo nos recuerda que Dios nos ama y nos ha llamado a vivir como amigos de Jesús.</w:t>
      </w:r>
    </w:p>
    <w:p w14:paraId="5D3B6066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Y en el Evangelio veremos que unos hombres intentan ponerle una trampa a Jesús con una moneda.</w:t>
      </w:r>
    </w:p>
    <w:p w14:paraId="49EE0032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Pero Jesús aprovecha la ocasión para enseñarnos algo muy importante: debemos dar a Dios lo que es de Dios.</w:t>
      </w:r>
    </w:p>
    <w:p w14:paraId="4A8A6185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Escuchemos con atención, porque esta enseñanza también es para nosotros.</w:t>
      </w:r>
    </w:p>
    <w:p w14:paraId="39CBFF9D" w14:textId="77777777" w:rsidR="00354418" w:rsidRPr="00354418" w:rsidRDefault="00354418" w:rsidP="00354418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4. Lecturas de la celebración</w:t>
      </w:r>
    </w:p>
    <w:p w14:paraId="6219EAC5" w14:textId="77777777" w:rsidR="00354418" w:rsidRPr="00354418" w:rsidRDefault="00354418" w:rsidP="003544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Primera lectura: Isaías 45,1.4-6. «Yo soy el Señor y no hay otro».</w:t>
      </w:r>
    </w:p>
    <w:p w14:paraId="17508560" w14:textId="77777777" w:rsidR="00354418" w:rsidRPr="00354418" w:rsidRDefault="00354418" w:rsidP="003544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Salmo responsorial: Salmo 95. «Aclamad la gloria y el poder del Señor».</w:t>
      </w:r>
    </w:p>
    <w:p w14:paraId="07196661" w14:textId="77777777" w:rsidR="00354418" w:rsidRPr="00354418" w:rsidRDefault="00354418" w:rsidP="003544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Segunda lectura: 1 Tesalonicenses 1,1-5b. «Recordamos vuestra fe, vuestro amor y vuestra esperanza».</w:t>
      </w:r>
    </w:p>
    <w:p w14:paraId="74795B0C" w14:textId="77777777" w:rsidR="00354418" w:rsidRPr="00354418" w:rsidRDefault="00354418" w:rsidP="003544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Evangelio: Mateo 22,15-21. «Dad al César lo que es del César y a Dios lo que es de Dios».</w:t>
      </w:r>
    </w:p>
    <w:p w14:paraId="6EA6C3F5" w14:textId="77777777" w:rsid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Homilía: «¡Llevo la imagen de Dios!», con la moneda, el diálogo y el compromiso semanal que ya hemos preparado.</w:t>
      </w:r>
    </w:p>
    <w:p w14:paraId="74A6902B" w14:textId="77777777" w:rsid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</w:p>
    <w:p w14:paraId="51CC1C66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</w:p>
    <w:p w14:paraId="0EB87DBA" w14:textId="77777777" w:rsidR="00354418" w:rsidRPr="00354418" w:rsidRDefault="00354418" w:rsidP="00354418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lastRenderedPageBreak/>
        <w:t>5. Oración de los fieles</w:t>
      </w:r>
    </w:p>
    <w:p w14:paraId="56BBF574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Pueden intervenir cinco niños, acompañados por sus catequistas.</w:t>
      </w:r>
    </w:p>
    <w:p w14:paraId="03C4356A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SACERDOTE:</w:t>
      </w:r>
    </w:p>
    <w:p w14:paraId="1941E7EC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Dios es nuestro Padre y nos quiere mucho. Por eso vamos a hablar con Él con la confianza de los hijos.</w:t>
      </w:r>
    </w:p>
    <w:p w14:paraId="106AF5FF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A cada petición respondemos:</w:t>
      </w:r>
    </w:p>
    <w:p w14:paraId="726BE005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«Padre bueno, escúchanos».</w:t>
      </w:r>
    </w:p>
    <w:p w14:paraId="2F7E1C59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NIÑO 1. Por la Iglesia.</w:t>
      </w:r>
    </w:p>
    <w:p w14:paraId="141257FA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Para que el Papa, los obispos, los sacerdotes y todos los cristianos ayudemos a descubrir que Dios nos quiere y que todos somos hermanos.</w:t>
      </w:r>
    </w:p>
    <w:p w14:paraId="1EC5DCE7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Roguemos al Señor.</w:t>
      </w:r>
    </w:p>
    <w:p w14:paraId="27B83D8C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NIÑO 2. Por las familias.</w:t>
      </w:r>
    </w:p>
    <w:p w14:paraId="621DDD1A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Para que en nuestras casas haya cariño, alegría, comprensión y sepamos pedir perdón cuando nos equivocamos.</w:t>
      </w:r>
    </w:p>
    <w:p w14:paraId="2EB825F5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Roguemos al Señor.</w:t>
      </w:r>
    </w:p>
    <w:p w14:paraId="6994F6FA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NIÑO 3. Por los niños del mundo.</w:t>
      </w:r>
    </w:p>
    <w:p w14:paraId="12D3BFE5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Para que ningún niño se quede sin comida, sin escuela, sin familia o sin alguien que lo quiera.</w:t>
      </w:r>
    </w:p>
    <w:p w14:paraId="60757D52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Roguemos al Señor.</w:t>
      </w:r>
    </w:p>
    <w:p w14:paraId="1655976C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lastRenderedPageBreak/>
        <w:t>NIÑO 4. Por los misioneros.</w:t>
      </w:r>
    </w:p>
    <w:p w14:paraId="6C9EBB89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Para que Jesús acompañe a quienes anuncian su Evangelio, especialmente en los lugares donde hay pobreza, guerras o sufrimiento.</w:t>
      </w:r>
    </w:p>
    <w:p w14:paraId="208D648B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Roguemos al Señor.</w:t>
      </w:r>
    </w:p>
    <w:p w14:paraId="6B56E004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NIÑO 5. Por nuestra parroquia.</w:t>
      </w:r>
    </w:p>
    <w:p w14:paraId="7EDCEA24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Para que los niños, las familias y los catequistas caminemos unidos, aprendiendo a conocer a Jesús y a compartir su amor.</w:t>
      </w:r>
    </w:p>
    <w:p w14:paraId="7C0F6E78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Roguemos al Señor.</w:t>
      </w:r>
    </w:p>
    <w:p w14:paraId="770DFA7C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SACERDOTE:</w:t>
      </w:r>
    </w:p>
    <w:p w14:paraId="6E4F61DA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Padre bueno, escucha nuestras oraciones. Ayúdanos a vivir como hijos tuyos y a llevar tu alegría a todas partes. Por Jesucristo, nuestro Señor.</w:t>
      </w:r>
    </w:p>
    <w:p w14:paraId="7669DD4E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TODOS: Amén.</w:t>
      </w:r>
    </w:p>
    <w:p w14:paraId="565BF5F1" w14:textId="77777777" w:rsidR="00354418" w:rsidRPr="00354418" w:rsidRDefault="00354418" w:rsidP="00354418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6. Presentación de las ofrendas</w:t>
      </w:r>
    </w:p>
    <w:p w14:paraId="20F6FB17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Sugerencia: dos niños llevan el pan y el vino. Otro puede presentar la colecta solidaria, si la hay.</w:t>
      </w:r>
    </w:p>
    <w:p w14:paraId="3E0B6158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MONITOR:</w:t>
      </w:r>
    </w:p>
    <w:p w14:paraId="55A24B74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Ahora llevamos al altar el pan y el vino, que se convertirán en el Cuerpo y la Sangre de Jesús.</w:t>
      </w:r>
    </w:p>
    <w:p w14:paraId="4E357CDA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lastRenderedPageBreak/>
        <w:t>Con ellos queremos ofrecerle también nuestra vida: nuestras alegrías, nuestros esfuerzos, nuestras familias y nuestros deseos de ser mejores.</w:t>
      </w:r>
    </w:p>
    <w:p w14:paraId="75039D9F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Que Jesús nos ayude a vivir siempre como hijos de Dios.</w:t>
      </w:r>
    </w:p>
    <w:p w14:paraId="26C2C237" w14:textId="77777777" w:rsidR="00354418" w:rsidRPr="00354418" w:rsidRDefault="00354418" w:rsidP="00354418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7. Acción de gracias después de la comunión</w:t>
      </w:r>
    </w:p>
    <w:p w14:paraId="18A18FB9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Puede leerla un niño, acompañado por un adulto.</w:t>
      </w:r>
    </w:p>
    <w:p w14:paraId="09137A96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Jesús, amigo nuestro:</w:t>
      </w:r>
    </w:p>
    <w:p w14:paraId="4B527FD1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Gracias porque nos quieres tanto.</w:t>
      </w:r>
    </w:p>
    <w:p w14:paraId="36FE5F06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Gracias por nuestros padres, nuestros abuelos, nuestros amigos y nuestros catequistas.</w:t>
      </w:r>
    </w:p>
    <w:p w14:paraId="57904ACF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Hoy hemos aprendido que llevamos la imagen de Dios.</w:t>
      </w:r>
    </w:p>
    <w:p w14:paraId="5592DB0A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¡Qué cosa tan bonita!</w:t>
      </w:r>
    </w:p>
    <w:p w14:paraId="7DE9E16D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Ayúdanos a no olvidarlo nunca.</w:t>
      </w:r>
    </w:p>
    <w:p w14:paraId="107A07CA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Que nuestras manos sirvan para ayudar.</w:t>
      </w:r>
    </w:p>
    <w:p w14:paraId="34898728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Que nuestra boca sirva para decir palabras buenas.</w:t>
      </w:r>
    </w:p>
    <w:p w14:paraId="1B12DAE8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Que nuestros ojos sepan descubrir a quien está triste.</w:t>
      </w:r>
    </w:p>
    <w:p w14:paraId="3D64B3CC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Y que nuestro corazón tenga siempre un sitio para Ti y para los demás.</w:t>
      </w:r>
    </w:p>
    <w:p w14:paraId="5B5277D1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Jesús, queremos parecernos a Ti.</w:t>
      </w:r>
    </w:p>
    <w:p w14:paraId="05CB7D8C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Queremos llevar tu alegría a todas partes.</w:t>
      </w:r>
    </w:p>
    <w:p w14:paraId="6A9C178F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Amén.</w:t>
      </w:r>
    </w:p>
    <w:p w14:paraId="0140AF88" w14:textId="77777777" w:rsidR="00354418" w:rsidRPr="00354418" w:rsidRDefault="00354418" w:rsidP="00354418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lastRenderedPageBreak/>
        <w:t>8. Despedida y envío</w:t>
      </w:r>
    </w:p>
    <w:p w14:paraId="299A9B12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Después de la oración poscomunión, antes de la bendición.</w:t>
      </w:r>
    </w:p>
    <w:p w14:paraId="2B3BD0E4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SACERDOTE:</w:t>
      </w:r>
    </w:p>
    <w:p w14:paraId="30C98785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Chicos, antes de marcharnos, una última pregunta:</w:t>
      </w:r>
    </w:p>
    <w:p w14:paraId="3E60BC7D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— ¿Qué llevamos todos nosotros?</w:t>
      </w:r>
    </w:p>
    <w:p w14:paraId="202BEE54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NIÑOS: ¡La imagen de Dios!</w:t>
      </w:r>
    </w:p>
    <w:p w14:paraId="5062BF51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— ¿Y cómo vamos a demostrarlo esta semana?</w:t>
      </w:r>
    </w:p>
    <w:p w14:paraId="7752661B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(Escuchar dos o tres respuestas.)</w:t>
      </w:r>
    </w:p>
    <w:p w14:paraId="2F24184A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¡Muy bien!</w:t>
      </w:r>
    </w:p>
    <w:p w14:paraId="16C499BD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Pues esta semana tenemos una misión preciosa: hacer que alguien sea un poquito más feliz gracias a nosotros.</w:t>
      </w:r>
    </w:p>
    <w:p w14:paraId="0F4AACBF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Y no os olvidéis de nuestro lema:</w:t>
      </w:r>
    </w:p>
    <w:p w14:paraId="3ED1E0FF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«¡Llevo la imagen de Dios y quiero repartir su amor!»</w:t>
      </w:r>
    </w:p>
    <w:p w14:paraId="14B166AA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Que María, nuestra Madre Auxiliadora, nos acompañe en este camino.</w:t>
      </w:r>
    </w:p>
    <w:p w14:paraId="74BC3AEE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(Bendición y despedida según el Misal.)</w:t>
      </w:r>
    </w:p>
    <w:p w14:paraId="742DBEFC" w14:textId="77777777" w:rsidR="00354418" w:rsidRPr="00354418" w:rsidRDefault="00354418" w:rsidP="00354418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9. Sugerencias de cantos</w:t>
      </w:r>
    </w:p>
    <w:p w14:paraId="1A04B393" w14:textId="77777777" w:rsid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Para mantener el carácter alegre y familiar de la celebración:</w:t>
      </w:r>
    </w:p>
    <w:p w14:paraId="7301EF17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3"/>
        <w:gridCol w:w="6743"/>
      </w:tblGrid>
      <w:tr w:rsidR="00354418" w:rsidRPr="00354418" w14:paraId="7D2CDA3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69C2C7" w14:textId="77777777" w:rsidR="00354418" w:rsidRPr="00354418" w:rsidRDefault="00354418" w:rsidP="00354418">
            <w:pPr>
              <w:spacing w:before="100" w:beforeAutospacing="1" w:after="100" w:afterAutospacing="1" w:line="240" w:lineRule="auto"/>
              <w:jc w:val="center"/>
              <w:rPr>
                <w:rFonts w:ascii="Comic Sans MS" w:eastAsia="Times New Roman" w:hAnsi="Comic Sans MS" w:cs="Times New Roman"/>
                <w:b/>
                <w:bCs/>
                <w:kern w:val="0"/>
                <w:sz w:val="32"/>
                <w:szCs w:val="32"/>
                <w:lang w:eastAsia="es-ES"/>
                <w14:ligatures w14:val="none"/>
              </w:rPr>
            </w:pPr>
            <w:r w:rsidRPr="00354418">
              <w:rPr>
                <w:rFonts w:ascii="Comic Sans MS" w:eastAsia="Times New Roman" w:hAnsi="Comic Sans MS" w:cs="Times New Roman"/>
                <w:b/>
                <w:bCs/>
                <w:kern w:val="0"/>
                <w:sz w:val="32"/>
                <w:szCs w:val="32"/>
                <w:lang w:eastAsia="es-ES"/>
                <w14:ligatures w14:val="none"/>
              </w:rPr>
              <w:lastRenderedPageBreak/>
              <w:t>Momento</w:t>
            </w:r>
          </w:p>
        </w:tc>
        <w:tc>
          <w:tcPr>
            <w:tcW w:w="0" w:type="auto"/>
            <w:vAlign w:val="center"/>
            <w:hideMark/>
          </w:tcPr>
          <w:p w14:paraId="116224DD" w14:textId="77777777" w:rsidR="00354418" w:rsidRPr="00354418" w:rsidRDefault="00354418" w:rsidP="00354418">
            <w:pPr>
              <w:spacing w:before="100" w:beforeAutospacing="1" w:after="100" w:afterAutospacing="1" w:line="240" w:lineRule="auto"/>
              <w:jc w:val="center"/>
              <w:rPr>
                <w:rFonts w:ascii="Comic Sans MS" w:eastAsia="Times New Roman" w:hAnsi="Comic Sans MS" w:cs="Times New Roman"/>
                <w:b/>
                <w:bCs/>
                <w:kern w:val="0"/>
                <w:sz w:val="32"/>
                <w:szCs w:val="32"/>
                <w:lang w:eastAsia="es-ES"/>
                <w14:ligatures w14:val="none"/>
              </w:rPr>
            </w:pPr>
            <w:r w:rsidRPr="00354418">
              <w:rPr>
                <w:rFonts w:ascii="Comic Sans MS" w:eastAsia="Times New Roman" w:hAnsi="Comic Sans MS" w:cs="Times New Roman"/>
                <w:b/>
                <w:bCs/>
                <w:kern w:val="0"/>
                <w:sz w:val="32"/>
                <w:szCs w:val="32"/>
                <w:lang w:eastAsia="es-ES"/>
                <w14:ligatures w14:val="none"/>
              </w:rPr>
              <w:t>Canto sugerido</w:t>
            </w:r>
          </w:p>
        </w:tc>
      </w:tr>
      <w:tr w:rsidR="00354418" w:rsidRPr="00354418" w14:paraId="635ED12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BC8F6E" w14:textId="77777777" w:rsidR="00354418" w:rsidRPr="00354418" w:rsidRDefault="00354418" w:rsidP="00354418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kern w:val="0"/>
                <w:sz w:val="32"/>
                <w:szCs w:val="32"/>
                <w:lang w:eastAsia="es-ES"/>
                <w14:ligatures w14:val="none"/>
              </w:rPr>
            </w:pPr>
            <w:r w:rsidRPr="00354418">
              <w:rPr>
                <w:rFonts w:ascii="Comic Sans MS" w:eastAsia="Times New Roman" w:hAnsi="Comic Sans MS" w:cs="Times New Roman"/>
                <w:kern w:val="0"/>
                <w:sz w:val="32"/>
                <w:szCs w:val="32"/>
                <w:lang w:eastAsia="es-ES"/>
                <w14:ligatures w14:val="none"/>
              </w:rPr>
              <w:t>Entrada</w:t>
            </w:r>
          </w:p>
        </w:tc>
        <w:tc>
          <w:tcPr>
            <w:tcW w:w="0" w:type="auto"/>
            <w:vAlign w:val="center"/>
            <w:hideMark/>
          </w:tcPr>
          <w:p w14:paraId="28D736D2" w14:textId="77777777" w:rsidR="00354418" w:rsidRPr="00354418" w:rsidRDefault="00354418" w:rsidP="00354418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kern w:val="0"/>
                <w:sz w:val="32"/>
                <w:szCs w:val="32"/>
                <w:lang w:eastAsia="es-ES"/>
                <w14:ligatures w14:val="none"/>
              </w:rPr>
            </w:pPr>
            <w:r w:rsidRPr="00354418">
              <w:rPr>
                <w:rFonts w:ascii="Comic Sans MS" w:eastAsia="Times New Roman" w:hAnsi="Comic Sans MS" w:cs="Times New Roman"/>
                <w:kern w:val="0"/>
                <w:sz w:val="32"/>
                <w:szCs w:val="32"/>
                <w:lang w:eastAsia="es-ES"/>
                <w14:ligatures w14:val="none"/>
              </w:rPr>
              <w:t>Juntos como hermanos</w:t>
            </w:r>
          </w:p>
        </w:tc>
      </w:tr>
      <w:tr w:rsidR="00354418" w:rsidRPr="00354418" w14:paraId="17B750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8BC912" w14:textId="77777777" w:rsidR="00354418" w:rsidRPr="00354418" w:rsidRDefault="00354418" w:rsidP="00354418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kern w:val="0"/>
                <w:sz w:val="32"/>
                <w:szCs w:val="32"/>
                <w:lang w:eastAsia="es-ES"/>
                <w14:ligatures w14:val="none"/>
              </w:rPr>
            </w:pPr>
            <w:r w:rsidRPr="00354418">
              <w:rPr>
                <w:rFonts w:ascii="Comic Sans MS" w:eastAsia="Times New Roman" w:hAnsi="Comic Sans MS" w:cs="Times New Roman"/>
                <w:kern w:val="0"/>
                <w:sz w:val="32"/>
                <w:szCs w:val="32"/>
                <w:lang w:eastAsia="es-ES"/>
                <w14:ligatures w14:val="none"/>
              </w:rPr>
              <w:t>Aleluya</w:t>
            </w:r>
          </w:p>
        </w:tc>
        <w:tc>
          <w:tcPr>
            <w:tcW w:w="0" w:type="auto"/>
            <w:vAlign w:val="center"/>
            <w:hideMark/>
          </w:tcPr>
          <w:p w14:paraId="58AD9EF0" w14:textId="77777777" w:rsidR="00354418" w:rsidRPr="00354418" w:rsidRDefault="00354418" w:rsidP="00354418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kern w:val="0"/>
                <w:sz w:val="32"/>
                <w:szCs w:val="32"/>
                <w:lang w:eastAsia="es-ES"/>
                <w14:ligatures w14:val="none"/>
              </w:rPr>
            </w:pPr>
            <w:r w:rsidRPr="00354418">
              <w:rPr>
                <w:rFonts w:ascii="Comic Sans MS" w:eastAsia="Times New Roman" w:hAnsi="Comic Sans MS" w:cs="Times New Roman"/>
                <w:kern w:val="0"/>
                <w:sz w:val="32"/>
                <w:szCs w:val="32"/>
                <w:lang w:eastAsia="es-ES"/>
                <w14:ligatures w14:val="none"/>
              </w:rPr>
              <w:t>Aleluya sencillo y conocido por los niños</w:t>
            </w:r>
          </w:p>
        </w:tc>
      </w:tr>
      <w:tr w:rsidR="00354418" w:rsidRPr="00354418" w14:paraId="7FDE4B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982D3E" w14:textId="77777777" w:rsidR="00354418" w:rsidRPr="00354418" w:rsidRDefault="00354418" w:rsidP="00354418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kern w:val="0"/>
                <w:sz w:val="32"/>
                <w:szCs w:val="32"/>
                <w:lang w:eastAsia="es-ES"/>
                <w14:ligatures w14:val="none"/>
              </w:rPr>
            </w:pPr>
            <w:r w:rsidRPr="00354418">
              <w:rPr>
                <w:rFonts w:ascii="Comic Sans MS" w:eastAsia="Times New Roman" w:hAnsi="Comic Sans MS" w:cs="Times New Roman"/>
                <w:kern w:val="0"/>
                <w:sz w:val="32"/>
                <w:szCs w:val="32"/>
                <w:lang w:eastAsia="es-ES"/>
                <w14:ligatures w14:val="none"/>
              </w:rPr>
              <w:t>Ofertorio</w:t>
            </w:r>
          </w:p>
        </w:tc>
        <w:tc>
          <w:tcPr>
            <w:tcW w:w="0" w:type="auto"/>
            <w:vAlign w:val="center"/>
            <w:hideMark/>
          </w:tcPr>
          <w:p w14:paraId="5F0C8F32" w14:textId="77777777" w:rsidR="00354418" w:rsidRPr="00354418" w:rsidRDefault="00354418" w:rsidP="00354418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kern w:val="0"/>
                <w:sz w:val="32"/>
                <w:szCs w:val="32"/>
                <w:lang w:eastAsia="es-ES"/>
                <w14:ligatures w14:val="none"/>
              </w:rPr>
            </w:pPr>
            <w:r w:rsidRPr="00354418">
              <w:rPr>
                <w:rFonts w:ascii="Comic Sans MS" w:eastAsia="Times New Roman" w:hAnsi="Comic Sans MS" w:cs="Times New Roman"/>
                <w:kern w:val="0"/>
                <w:sz w:val="32"/>
                <w:szCs w:val="32"/>
                <w:lang w:eastAsia="es-ES"/>
                <w14:ligatures w14:val="none"/>
              </w:rPr>
              <w:t>Te presentamos el vino y el pan</w:t>
            </w:r>
          </w:p>
        </w:tc>
      </w:tr>
      <w:tr w:rsidR="00354418" w:rsidRPr="00354418" w14:paraId="7EEB9C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0CF5BF" w14:textId="77777777" w:rsidR="00354418" w:rsidRPr="00354418" w:rsidRDefault="00354418" w:rsidP="00354418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kern w:val="0"/>
                <w:sz w:val="32"/>
                <w:szCs w:val="32"/>
                <w:lang w:eastAsia="es-ES"/>
                <w14:ligatures w14:val="none"/>
              </w:rPr>
            </w:pPr>
            <w:r w:rsidRPr="00354418">
              <w:rPr>
                <w:rFonts w:ascii="Comic Sans MS" w:eastAsia="Times New Roman" w:hAnsi="Comic Sans MS" w:cs="Times New Roman"/>
                <w:kern w:val="0"/>
                <w:sz w:val="32"/>
                <w:szCs w:val="32"/>
                <w:lang w:eastAsia="es-ES"/>
                <w14:ligatures w14:val="none"/>
              </w:rPr>
              <w:t>Comunión</w:t>
            </w:r>
          </w:p>
        </w:tc>
        <w:tc>
          <w:tcPr>
            <w:tcW w:w="0" w:type="auto"/>
            <w:vAlign w:val="center"/>
            <w:hideMark/>
          </w:tcPr>
          <w:p w14:paraId="223C5091" w14:textId="77777777" w:rsidR="00354418" w:rsidRPr="00354418" w:rsidRDefault="00354418" w:rsidP="00354418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kern w:val="0"/>
                <w:sz w:val="32"/>
                <w:szCs w:val="32"/>
                <w:lang w:eastAsia="es-ES"/>
                <w14:ligatures w14:val="none"/>
              </w:rPr>
            </w:pPr>
            <w:r w:rsidRPr="00354418">
              <w:rPr>
                <w:rFonts w:ascii="Comic Sans MS" w:eastAsia="Times New Roman" w:hAnsi="Comic Sans MS" w:cs="Times New Roman"/>
                <w:kern w:val="0"/>
                <w:sz w:val="32"/>
                <w:szCs w:val="32"/>
                <w:lang w:eastAsia="es-ES"/>
                <w14:ligatures w14:val="none"/>
              </w:rPr>
              <w:t>Yo soy el pan de vida</w:t>
            </w:r>
          </w:p>
        </w:tc>
      </w:tr>
      <w:tr w:rsidR="00354418" w:rsidRPr="00354418" w14:paraId="57D08CC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E55B35" w14:textId="77777777" w:rsidR="00354418" w:rsidRPr="00354418" w:rsidRDefault="00354418" w:rsidP="00354418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kern w:val="0"/>
                <w:sz w:val="32"/>
                <w:szCs w:val="32"/>
                <w:lang w:eastAsia="es-ES"/>
                <w14:ligatures w14:val="none"/>
              </w:rPr>
            </w:pPr>
            <w:r w:rsidRPr="00354418">
              <w:rPr>
                <w:rFonts w:ascii="Comic Sans MS" w:eastAsia="Times New Roman" w:hAnsi="Comic Sans MS" w:cs="Times New Roman"/>
                <w:kern w:val="0"/>
                <w:sz w:val="32"/>
                <w:szCs w:val="32"/>
                <w:lang w:eastAsia="es-ES"/>
                <w14:ligatures w14:val="none"/>
              </w:rPr>
              <w:t>Final</w:t>
            </w:r>
          </w:p>
        </w:tc>
        <w:tc>
          <w:tcPr>
            <w:tcW w:w="0" w:type="auto"/>
            <w:vAlign w:val="center"/>
            <w:hideMark/>
          </w:tcPr>
          <w:p w14:paraId="0CE8BE13" w14:textId="77777777" w:rsidR="00354418" w:rsidRPr="00354418" w:rsidRDefault="00354418" w:rsidP="00354418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kern w:val="0"/>
                <w:sz w:val="32"/>
                <w:szCs w:val="32"/>
                <w:lang w:eastAsia="es-ES"/>
                <w14:ligatures w14:val="none"/>
              </w:rPr>
            </w:pPr>
            <w:r w:rsidRPr="00354418">
              <w:rPr>
                <w:rFonts w:ascii="Comic Sans MS" w:eastAsia="Times New Roman" w:hAnsi="Comic Sans MS" w:cs="Times New Roman"/>
                <w:kern w:val="0"/>
                <w:sz w:val="32"/>
                <w:szCs w:val="32"/>
                <w:lang w:eastAsia="es-ES"/>
                <w14:ligatures w14:val="none"/>
              </w:rPr>
              <w:t>María, Auxiliadora o un canto alegre de envío</w:t>
            </w:r>
          </w:p>
        </w:tc>
      </w:tr>
    </w:tbl>
    <w:p w14:paraId="76B4CE9B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Se mantienen, naturalmente, los cantos y textos propios de la liturgia.</w:t>
      </w:r>
    </w:p>
    <w:p w14:paraId="1167123D" w14:textId="77777777" w:rsidR="00354418" w:rsidRPr="00354418" w:rsidRDefault="00354418" w:rsidP="00354418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10. Un detalle especial: el DOMUND</w:t>
      </w:r>
    </w:p>
    <w:p w14:paraId="3A336070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Este domingo, 18 de octubre, celebramos también el Domingo Mundial de las Misiones (DOMUND). </w:t>
      </w:r>
    </w:p>
    <w:p w14:paraId="60077DF4" w14:textId="77777777" w:rsidR="00354418" w:rsidRPr="00354418" w:rsidRDefault="00354418" w:rsidP="00354418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noProof/>
          <w:kern w:val="0"/>
          <w:sz w:val="32"/>
          <w:szCs w:val="32"/>
          <w:lang w:eastAsia="es-ES"/>
          <w14:ligatures w14:val="none"/>
        </w:rPr>
        <w:drawing>
          <wp:inline distT="0" distB="0" distL="0" distR="0" wp14:anchorId="7D3C1F75" wp14:editId="068FD168">
            <wp:extent cx="281940" cy="281940"/>
            <wp:effectExtent l="0" t="0" r="3810" b="381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77EE9B" w14:textId="77777777" w:rsidR="00354418" w:rsidRPr="00354418" w:rsidRDefault="00354418" w:rsidP="00354418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Conferencia Episcopal de Costa Rica</w:t>
      </w:r>
    </w:p>
    <w:p w14:paraId="0609788B" w14:textId="77777777" w:rsidR="00354418" w:rsidRPr="00354418" w:rsidRDefault="00354418" w:rsidP="00354418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+1</w:t>
      </w:r>
    </w:p>
    <w:p w14:paraId="346223DE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Me parece una oportunidad preciosa para unir la enseñanza del Evangelio con el espíritu misionero.</w:t>
      </w:r>
    </w:p>
    <w:p w14:paraId="3406DE68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Podríamos añadir al final de la homilía una frase muy sencilla:</w:t>
      </w:r>
    </w:p>
    <w:p w14:paraId="068EFEB2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«Niños, todos llevamos la imagen de Dios. Y cuando hacemos algo bueno por los demás, somos un poquito misioneros de Jesús. ¡También aquí, en nuestra casa, en el colegio y en el barrio!».</w:t>
      </w:r>
    </w:p>
    <w:p w14:paraId="36CDAE02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Y si la parroquia organiza la colecta del DOMUND, explicar brevemente que nuestra aportación ayuda a sostener la misión de la Iglesia en el mundo.</w:t>
      </w:r>
    </w:p>
    <w:p w14:paraId="0B99572D" w14:textId="77777777" w:rsidR="00354418" w:rsidRPr="00354418" w:rsidRDefault="00354418" w:rsidP="00354418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lastRenderedPageBreak/>
        <w:t>11. Orientaciones prácticas para catequistas</w:t>
      </w:r>
    </w:p>
    <w:p w14:paraId="14B201A9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Conviene que los catequistas preparen con antelación a los niños que participarán en las lecturas y peticiones. Que todo se haga con naturalidad, sin convertir la celebración en una representación teatral.</w:t>
      </w:r>
    </w:p>
    <w:p w14:paraId="0BF67F99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La moneda utilizada en la homilía puede mostrarse de nuevo en la catequesis, recordando que la imagen de Dios se manifiesta especialmente en nuestra capacidad de amar.</w:t>
      </w:r>
    </w:p>
    <w:p w14:paraId="0A89C3D6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Una recomendación pastoral: no recargar la misa de intervenciones. La alegría de los niños, sus respuestas espontáneas y los momentos de silencio también forman parte de una buena celebración.</w:t>
      </w:r>
    </w:p>
    <w:p w14:paraId="622AA582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Con esto tenemos un dossier completo, preparado para compartir con catequistas y sacerdotes.</w:t>
      </w:r>
    </w:p>
    <w:p w14:paraId="191C51FB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Y me gustaría destacar algo: hemos conseguido que una enseñanza de Jesús aparentemente difícil para los niños se convierta en un mensaje de dignidad, cariño y compromiso.</w:t>
      </w:r>
    </w:p>
    <w:p w14:paraId="6E81D748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Además, este domingo podemos transmitir a las familias una convicción fundamental: los niños no son importantes por sus notas, sus éxitos o su comportamiento, sino porque son personas queridas por Dios.</w:t>
      </w:r>
    </w:p>
    <w:p w14:paraId="062CE1D7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Nuestro lema de la semana:</w:t>
      </w:r>
    </w:p>
    <w:p w14:paraId="02E0B22D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«¡Llevo la imagen de Dios y quiero repartir su amor!»</w:t>
      </w:r>
    </w:p>
    <w:p w14:paraId="01201D40" w14:textId="77777777" w:rsidR="00354418" w:rsidRPr="00354418" w:rsidRDefault="00354418" w:rsidP="0035441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lastRenderedPageBreak/>
        <w:t>¡Que dé mucho fruto esta celebración!</w:t>
      </w:r>
    </w:p>
    <w:p w14:paraId="480EDCDF" w14:textId="77777777" w:rsidR="00354418" w:rsidRPr="00354418" w:rsidRDefault="00354418" w:rsidP="00354418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5441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Convertir a PDF</w:t>
      </w:r>
    </w:p>
    <w:p w14:paraId="3B1E0570" w14:textId="77777777" w:rsidR="00BC4D03" w:rsidRPr="00354418" w:rsidRDefault="00BC4D03">
      <w:pPr>
        <w:rPr>
          <w:rFonts w:ascii="Comic Sans MS" w:hAnsi="Comic Sans MS"/>
          <w:sz w:val="32"/>
          <w:szCs w:val="32"/>
        </w:rPr>
      </w:pPr>
    </w:p>
    <w:sectPr w:rsidR="00BC4D03" w:rsidRPr="003544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2E42F6"/>
    <w:multiLevelType w:val="multilevel"/>
    <w:tmpl w:val="C7A48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3200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B80"/>
    <w:rsid w:val="000F511B"/>
    <w:rsid w:val="001C604D"/>
    <w:rsid w:val="00344E82"/>
    <w:rsid w:val="00354418"/>
    <w:rsid w:val="00712017"/>
    <w:rsid w:val="00B94E62"/>
    <w:rsid w:val="00BC4D03"/>
    <w:rsid w:val="00C32B80"/>
    <w:rsid w:val="00ED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3C39A"/>
  <w15:chartTrackingRefBased/>
  <w15:docId w15:val="{8BABF399-C54E-4E84-9AE9-D9DFD108B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32B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32B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32B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32B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32B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32B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32B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32B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32B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32B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32B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32B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32B8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32B8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32B8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32B8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32B8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32B8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32B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32B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32B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32B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32B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32B8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32B8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32B8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32B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32B8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32B8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1190</Words>
  <Characters>6548</Characters>
  <Application>Microsoft Office Word</Application>
  <DocSecurity>0</DocSecurity>
  <Lines>54</Lines>
  <Paragraphs>15</Paragraphs>
  <ScaleCrop>false</ScaleCrop>
  <Company/>
  <LinksUpToDate>false</LinksUpToDate>
  <CharactersWithSpaces>7723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González Domínguez</dc:creator>
  <cp:keywords/>
  <dc:description/>
  <cp:lastModifiedBy>Eugenio González Domínguez</cp:lastModifiedBy>
  <cp:revision>3</cp:revision>
  <dcterms:created xsi:type="dcterms:W3CDTF">2026-10-14T21:08:00Z</dcterms:created>
  <dcterms:modified xsi:type="dcterms:W3CDTF">2026-10-14T21:14:00Z</dcterms:modified>
</cp:coreProperties>
</file>