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2CCACEB1">
      <w:pPr>
        <w:pStyle w:val="6"/>
        <w:tabs>
          <w:tab w:val="left" w:pos="10490"/>
        </w:tabs>
        <w:spacing w:line="240" w:lineRule="atLeast"/>
        <w:ind w:left="3828" w:right="3259"/>
        <w:jc w:val="center"/>
        <w:rPr>
          <w:rFonts w:asciiTheme="minorHAnsi" w:hAnsiTheme="minorHAnsi"/>
          <w:color w:val="1F497D" w:themeColor="text2"/>
          <w:sz w:val="28"/>
          <w:szCs w:val="28"/>
          <w:u w:val="single"/>
          <w:lang w:val="es-ES"/>
          <w14:textFill>
            <w14:solidFill>
              <w14:schemeClr w14:val="tx2"/>
            </w14:solidFill>
          </w14:textFill>
        </w:rPr>
      </w:pPr>
      <w:bookmarkStart w:id="0" w:name="_GoBack"/>
      <w:bookmarkEnd w:id="0"/>
      <w:r>
        <w:rPr>
          <w:rFonts w:asciiTheme="minorHAnsi" w:hAnsiTheme="minorHAnsi"/>
          <w:color w:val="1F497D" w:themeColor="text2"/>
          <w:sz w:val="28"/>
          <w:szCs w:val="28"/>
          <w:u w:val="single"/>
          <w:lang w:val="es-ES"/>
          <w14:textFill>
            <w14:solidFill>
              <w14:schemeClr w14:val="tx2"/>
            </w14:solidFill>
          </w14:textFill>
        </w:rPr>
        <w:drawing>
          <wp:anchor distT="0" distB="0" distL="114300" distR="114300" simplePos="0" relativeHeight="251661312" behindDoc="0" locked="0" layoutInCell="1" allowOverlap="1">
            <wp:simplePos x="0" y="0"/>
            <wp:positionH relativeFrom="column">
              <wp:posOffset>5547995</wp:posOffset>
            </wp:positionH>
            <wp:positionV relativeFrom="paragraph">
              <wp:posOffset>-321310</wp:posOffset>
            </wp:positionV>
            <wp:extent cx="1637030" cy="2453640"/>
            <wp:effectExtent l="19050" t="0" r="1270" b="0"/>
            <wp:wrapThrough wrapText="bothSides">
              <wp:wrapPolygon>
                <wp:start x="-251" y="0"/>
                <wp:lineTo x="-251" y="21466"/>
                <wp:lineTo x="21617" y="21466"/>
                <wp:lineTo x="21617" y="0"/>
                <wp:lineTo x="-251" y="0"/>
              </wp:wrapPolygon>
            </wp:wrapThrough>
            <wp:docPr id="9" name="Imagen 1" descr="C:\Users\Usuario\Desktop\Misa 23-Cua-A\Pascua 23-Fano\02 2 domingo Tomas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 descr="C:\Users\Usuario\Desktop\Misa 23-Cua-A\Pascua 23-Fano\02 2 domingo Tomas color castellano.jpg"/>
                    <pic:cNvPicPr>
                      <a:picLocks noChangeAspect="1" noChangeArrowheads="1"/>
                    </pic:cNvPicPr>
                  </pic:nvPicPr>
                  <pic:blipFill>
                    <a:blip r:embed="rId6" cstate="print"/>
                    <a:srcRect/>
                    <a:stretch>
                      <a:fillRect/>
                    </a:stretch>
                  </pic:blipFill>
                  <pic:spPr>
                    <a:xfrm>
                      <a:off x="0" y="0"/>
                      <a:ext cx="1637030" cy="2453640"/>
                    </a:xfrm>
                    <a:prstGeom prst="rect">
                      <a:avLst/>
                    </a:prstGeom>
                    <a:noFill/>
                    <a:ln w="9525">
                      <a:noFill/>
                      <a:miter lim="800000"/>
                      <a:headEnd/>
                      <a:tailEnd/>
                    </a:ln>
                  </pic:spPr>
                </pic:pic>
              </a:graphicData>
            </a:graphic>
          </wp:anchor>
        </w:drawing>
      </w:r>
      <w:r>
        <w:rPr>
          <w:rFonts w:asciiTheme="minorHAnsi" w:hAnsiTheme="minorHAnsi"/>
          <w:color w:val="1F497D" w:themeColor="text2"/>
          <w:sz w:val="28"/>
          <w:szCs w:val="28"/>
          <w:u w:val="single"/>
          <w:lang w:val="es-ES"/>
          <w14:textFill>
            <w14:solidFill>
              <w14:schemeClr w14:val="tx2"/>
            </w14:solidFill>
          </w14:textFill>
        </w:rPr>
        <w:drawing>
          <wp:anchor distT="0" distB="0" distL="114300" distR="114300" simplePos="0" relativeHeight="251662336" behindDoc="0" locked="0" layoutInCell="1" allowOverlap="1">
            <wp:simplePos x="0" y="0"/>
            <wp:positionH relativeFrom="column">
              <wp:posOffset>917575</wp:posOffset>
            </wp:positionH>
            <wp:positionV relativeFrom="paragraph">
              <wp:posOffset>-198120</wp:posOffset>
            </wp:positionV>
            <wp:extent cx="1533525" cy="2049145"/>
            <wp:effectExtent l="19050" t="0" r="9525" b="0"/>
            <wp:wrapThrough wrapText="bothSides">
              <wp:wrapPolygon>
                <wp:start x="-268" y="0"/>
                <wp:lineTo x="-268" y="21486"/>
                <wp:lineTo x="21734" y="21486"/>
                <wp:lineTo x="21734" y="0"/>
                <wp:lineTo x="-268" y="0"/>
              </wp:wrapPolygon>
            </wp:wrapThrough>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
                    <pic:cNvPicPr>
                      <a:picLocks noChangeAspect="1" noChangeArrowheads="1"/>
                    </pic:cNvPicPr>
                  </pic:nvPicPr>
                  <pic:blipFill>
                    <a:blip r:embed="rId7" cstate="print"/>
                    <a:srcRect l="20389" t="18490" r="38368" b="13542"/>
                    <a:stretch>
                      <a:fillRect/>
                    </a:stretch>
                  </pic:blipFill>
                  <pic:spPr>
                    <a:xfrm>
                      <a:off x="0" y="0"/>
                      <a:ext cx="1533525" cy="2049145"/>
                    </a:xfrm>
                    <a:prstGeom prst="rect">
                      <a:avLst/>
                    </a:prstGeom>
                    <a:noFill/>
                    <a:ln w="9525">
                      <a:noFill/>
                      <a:miter lim="800000"/>
                      <a:headEnd/>
                      <a:tailEnd/>
                    </a:ln>
                  </pic:spPr>
                </pic:pic>
              </a:graphicData>
            </a:graphic>
          </wp:anchor>
        </w:drawing>
      </w:r>
      <w:r>
        <w:rPr>
          <w:rFonts w:asciiTheme="minorHAnsi" w:hAnsiTheme="minorHAnsi"/>
          <w:color w:val="1F497D" w:themeColor="text2"/>
          <w:sz w:val="28"/>
          <w:szCs w:val="28"/>
          <w:u w:val="single"/>
          <w14:textFill>
            <w14:solidFill>
              <w14:schemeClr w14:val="tx2"/>
            </w14:solidFill>
          </w14:textFill>
        </w:rPr>
        <w:t>MISA CON NIÑOS</w:t>
      </w:r>
    </w:p>
    <w:p w14:paraId="7B681458">
      <w:pPr>
        <w:pStyle w:val="6"/>
        <w:spacing w:line="240" w:lineRule="atLeast"/>
        <w:ind w:left="3402" w:right="3117"/>
        <w:jc w:val="center"/>
        <w:rPr>
          <w:rFonts w:ascii="Calibri" w:hAnsi="Calibri"/>
          <w:color w:val="1F497D" w:themeColor="text2"/>
          <w:sz w:val="28"/>
          <w:szCs w:val="28"/>
          <w14:textFill>
            <w14:solidFill>
              <w14:schemeClr w14:val="tx2"/>
            </w14:solidFill>
          </w14:textFill>
        </w:rPr>
      </w:pPr>
      <w:r>
        <w:rPr>
          <w:rFonts w:ascii="Calibri" w:hAnsi="Calibri"/>
          <w:color w:val="1F497D" w:themeColor="text2"/>
          <w:sz w:val="28"/>
          <w:szCs w:val="28"/>
          <w14:textFill>
            <w14:solidFill>
              <w14:schemeClr w14:val="tx2"/>
            </w14:solidFill>
          </w14:textFill>
        </w:rPr>
        <w:t>12 de abril de 2026</w:t>
      </w:r>
    </w:p>
    <w:p w14:paraId="62E16F13">
      <w:pPr>
        <w:ind w:left="3402" w:right="3117"/>
        <w:jc w:val="center"/>
        <w:rPr>
          <w:rFonts w:asciiTheme="minorHAnsi" w:hAnsiTheme="minorHAnsi" w:cstheme="minorHAnsi"/>
          <w:b/>
          <w:color w:val="1F497D" w:themeColor="text2"/>
          <w:sz w:val="28"/>
          <w:szCs w:val="28"/>
          <w:lang/>
          <w14:textFill>
            <w14:solidFill>
              <w14:schemeClr w14:val="tx2"/>
            </w14:solidFill>
          </w14:textFill>
        </w:rPr>
      </w:pPr>
      <w:r>
        <w:rPr>
          <w:rFonts w:asciiTheme="minorHAnsi" w:hAnsiTheme="minorHAnsi" w:cstheme="minorHAnsi"/>
          <w:b/>
          <w:color w:val="1F497D" w:themeColor="text2"/>
          <w:sz w:val="28"/>
          <w:szCs w:val="28"/>
          <w:lang/>
          <w14:textFill>
            <w14:solidFill>
              <w14:schemeClr w14:val="tx2"/>
            </w14:solidFill>
          </w14:textFill>
        </w:rPr>
        <w:t>PASCUA 2º-A</w:t>
      </w:r>
    </w:p>
    <w:p w14:paraId="7D6F1686">
      <w:pPr>
        <w:ind w:left="3402" w:right="3117"/>
        <w:jc w:val="center"/>
        <w:rPr>
          <w:rFonts w:asciiTheme="minorHAnsi" w:hAnsiTheme="minorHAnsi" w:cstheme="minorHAnsi"/>
          <w:b/>
          <w:color w:val="1F497D" w:themeColor="text2"/>
          <w:sz w:val="28"/>
          <w:szCs w:val="28"/>
          <w:lang/>
          <w14:textFill>
            <w14:solidFill>
              <w14:schemeClr w14:val="tx2"/>
            </w14:solidFill>
          </w14:textFill>
        </w:rPr>
      </w:pPr>
      <w:r>
        <w:rPr>
          <w:rFonts w:asciiTheme="minorHAnsi" w:hAnsiTheme="minorHAnsi" w:cstheme="minorHAnsi"/>
          <w:b/>
          <w:color w:val="1F497D" w:themeColor="text2"/>
          <w:sz w:val="28"/>
          <w:szCs w:val="28"/>
          <w:lang/>
          <w14:textFill>
            <w14:solidFill>
              <w14:schemeClr w14:val="tx2"/>
            </w14:solidFill>
          </w14:textFill>
        </w:rPr>
        <w:t>Domingo de la Misericordia</w:t>
      </w:r>
    </w:p>
    <w:p w14:paraId="29BFFEBA">
      <w:pPr>
        <w:pStyle w:val="6"/>
        <w:spacing w:line="240" w:lineRule="atLeast"/>
        <w:ind w:left="3402" w:right="3117"/>
        <w:jc w:val="center"/>
        <w:rPr>
          <w:rFonts w:asciiTheme="minorHAnsi" w:hAnsiTheme="minorHAnsi"/>
          <w:i/>
          <w:color w:val="1F497D" w:themeColor="text2"/>
          <w:sz w:val="28"/>
          <w:szCs w:val="28"/>
          <w:lang w:val="es-ES"/>
          <w14:textFill>
            <w14:solidFill>
              <w14:schemeClr w14:val="tx2"/>
            </w14:solidFill>
          </w14:textFill>
        </w:rPr>
      </w:pPr>
      <w:r>
        <w:rPr>
          <w:rFonts w:asciiTheme="minorHAnsi" w:hAnsiTheme="minorHAnsi"/>
          <w:bCs/>
          <w:i/>
          <w:color w:val="1F497D" w:themeColor="text2"/>
          <w:sz w:val="28"/>
          <w:szCs w:val="28"/>
          <w:lang w:val="es-ES"/>
          <w14:textFill>
            <w14:solidFill>
              <w14:schemeClr w14:val="tx2"/>
            </w14:solidFill>
          </w14:textFill>
        </w:rPr>
        <w:t xml:space="preserve">Jn. </w:t>
      </w:r>
      <w:r>
        <w:rPr>
          <w:rFonts w:asciiTheme="minorHAnsi" w:hAnsiTheme="minorHAnsi"/>
          <w:i/>
          <w:iCs/>
          <w:color w:val="1F497D" w:themeColor="text2"/>
          <w:sz w:val="28"/>
          <w:szCs w:val="28"/>
          <w:lang w:val="es-ES"/>
          <w14:textFill>
            <w14:solidFill>
              <w14:schemeClr w14:val="tx2"/>
            </w14:solidFill>
          </w14:textFill>
        </w:rPr>
        <w:t xml:space="preserve">20, 19-31: </w:t>
      </w:r>
      <w:r>
        <w:rPr>
          <w:rFonts w:asciiTheme="minorHAnsi" w:hAnsiTheme="minorHAnsi"/>
          <w:i/>
          <w:color w:val="1F497D" w:themeColor="text2"/>
          <w:sz w:val="28"/>
          <w:szCs w:val="28"/>
          <w:lang w:val="es-ES"/>
          <w14:textFill>
            <w14:solidFill>
              <w14:schemeClr w14:val="tx2"/>
            </w14:solidFill>
          </w14:textFill>
        </w:rPr>
        <w:t xml:space="preserve">"A los ocho días llegó </w:t>
      </w:r>
    </w:p>
    <w:p w14:paraId="459BFCB6">
      <w:pPr>
        <w:pStyle w:val="6"/>
        <w:spacing w:line="240" w:lineRule="atLeast"/>
        <w:ind w:left="3402" w:right="3117"/>
        <w:jc w:val="center"/>
        <w:rPr>
          <w:rFonts w:asciiTheme="minorHAnsi" w:hAnsiTheme="minorHAnsi"/>
          <w:i/>
          <w:color w:val="1F497D" w:themeColor="text2"/>
          <w:sz w:val="28"/>
          <w:szCs w:val="28"/>
          <w:lang w:val="es-ES"/>
          <w14:textFill>
            <w14:solidFill>
              <w14:schemeClr w14:val="tx2"/>
            </w14:solidFill>
          </w14:textFill>
        </w:rPr>
      </w:pPr>
      <w:r>
        <w:rPr>
          <w:rFonts w:asciiTheme="minorHAnsi" w:hAnsiTheme="minorHAnsi"/>
          <w:i/>
          <w:color w:val="1F497D" w:themeColor="text2"/>
          <w:sz w:val="28"/>
          <w:szCs w:val="28"/>
          <w:lang w:val="es-ES"/>
          <w14:textFill>
            <w14:solidFill>
              <w14:schemeClr w14:val="tx2"/>
            </w14:solidFill>
          </w14:textFill>
        </w:rPr>
        <w:t>Jesús y se puso en medio".</w:t>
      </w:r>
    </w:p>
    <w:p w14:paraId="0C3AB57A">
      <w:pPr>
        <w:autoSpaceDE w:val="0"/>
        <w:autoSpaceDN w:val="0"/>
        <w:adjustRightInd w:val="0"/>
        <w:ind w:left="3402" w:right="3117"/>
        <w:jc w:val="center"/>
        <w:rPr>
          <w:rFonts w:cs="UniversLTStd-Cn" w:asciiTheme="minorHAnsi" w:hAnsiTheme="minorHAnsi" w:eastAsiaTheme="minorHAnsi"/>
          <w:b/>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Mensaje: Tomás desde sus dudas y preguntas nos dice VIVE</w:t>
      </w:r>
    </w:p>
    <w:p w14:paraId="4350B740">
      <w:pPr>
        <w:tabs>
          <w:tab w:val="left" w:pos="426"/>
        </w:tabs>
        <w:ind w:left="1134" w:right="566"/>
        <w:jc w:val="center"/>
        <w:rPr>
          <w:sz w:val="28"/>
          <w:szCs w:val="28"/>
        </w:rPr>
      </w:pPr>
    </w:p>
    <w:p w14:paraId="0A92F95B">
      <w:pPr>
        <w:pStyle w:val="26"/>
        <w:ind w:left="1701" w:right="567" w:hanging="283"/>
        <w:jc w:val="both"/>
        <w:rPr>
          <w:rFonts w:asciiTheme="minorHAnsi" w:hAnsiTheme="minorHAnsi"/>
          <w:b/>
          <w:bCs/>
          <w:iCs/>
          <w:color w:val="1F497D" w:themeColor="text2"/>
          <w:sz w:val="28"/>
          <w:szCs w:val="28"/>
          <w14:textFill>
            <w14:solidFill>
              <w14:schemeClr w14:val="tx2"/>
            </w14:solidFill>
          </w14:textFill>
        </w:rPr>
      </w:pPr>
    </w:p>
    <w:p w14:paraId="4374C923">
      <w:pPr>
        <w:pStyle w:val="6"/>
        <w:numPr>
          <w:ilvl w:val="0"/>
          <w:numId w:val="1"/>
        </w:numPr>
        <w:spacing w:line="240" w:lineRule="atLeast"/>
        <w:ind w:left="1701" w:right="567" w:hanging="283"/>
        <w:rPr>
          <w:rFonts w:ascii="Calibri" w:hAnsi="Calibri"/>
          <w:color w:val="1F497D" w:themeColor="text2"/>
          <w:sz w:val="28"/>
          <w:szCs w:val="28"/>
          <w14:textFill>
            <w14:solidFill>
              <w14:schemeClr w14:val="tx2"/>
            </w14:solidFill>
          </w14:textFill>
        </w:rPr>
      </w:pPr>
      <w:r>
        <w:rPr>
          <w:rFonts w:ascii="Calibri" w:hAnsi="Calibri"/>
          <w:color w:val="1F497D" w:themeColor="text2"/>
          <w:sz w:val="28"/>
          <w:szCs w:val="28"/>
          <w14:textFill>
            <w14:solidFill>
              <w14:schemeClr w14:val="tx2"/>
            </w14:solidFill>
          </w14:textFill>
        </w:rPr>
        <w:t>MONICIÓN DE ENTRADA</w:t>
      </w:r>
    </w:p>
    <w:p w14:paraId="72551C94">
      <w:pPr>
        <w:ind w:left="1418" w:right="567" w:firstLine="284"/>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Hermanos y hermanas: Estamos felices de celebrar la Pascua, el paso del Señor resucitado entre nosotros. Nos preside el cirio pascual que representa a Cristo resucitado y que hoy como aquel primer domingo quiere hacerse presente entre nosotros. Cristo VIVE en la comunidad que se reúne cada domingo en su nombre. El viene a darnos su paz, a alimentarnos con su Pan y a regalarnos su Espíritu y su perdón. El viene sobre todo a hacernos fuertes en la fe superando las dudas que como Tomás nos pueden acechar. En este domingo de la Misericordia, comencemos.</w:t>
      </w:r>
    </w:p>
    <w:p w14:paraId="463643F0">
      <w:pPr>
        <w:ind w:left="1418" w:right="567" w:firstLine="284"/>
        <w:jc w:val="both"/>
        <w:rPr>
          <w:rFonts w:asciiTheme="minorHAnsi" w:hAnsiTheme="minorHAnsi"/>
          <w:bCs/>
          <w:i/>
          <w:iCs/>
          <w:color w:val="1F497D" w:themeColor="text2"/>
          <w:sz w:val="28"/>
          <w:szCs w:val="28"/>
          <w:lang/>
          <w14:textFill>
            <w14:solidFill>
              <w14:schemeClr w14:val="tx2"/>
            </w14:solidFill>
          </w14:textFill>
        </w:rPr>
      </w:pPr>
      <w:r>
        <w:rPr>
          <w:rFonts w:asciiTheme="minorHAnsi" w:hAnsiTheme="minorHAnsi"/>
          <w:bCs/>
          <w:i/>
          <w:iCs/>
          <w:color w:val="1F497D" w:themeColor="text2"/>
          <w:sz w:val="28"/>
          <w:szCs w:val="28"/>
          <w:lang/>
          <w14:textFill>
            <w14:solidFill>
              <w14:schemeClr w14:val="tx2"/>
            </w14:solidFill>
          </w14:textFill>
        </w:rPr>
        <w:t>(Podemos destacar el cirio pascual, una foto de las llagas de Jesús y una frase: “Señor mío y Dios mío”).</w:t>
      </w:r>
    </w:p>
    <w:p w14:paraId="2AD936DD">
      <w:pPr>
        <w:spacing w:line="240" w:lineRule="atLeast"/>
        <w:ind w:left="1418" w:right="540" w:firstLine="283"/>
        <w:jc w:val="both"/>
        <w:rPr>
          <w:rFonts w:ascii="Calibri" w:hAnsi="Calibri"/>
          <w:color w:val="1F497D" w:themeColor="text2"/>
          <w:sz w:val="28"/>
          <w:szCs w:val="28"/>
          <w:lang/>
          <w14:textFill>
            <w14:solidFill>
              <w14:schemeClr w14:val="tx2"/>
            </w14:solidFill>
          </w14:textFill>
        </w:rPr>
      </w:pPr>
      <w:r>
        <w:rPr>
          <w:rFonts w:ascii="Calibri" w:hAnsi="Calibri"/>
          <w:b/>
          <w:i/>
          <w:color w:val="1F497D" w:themeColor="text2"/>
          <w:sz w:val="28"/>
          <w:szCs w:val="28"/>
          <w:lang/>
          <w14:textFill>
            <w14:solidFill>
              <w14:schemeClr w14:val="tx2"/>
            </w14:solidFill>
          </w14:textFill>
        </w:rPr>
        <w:t>-En el nombre del Padre… Cristo Resucitado, que nos trae la alegría y la paz y fortalece nuestra fe, está con vosotros.</w:t>
      </w:r>
    </w:p>
    <w:p w14:paraId="6A1A8C9B">
      <w:pPr>
        <w:ind w:left="1418" w:right="567" w:firstLine="284"/>
        <w:jc w:val="both"/>
        <w:rPr>
          <w:rFonts w:asciiTheme="minorHAnsi" w:hAnsiTheme="minorHAnsi"/>
          <w:bCs/>
          <w:i/>
          <w:iCs/>
          <w:color w:val="000000" w:themeColor="text1"/>
          <w:sz w:val="28"/>
          <w:szCs w:val="28"/>
          <w:lang/>
          <w14:textFill>
            <w14:solidFill>
              <w14:schemeClr w14:val="tx1"/>
            </w14:solidFill>
          </w14:textFill>
        </w:rPr>
      </w:pPr>
    </w:p>
    <w:p w14:paraId="17910BB9">
      <w:pPr>
        <w:pStyle w:val="6"/>
        <w:numPr>
          <w:ilvl w:val="0"/>
          <w:numId w:val="1"/>
        </w:numPr>
        <w:spacing w:line="240" w:lineRule="atLeast"/>
        <w:ind w:left="1701" w:right="567" w:hanging="283"/>
        <w:rPr>
          <w:rFonts w:ascii="Calibri" w:hAnsi="Calibri"/>
          <w:color w:val="1F497D" w:themeColor="text2"/>
          <w:sz w:val="28"/>
          <w:szCs w:val="28"/>
          <w14:textFill>
            <w14:solidFill>
              <w14:schemeClr w14:val="tx2"/>
            </w14:solidFill>
          </w14:textFill>
        </w:rPr>
      </w:pPr>
      <w:r>
        <w:rPr>
          <w:rFonts w:ascii="Calibri" w:hAnsi="Calibri"/>
          <w:color w:val="1F497D" w:themeColor="text2"/>
          <w:sz w:val="28"/>
          <w:szCs w:val="28"/>
          <w14:textFill>
            <w14:solidFill>
              <w14:schemeClr w14:val="tx2"/>
            </w14:solidFill>
          </w14:textFill>
        </w:rPr>
        <w:t>SÚPLICAS DE PERDÓN O ASPERSIÓN</w:t>
      </w:r>
    </w:p>
    <w:p w14:paraId="327B83E3">
      <w:pPr>
        <w:ind w:left="1418" w:right="567" w:firstLine="284"/>
        <w:jc w:val="both"/>
        <w:rPr>
          <w:rFonts w:asciiTheme="minorHAnsi" w:hAnsiTheme="minorHAnsi"/>
          <w:bCs/>
          <w:i/>
          <w:iCs/>
          <w:color w:val="1F497D" w:themeColor="text2"/>
          <w:sz w:val="28"/>
          <w:szCs w:val="28"/>
          <w14:textFill>
            <w14:solidFill>
              <w14:schemeClr w14:val="tx2"/>
            </w14:solidFill>
          </w14:textFill>
        </w:rPr>
      </w:pPr>
      <w:r>
        <w:rPr>
          <w:rFonts w:asciiTheme="minorHAnsi" w:hAnsiTheme="minorHAnsi"/>
          <w:bCs/>
          <w:iCs/>
          <w:color w:val="1F497D" w:themeColor="text2"/>
          <w:sz w:val="28"/>
          <w:szCs w:val="28"/>
          <w:lang/>
          <w14:textFill>
            <w14:solidFill>
              <w14:schemeClr w14:val="tx2"/>
            </w14:solidFill>
          </w14:textFill>
        </w:rPr>
        <w:t xml:space="preserve">-Al igual que en el Domingo pasado, seguimos reviviendo la luz, la vida, la alegría de la Pascua de Resurrección. El Bautismo que todos recibimos lo vamos a simbolizar con el agua que, el sacerdote, deposita sobre nuestras cabezas. Renovemos nuestro amor a Jesucristo. Le decimos que El es lo más grande que tenemos. Cuando el sacerdote pase al lado de nosotros, en señal de respeto, inclinemos un poco nuestras cabezas. </w:t>
      </w:r>
      <w:r>
        <w:rPr>
          <w:rFonts w:asciiTheme="minorHAnsi" w:hAnsiTheme="minorHAnsi"/>
          <w:bCs/>
          <w:i/>
          <w:iCs/>
          <w:color w:val="1F497D" w:themeColor="text2"/>
          <w:sz w:val="28"/>
          <w:szCs w:val="28"/>
          <w14:textFill>
            <w14:solidFill>
              <w14:schemeClr w14:val="tx2"/>
            </w14:solidFill>
          </w14:textFill>
        </w:rPr>
        <w:t xml:space="preserve"> (El sacerdote rocía con agua bendita a los presentes).</w:t>
      </w:r>
    </w:p>
    <w:p w14:paraId="477F6079">
      <w:pPr>
        <w:ind w:left="1418" w:right="567" w:firstLine="284"/>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drawing>
          <wp:anchor distT="0" distB="0" distL="114300" distR="114300" simplePos="0" relativeHeight="251659264" behindDoc="0" locked="0" layoutInCell="1" allowOverlap="1">
            <wp:simplePos x="0" y="0"/>
            <wp:positionH relativeFrom="column">
              <wp:posOffset>6445250</wp:posOffset>
            </wp:positionH>
            <wp:positionV relativeFrom="paragraph">
              <wp:posOffset>275590</wp:posOffset>
            </wp:positionV>
            <wp:extent cx="734695" cy="948690"/>
            <wp:effectExtent l="19050" t="0" r="8255" b="0"/>
            <wp:wrapThrough wrapText="bothSides">
              <wp:wrapPolygon>
                <wp:start x="-560" y="0"/>
                <wp:lineTo x="-560" y="21253"/>
                <wp:lineTo x="21843" y="21253"/>
                <wp:lineTo x="21843" y="0"/>
                <wp:lineTo x="-560" y="0"/>
              </wp:wrapPolygon>
            </wp:wrapThrough>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8" cstate="print"/>
                    <a:srcRect/>
                    <a:stretch>
                      <a:fillRect/>
                    </a:stretch>
                  </pic:blipFill>
                  <pic:spPr>
                    <a:xfrm>
                      <a:off x="0" y="0"/>
                      <a:ext cx="734695" cy="948690"/>
                    </a:xfrm>
                    <a:prstGeom prst="rect">
                      <a:avLst/>
                    </a:prstGeom>
                    <a:noFill/>
                    <a:ln w="9525">
                      <a:noFill/>
                      <a:miter lim="800000"/>
                      <a:headEnd/>
                      <a:tailEnd/>
                    </a:ln>
                  </pic:spPr>
                </pic:pic>
              </a:graphicData>
            </a:graphic>
          </wp:anchor>
        </w:drawing>
      </w:r>
      <w:r>
        <w:rPr>
          <w:rFonts w:asciiTheme="minorHAnsi" w:hAnsiTheme="minorHAnsi"/>
          <w:bCs/>
          <w:iCs/>
          <w:color w:val="1F497D" w:themeColor="text2"/>
          <w:sz w:val="28"/>
          <w:szCs w:val="28"/>
          <w14:textFill>
            <w14:solidFill>
              <w14:schemeClr w14:val="tx2"/>
            </w14:solidFill>
          </w14:textFill>
        </w:rPr>
        <w:t>-</w:t>
      </w:r>
      <w:r>
        <w:rPr>
          <w:rFonts w:asciiTheme="minorHAnsi" w:hAnsiTheme="minorHAnsi"/>
          <w:bCs/>
          <w:i/>
          <w:iCs/>
          <w:color w:val="1F497D" w:themeColor="text2"/>
          <w:sz w:val="28"/>
          <w:szCs w:val="28"/>
          <w14:textFill>
            <w14:solidFill>
              <w14:schemeClr w14:val="tx2"/>
            </w14:solidFill>
          </w14:textFill>
        </w:rPr>
        <w:t xml:space="preserve">(Si no se hace la aspersión) </w:t>
      </w:r>
      <w:r>
        <w:rPr>
          <w:rFonts w:asciiTheme="minorHAnsi" w:hAnsiTheme="minorHAnsi"/>
          <w:bCs/>
          <w:iCs/>
          <w:color w:val="1F497D" w:themeColor="text2"/>
          <w:sz w:val="28"/>
          <w:szCs w:val="28"/>
          <w14:textFill>
            <w14:solidFill>
              <w14:schemeClr w14:val="tx2"/>
            </w14:solidFill>
          </w14:textFill>
        </w:rPr>
        <w:t>Ante Cristo resucitado nos sentimos pecadores, le pedimos perdón desde el corazón, desde ese lugar donde El se comunica con nosotros y juntos le decimos: Yo confieso...</w:t>
      </w:r>
    </w:p>
    <w:p w14:paraId="7CA4E6F5">
      <w:pPr>
        <w:ind w:left="1418" w:right="567" w:firstLine="284"/>
        <w:jc w:val="both"/>
        <w:rPr>
          <w:rFonts w:asciiTheme="minorHAnsi" w:hAnsiTheme="minorHAnsi"/>
          <w:bCs/>
          <w:iCs/>
          <w:color w:val="000000" w:themeColor="text1"/>
          <w:sz w:val="28"/>
          <w:szCs w:val="28"/>
          <w14:textFill>
            <w14:solidFill>
              <w14:schemeClr w14:val="tx1"/>
            </w14:solidFill>
          </w14:textFill>
        </w:rPr>
      </w:pPr>
    </w:p>
    <w:p w14:paraId="5D3D3F83">
      <w:pPr>
        <w:pStyle w:val="26"/>
        <w:numPr>
          <w:ilvl w:val="0"/>
          <w:numId w:val="1"/>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right="566"/>
        <w:jc w:val="both"/>
        <w:rPr>
          <w:rFonts w:asciiTheme="minorHAnsi" w:hAnsiTheme="minorHAnsi"/>
          <w:b/>
          <w:i/>
          <w:sz w:val="28"/>
          <w:szCs w:val="28"/>
        </w:rPr>
      </w:pPr>
      <w:r>
        <w:rPr>
          <w:rFonts w:ascii="Calibri" w:hAnsi="Calibri"/>
          <w:b/>
          <w:color w:val="1F497D" w:themeColor="text2"/>
          <w:sz w:val="28"/>
          <w:szCs w:val="28"/>
          <w14:textFill>
            <w14:solidFill>
              <w14:schemeClr w14:val="tx2"/>
            </w14:solidFill>
          </w14:textFill>
        </w:rPr>
        <w:t>MONICIÓN A LAS LECTURAS</w:t>
      </w:r>
    </w:p>
    <w:p w14:paraId="11BA5DD5">
      <w:pPr>
        <w:ind w:left="1418" w:right="566" w:firstLine="284"/>
        <w:jc w:val="both"/>
        <w:rPr>
          <w:rFonts w:asciiTheme="minorHAnsi" w:hAnsiTheme="minorHAnsi"/>
          <w:bCs/>
          <w:color w:val="1F497D" w:themeColor="text2"/>
          <w:sz w:val="28"/>
          <w:szCs w:val="28"/>
          <w:lang/>
          <w14:textFill>
            <w14:solidFill>
              <w14:schemeClr w14:val="tx2"/>
            </w14:solidFill>
          </w14:textFill>
        </w:rPr>
      </w:pPr>
      <w:r>
        <w:rPr>
          <w:rFonts w:asciiTheme="minorHAnsi" w:hAnsiTheme="minorHAnsi"/>
          <w:bCs/>
          <w:color w:val="1F497D" w:themeColor="text2"/>
          <w:sz w:val="28"/>
          <w:szCs w:val="28"/>
          <w:lang/>
          <w14:textFill>
            <w14:solidFill>
              <w14:schemeClr w14:val="tx2"/>
            </w14:solidFill>
          </w14:textFill>
        </w:rPr>
        <w:t xml:space="preserve">Las lecturas que escuchamos en este día son una llamada a  construir nuestra Iglesia en la fraternidad, la acogida y la comprensión. Además, la segunda, nos recuerda lo importante que es pensar las metas hacia las cuales nos encaminamos. Finalmente, el Evangelio, nos habla de cómo Tomás, sin ver, le costaba creer en Jesús Resucitado. Que nosotros, al contrario, seamos capaces de seguir a Jesús aún sin haberlo visto. Que nos fiemos de su Palabra y del testimonio que otros nos han dado de El. </w:t>
      </w:r>
    </w:p>
    <w:p w14:paraId="35AE74AB">
      <w:pPr>
        <w:ind w:left="1418" w:right="566" w:firstLine="284"/>
        <w:jc w:val="both"/>
        <w:rPr>
          <w:rFonts w:asciiTheme="minorHAnsi" w:hAnsiTheme="minorHAnsi"/>
          <w:bCs/>
          <w:color w:val="1F497D" w:themeColor="text2"/>
          <w:sz w:val="28"/>
          <w:szCs w:val="28"/>
          <w:lang/>
          <w14:textFill>
            <w14:solidFill>
              <w14:schemeClr w14:val="tx2"/>
            </w14:solidFill>
          </w14:textFill>
        </w:rPr>
      </w:pPr>
    </w:p>
    <w:p w14:paraId="00BE981F">
      <w:pPr>
        <w:pStyle w:val="7"/>
        <w:numPr>
          <w:ilvl w:val="0"/>
          <w:numId w:val="2"/>
        </w:numPr>
        <w:spacing w:before="0" w:line="240" w:lineRule="atLeast"/>
        <w:ind w:right="566"/>
        <w:jc w:val="both"/>
        <w:rPr>
          <w:rFonts w:ascii="Calibri" w:hAnsi="Calibri" w:eastAsia="Times New Roman" w:cs="Times New Roman"/>
          <w:color w:val="1F497D" w:themeColor="text2"/>
          <w:sz w:val="28"/>
          <w:szCs w:val="28"/>
          <w14:textFill>
            <w14:solidFill>
              <w14:schemeClr w14:val="tx2"/>
            </w14:solidFill>
          </w14:textFill>
        </w:rPr>
      </w:pPr>
      <w:r>
        <w:rPr>
          <w:rFonts w:ascii="Calibri" w:hAnsi="Calibri" w:eastAsia="Times New Roman" w:cs="Times New Roman"/>
          <w:b/>
          <w:bCs/>
          <w:i w:val="0"/>
          <w:color w:val="1F497D" w:themeColor="text2"/>
          <w:sz w:val="28"/>
          <w:szCs w:val="28"/>
          <w14:textFill>
            <w14:solidFill>
              <w14:schemeClr w14:val="tx2"/>
            </w14:solidFill>
          </w14:textFill>
        </w:rPr>
        <w:t>ORACIÓN DE LOS FIELES</w:t>
      </w:r>
      <w:r>
        <w:rPr>
          <w:rFonts w:ascii="Calibri" w:hAnsi="Calibri" w:eastAsia="Times New Roman" w:cs="Times New Roman"/>
          <w:color w:val="1F497D" w:themeColor="text2"/>
          <w:sz w:val="28"/>
          <w:szCs w:val="28"/>
          <w14:textFill>
            <w14:solidFill>
              <w14:schemeClr w14:val="tx2"/>
            </w14:solidFill>
          </w14:textFill>
        </w:rPr>
        <w:t xml:space="preserve"> </w:t>
      </w:r>
    </w:p>
    <w:p w14:paraId="2ADE8221">
      <w:pPr>
        <w:pStyle w:val="26"/>
        <w:ind w:left="1794" w:right="566" w:hanging="376"/>
        <w:jc w:val="both"/>
        <w:rPr>
          <w:rFonts w:asciiTheme="minorHAnsi" w:hAnsiTheme="minorHAnsi"/>
          <w:bCs/>
          <w:i/>
          <w:iCs/>
          <w:color w:val="1F497D" w:themeColor="text2"/>
          <w:sz w:val="28"/>
          <w:szCs w:val="28"/>
          <w14:textFill>
            <w14:solidFill>
              <w14:schemeClr w14:val="tx2"/>
            </w14:solidFill>
          </w14:textFill>
        </w:rPr>
      </w:pPr>
      <w:r>
        <w:rPr>
          <w:rFonts w:asciiTheme="minorHAnsi" w:hAnsiTheme="minorHAnsi"/>
          <w:bCs/>
          <w:i/>
          <w:iCs/>
          <w:sz w:val="28"/>
          <w:szCs w:val="28"/>
          <w:lang/>
        </w:rPr>
        <w:t xml:space="preserve">   </w:t>
      </w:r>
      <w:r>
        <w:rPr>
          <w:rFonts w:asciiTheme="minorHAnsi" w:hAnsiTheme="minorHAnsi"/>
          <w:bCs/>
          <w:i/>
          <w:iCs/>
          <w:color w:val="1F497D" w:themeColor="text2"/>
          <w:sz w:val="28"/>
          <w:szCs w:val="28"/>
          <w14:textFill>
            <w14:solidFill>
              <w14:schemeClr w14:val="tx2"/>
            </w14:solidFill>
          </w14:textFill>
        </w:rPr>
        <w:t>A Jesús resucitado, vida y esperanza de la humanidad entera, le rogamos diciendo:</w:t>
      </w:r>
    </w:p>
    <w:p w14:paraId="3532ED8D">
      <w:pPr>
        <w:pStyle w:val="26"/>
        <w:ind w:left="1794" w:right="566" w:hanging="376"/>
        <w:jc w:val="both"/>
        <w:rPr>
          <w:rFonts w:ascii="Comic Sans MS" w:hAnsi="Comic Sans MS"/>
          <w:b/>
          <w:i/>
          <w:sz w:val="28"/>
          <w:szCs w:val="28"/>
        </w:rPr>
      </w:pPr>
      <w:r>
        <w:rPr>
          <w:rFonts w:asciiTheme="minorHAnsi" w:hAnsiTheme="minorHAnsi" w:cstheme="minorHAnsi"/>
          <w:b/>
          <w:i/>
          <w:color w:val="1F497D" w:themeColor="text2"/>
          <w:sz w:val="28"/>
          <w:szCs w:val="28"/>
          <w14:textFill>
            <w14:solidFill>
              <w14:schemeClr w14:val="tx2"/>
            </w14:solidFill>
          </w14:textFill>
        </w:rPr>
        <w:t>-Creo Señor, pero aumenta mi fe. -Señor mío y Dios mío.</w:t>
      </w:r>
      <w:r>
        <w:rPr>
          <w:rFonts w:ascii="Comic Sans MS" w:hAnsi="Comic Sans MS"/>
          <w:b/>
          <w:i/>
          <w:sz w:val="28"/>
          <w:szCs w:val="28"/>
        </w:rPr>
        <w:t xml:space="preserve"> </w:t>
      </w:r>
    </w:p>
    <w:p w14:paraId="7DD01D16">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1. Para que la Iglesia nos facilite el encuentro con Cristo resucitado. Oremos.</w:t>
      </w:r>
    </w:p>
    <w:p w14:paraId="33F8DBE7">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2. Para que acojamos cada domingo la invitación de estar aquí con Jesús y celebrar la fe en comunidad. Oremos.</w:t>
      </w:r>
    </w:p>
    <w:p w14:paraId="6D18F55F">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3. Para que llevemos a la Eucaristía nuestras ilusiones, nuestra vida parroquial y familiar. Oremos.</w:t>
      </w:r>
    </w:p>
    <w:p w14:paraId="718A3026">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4. Para que los cristianos valoremos más el domingo como día de encuentro con el Señor resucitado y con la comunidad cristiana. Oremos.</w:t>
      </w:r>
    </w:p>
    <w:p w14:paraId="5D661EB5">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5. Para que cada domingo acudamos toda la familia al encuentro con el Resucitado y a la vuelta repartamos las tareas de casa para que sea día de descanso para toda la familia. Oremos.</w:t>
      </w:r>
    </w:p>
    <w:p w14:paraId="31B4FE2A">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6. Para que valoremos el tesoro de la fe, la cuidemos nos formemos y la transmitamos a nuestros hijos. Oremos.</w:t>
      </w:r>
    </w:p>
    <w:p w14:paraId="07876721">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7. Por los que dudan o se han echado atrás en la fe, para que descubran que la fe nos da el sentido de la vida, la alegría de sentirnos acompañados por Jesús en nuestros caminos. Oremos.</w:t>
      </w:r>
    </w:p>
    <w:p w14:paraId="708C169B">
      <w:pPr>
        <w:pStyle w:val="26"/>
        <w:ind w:left="1794" w:right="566" w:hanging="376"/>
        <w:jc w:val="both"/>
        <w:rPr>
          <w:rFonts w:asciiTheme="minorHAnsi" w:hAnsiTheme="minorHAnsi"/>
          <w:bCs/>
          <w:iCs/>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8. Por los fallecidos, por los enfermos, por los que lo pasan mal. Oremos.</w:t>
      </w:r>
    </w:p>
    <w:p w14:paraId="494C2C4C">
      <w:pPr>
        <w:pStyle w:val="26"/>
        <w:ind w:left="1794" w:right="566" w:hanging="376"/>
        <w:jc w:val="both"/>
        <w:rPr>
          <w:rFonts w:asciiTheme="minorHAnsi" w:hAnsiTheme="minorHAnsi"/>
          <w:bCs/>
          <w:i/>
          <w:iCs/>
          <w:color w:val="1F497D" w:themeColor="text2"/>
          <w:sz w:val="28"/>
          <w:szCs w:val="28"/>
          <w14:textFill>
            <w14:solidFill>
              <w14:schemeClr w14:val="tx2"/>
            </w14:solidFill>
          </w14:textFill>
        </w:rPr>
      </w:pPr>
      <w:r>
        <w:rPr>
          <w:rFonts w:asciiTheme="minorHAnsi" w:hAnsiTheme="minorHAnsi"/>
          <w:bCs/>
          <w:i/>
          <w:iCs/>
          <w:color w:val="1F497D" w:themeColor="text2"/>
          <w:sz w:val="28"/>
          <w:szCs w:val="28"/>
          <w14:textFill>
            <w14:solidFill>
              <w14:schemeClr w14:val="tx2"/>
            </w14:solidFill>
          </w14:textFill>
        </w:rPr>
        <w:t>Escucha, Cristo resucitado, nuestra oración. Tú que vives y reinas por los siglos de los siglos. Amén.</w:t>
      </w:r>
    </w:p>
    <w:p w14:paraId="0A4C4058">
      <w:pPr>
        <w:pStyle w:val="26"/>
        <w:ind w:left="1794" w:right="566" w:hanging="376"/>
        <w:jc w:val="both"/>
        <w:rPr>
          <w:rFonts w:asciiTheme="minorHAnsi" w:hAnsiTheme="minorHAnsi"/>
          <w:bCs/>
          <w:iCs/>
          <w:sz w:val="28"/>
          <w:szCs w:val="28"/>
        </w:rPr>
      </w:pPr>
    </w:p>
    <w:p w14:paraId="2A4D368E">
      <w:pPr>
        <w:pStyle w:val="26"/>
        <w:ind w:left="1701" w:right="566" w:hanging="283"/>
        <w:jc w:val="both"/>
        <w:rPr>
          <w:rFonts w:asciiTheme="minorHAnsi" w:hAnsiTheme="minorHAnsi"/>
          <w:b/>
          <w:color w:val="1F497D" w:themeColor="text2"/>
          <w:sz w:val="28"/>
          <w:szCs w:val="28"/>
          <w:lang/>
          <w14:textFill>
            <w14:solidFill>
              <w14:schemeClr w14:val="tx2"/>
            </w14:solidFill>
          </w14:textFill>
        </w:rPr>
      </w:pPr>
    </w:p>
    <w:p w14:paraId="6F329D1B">
      <w:pPr>
        <w:pStyle w:val="26"/>
        <w:ind w:left="1701" w:right="566" w:hanging="283"/>
        <w:jc w:val="both"/>
        <w:rPr>
          <w:rFonts w:asciiTheme="minorHAnsi" w:hAnsiTheme="minorHAnsi"/>
          <w:b/>
          <w:color w:val="1F497D" w:themeColor="text2"/>
          <w:sz w:val="28"/>
          <w:szCs w:val="28"/>
          <w:lang/>
          <w14:textFill>
            <w14:solidFill>
              <w14:schemeClr w14:val="tx2"/>
            </w14:solidFill>
          </w14:textFill>
        </w:rPr>
      </w:pPr>
      <w:r>
        <w:rPr>
          <w:rFonts w:asciiTheme="minorHAnsi" w:hAnsiTheme="minorHAnsi"/>
          <w:b/>
          <w:color w:val="1F497D" w:themeColor="text2"/>
          <w:sz w:val="28"/>
          <w:szCs w:val="28"/>
          <w14:textFill>
            <w14:solidFill>
              <w14:schemeClr w14:val="tx2"/>
            </w14:solidFill>
          </w14:textFill>
        </w:rPr>
        <w:drawing>
          <wp:anchor distT="0" distB="0" distL="114300" distR="114300" simplePos="0" relativeHeight="251660288" behindDoc="1" locked="0" layoutInCell="1" allowOverlap="1">
            <wp:simplePos x="0" y="0"/>
            <wp:positionH relativeFrom="column">
              <wp:posOffset>5996940</wp:posOffset>
            </wp:positionH>
            <wp:positionV relativeFrom="paragraph">
              <wp:posOffset>100330</wp:posOffset>
            </wp:positionV>
            <wp:extent cx="1184910" cy="1328420"/>
            <wp:effectExtent l="19050" t="0" r="0" b="0"/>
            <wp:wrapThrough wrapText="bothSides">
              <wp:wrapPolygon>
                <wp:start x="-347" y="0"/>
                <wp:lineTo x="-347" y="21373"/>
                <wp:lineTo x="21531" y="21373"/>
                <wp:lineTo x="21531" y="0"/>
                <wp:lineTo x="-347" y="0"/>
              </wp:wrapPolygon>
            </wp:wrapThrough>
            <wp:docPr id="38" name="Imagen 1" descr="Adoró a Jesús diciendo: “¡Señor mío, y Dios mí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1" descr="Adoró a Jesús diciendo: “¡Señor mío, y Dios mío!”"/>
                    <pic:cNvPicPr>
                      <a:picLocks noChangeAspect="1" noChangeArrowheads="1"/>
                    </pic:cNvPicPr>
                  </pic:nvPicPr>
                  <pic:blipFill>
                    <a:blip r:embed="rId9" cstate="print"/>
                    <a:srcRect/>
                    <a:stretch>
                      <a:fillRect/>
                    </a:stretch>
                  </pic:blipFill>
                  <pic:spPr>
                    <a:xfrm>
                      <a:off x="0" y="0"/>
                      <a:ext cx="1184910" cy="1328420"/>
                    </a:xfrm>
                    <a:prstGeom prst="rect">
                      <a:avLst/>
                    </a:prstGeom>
                    <a:noFill/>
                    <a:ln w="9525">
                      <a:noFill/>
                      <a:miter lim="800000"/>
                      <a:headEnd/>
                      <a:tailEnd/>
                    </a:ln>
                  </pic:spPr>
                </pic:pic>
              </a:graphicData>
            </a:graphic>
          </wp:anchor>
        </w:drawing>
      </w:r>
      <w:r>
        <w:rPr>
          <w:rFonts w:asciiTheme="minorHAnsi" w:hAnsiTheme="minorHAnsi"/>
          <w:b/>
          <w:color w:val="1F497D" w:themeColor="text2"/>
          <w:sz w:val="28"/>
          <w:szCs w:val="28"/>
          <w:lang/>
          <w14:textFill>
            <w14:solidFill>
              <w14:schemeClr w14:val="tx2"/>
            </w14:solidFill>
          </w14:textFill>
        </w:rPr>
        <w:t>5. PROCESIÓN DE OFRENDAS</w:t>
      </w:r>
    </w:p>
    <w:p w14:paraId="03C20581">
      <w:pPr>
        <w:pStyle w:val="26"/>
        <w:ind w:left="1701" w:right="566" w:hanging="283"/>
        <w:jc w:val="both"/>
        <w:rPr>
          <w:rFonts w:asciiTheme="minorHAnsi" w:hAnsiTheme="minorHAnsi"/>
          <w:b/>
          <w:bCs/>
          <w:color w:val="1F497D" w:themeColor="text2"/>
          <w:sz w:val="28"/>
          <w:szCs w:val="28"/>
          <w14:textFill>
            <w14:solidFill>
              <w14:schemeClr w14:val="tx2"/>
            </w14:solidFill>
          </w14:textFill>
        </w:rPr>
      </w:pPr>
      <w:r>
        <w:rPr>
          <w:rFonts w:asciiTheme="minorHAnsi" w:hAnsiTheme="minorHAnsi"/>
          <w:bCs/>
          <w:color w:val="1F497D" w:themeColor="text2"/>
          <w:sz w:val="28"/>
          <w:szCs w:val="28"/>
          <w14:textFill>
            <w14:solidFill>
              <w14:schemeClr w14:val="tx2"/>
            </w14:solidFill>
          </w14:textFill>
        </w:rPr>
        <w:t>-</w:t>
      </w:r>
      <w:r>
        <w:rPr>
          <w:rFonts w:asciiTheme="minorHAnsi" w:hAnsiTheme="minorHAnsi"/>
          <w:b/>
          <w:bCs/>
          <w:color w:val="1F497D" w:themeColor="text2"/>
          <w:sz w:val="28"/>
          <w:szCs w:val="28"/>
          <w:lang/>
          <w14:textFill>
            <w14:solidFill>
              <w14:schemeClr w14:val="tx2"/>
            </w14:solidFill>
          </w14:textFill>
        </w:rPr>
        <w:t>FOTOGRAFÍAS DE CRISTO RESUCITADO</w:t>
      </w:r>
      <w:r>
        <w:rPr>
          <w:rFonts w:asciiTheme="minorHAnsi" w:hAnsiTheme="minorHAnsi"/>
          <w:b/>
          <w:bCs/>
          <w:color w:val="1F497D" w:themeColor="text2"/>
          <w:sz w:val="28"/>
          <w:szCs w:val="28"/>
          <w14:textFill>
            <w14:solidFill>
              <w14:schemeClr w14:val="tx2"/>
            </w14:solidFill>
          </w14:textFill>
        </w:rPr>
        <w:t xml:space="preserve">: </w:t>
      </w:r>
      <w:r>
        <w:rPr>
          <w:rFonts w:asciiTheme="minorHAnsi" w:hAnsiTheme="minorHAnsi"/>
          <w:bCs/>
          <w:color w:val="1F497D" w:themeColor="text2"/>
          <w:sz w:val="28"/>
          <w:szCs w:val="28"/>
          <w14:textFill>
            <w14:solidFill>
              <w14:schemeClr w14:val="tx2"/>
            </w14:solidFill>
          </w14:textFill>
        </w:rPr>
        <w:t>Jesús resucitado está presente en medio de nosotros, en la comunidad, donde dos o más nos reunimos en su nombre. Gracias, Jesús por tu presencia.</w:t>
      </w:r>
      <w:r>
        <w:rPr>
          <w:rFonts w:asciiTheme="minorHAnsi" w:hAnsiTheme="minorHAnsi"/>
          <w:b/>
          <w:bCs/>
          <w:color w:val="1F497D" w:themeColor="text2"/>
          <w:sz w:val="28"/>
          <w:szCs w:val="28"/>
          <w14:textFill>
            <w14:solidFill>
              <w14:schemeClr w14:val="tx2"/>
            </w14:solidFill>
          </w14:textFill>
        </w:rPr>
        <w:t xml:space="preserve"> </w:t>
      </w:r>
    </w:p>
    <w:p w14:paraId="4559E088">
      <w:pPr>
        <w:pStyle w:val="26"/>
        <w:ind w:left="1701" w:right="566" w:hanging="283"/>
        <w:jc w:val="both"/>
        <w:rPr>
          <w:rFonts w:asciiTheme="minorHAnsi" w:hAnsiTheme="minorHAnsi"/>
          <w:bCs/>
          <w:color w:val="1F497D" w:themeColor="text2"/>
          <w:sz w:val="28"/>
          <w:szCs w:val="28"/>
          <w:lang/>
          <w14:textFill>
            <w14:solidFill>
              <w14:schemeClr w14:val="tx2"/>
            </w14:solidFill>
          </w14:textFill>
        </w:rPr>
      </w:pPr>
      <w:r>
        <w:rPr>
          <w:rFonts w:asciiTheme="minorHAnsi" w:hAnsiTheme="minorHAnsi"/>
          <w:b/>
          <w:bCs/>
          <w:color w:val="1F497D" w:themeColor="text2"/>
          <w:sz w:val="28"/>
          <w:szCs w:val="28"/>
          <w14:textFill>
            <w14:solidFill>
              <w14:schemeClr w14:val="tx2"/>
            </w14:solidFill>
          </w14:textFill>
        </w:rPr>
        <w:t>-</w:t>
      </w:r>
      <w:r>
        <w:rPr>
          <w:rFonts w:asciiTheme="minorHAnsi" w:hAnsiTheme="minorHAnsi"/>
          <w:b/>
          <w:bCs/>
          <w:color w:val="1F497D" w:themeColor="text2"/>
          <w:sz w:val="28"/>
          <w:szCs w:val="28"/>
          <w:lang/>
          <w14:textFill>
            <w14:solidFill>
              <w14:schemeClr w14:val="tx2"/>
            </w14:solidFill>
          </w14:textFill>
        </w:rPr>
        <w:t>LÁMPARA</w:t>
      </w:r>
      <w:r>
        <w:rPr>
          <w:rFonts w:asciiTheme="minorHAnsi" w:hAnsiTheme="minorHAnsi"/>
          <w:bCs/>
          <w:color w:val="1F497D" w:themeColor="text2"/>
          <w:sz w:val="28"/>
          <w:szCs w:val="28"/>
          <w:lang/>
          <w14:textFill>
            <w14:solidFill>
              <w14:schemeClr w14:val="tx2"/>
            </w14:solidFill>
          </w14:textFill>
        </w:rPr>
        <w:t>: Con esta lámpara encendida con la palabra “FE” queremos ofrecer al Señor nuestro deseo de que El alimente y anime nuestra confianza en Él, superando las dudas como Tomás.</w:t>
      </w:r>
    </w:p>
    <w:p w14:paraId="2407A3DD">
      <w:pPr>
        <w:pStyle w:val="26"/>
        <w:ind w:left="1701" w:right="566" w:hanging="283"/>
        <w:jc w:val="both"/>
        <w:rPr>
          <w:rFonts w:asciiTheme="minorHAnsi" w:hAnsiTheme="minorHAnsi"/>
          <w:bCs/>
          <w:color w:val="1F497D" w:themeColor="text2"/>
          <w:sz w:val="28"/>
          <w:szCs w:val="28"/>
          <w:lang/>
          <w14:textFill>
            <w14:solidFill>
              <w14:schemeClr w14:val="tx2"/>
            </w14:solidFill>
          </w14:textFill>
        </w:rPr>
      </w:pPr>
      <w:r>
        <w:rPr>
          <w:rFonts w:asciiTheme="minorHAnsi" w:hAnsiTheme="minorHAnsi"/>
          <w:b/>
          <w:bCs/>
          <w:color w:val="1F497D" w:themeColor="text2"/>
          <w:sz w:val="28"/>
          <w:szCs w:val="28"/>
          <w:lang/>
          <w14:textFill>
            <w14:solidFill>
              <w14:schemeClr w14:val="tx2"/>
            </w14:solidFill>
          </w14:textFill>
        </w:rPr>
        <w:t xml:space="preserve">-PAN Y VINO: </w:t>
      </w:r>
      <w:r>
        <w:rPr>
          <w:rFonts w:asciiTheme="minorHAnsi" w:hAnsiTheme="minorHAnsi"/>
          <w:bCs/>
          <w:color w:val="1F497D" w:themeColor="text2"/>
          <w:sz w:val="28"/>
          <w:szCs w:val="28"/>
          <w:lang/>
          <w14:textFill>
            <w14:solidFill>
              <w14:schemeClr w14:val="tx2"/>
            </w14:solidFill>
          </w14:textFill>
        </w:rPr>
        <w:t>Cristo se hace presente entre nosotros cada domingo en la mesa del altar como Pan del cielo y en la mesa de la Palabra como la luz que nos guía. Que valoremos la eucaristía, que acudamos siempre a ella para recibir su Espíritu, su perdón, su paz y su Pan.</w:t>
      </w:r>
    </w:p>
    <w:p w14:paraId="542622AF">
      <w:pPr>
        <w:ind w:left="1701" w:right="566" w:hanging="283"/>
        <w:jc w:val="both"/>
        <w:rPr>
          <w:rFonts w:asciiTheme="minorHAnsi" w:hAnsiTheme="minorHAnsi"/>
          <w:b/>
          <w:color w:val="1F497D" w:themeColor="text2"/>
          <w:sz w:val="28"/>
          <w:szCs w:val="28"/>
          <w14:textFill>
            <w14:solidFill>
              <w14:schemeClr w14:val="tx2"/>
            </w14:solidFill>
          </w14:textFill>
        </w:rPr>
      </w:pPr>
    </w:p>
    <w:p w14:paraId="560D85C4">
      <w:pPr>
        <w:pStyle w:val="26"/>
        <w:numPr>
          <w:ilvl w:val="0"/>
          <w:numId w:val="3"/>
        </w:numPr>
        <w:ind w:right="566"/>
        <w:jc w:val="both"/>
        <w:rPr>
          <w:rFonts w:asciiTheme="minorHAnsi" w:hAnsiTheme="minorHAnsi"/>
          <w:b/>
          <w:color w:val="1F497D" w:themeColor="text2"/>
          <w:sz w:val="28"/>
          <w:szCs w:val="28"/>
          <w14:textFill>
            <w14:solidFill>
              <w14:schemeClr w14:val="tx2"/>
            </w14:solidFill>
          </w14:textFill>
        </w:rPr>
      </w:pPr>
      <w:r>
        <w:rPr>
          <w:rFonts w:asciiTheme="minorHAnsi" w:hAnsiTheme="minorHAnsi"/>
          <w:b/>
          <w:color w:val="1F497D" w:themeColor="text2"/>
          <w:sz w:val="28"/>
          <w:szCs w:val="28"/>
          <w14:textFill>
            <w14:solidFill>
              <w14:schemeClr w14:val="tx2"/>
            </w14:solidFill>
          </w14:textFill>
        </w:rPr>
        <w:t>BENDICIÓN</w:t>
      </w:r>
    </w:p>
    <w:p w14:paraId="5FD18326">
      <w:pPr>
        <w:pStyle w:val="17"/>
        <w:spacing w:before="0" w:beforeAutospacing="0" w:after="0" w:afterAutospacing="0" w:line="240" w:lineRule="atLeast"/>
        <w:ind w:left="1701" w:right="539" w:hanging="283"/>
        <w:jc w:val="both"/>
        <w:rPr>
          <w:rFonts w:asciiTheme="minorHAnsi" w:hAnsiTheme="minorHAnsi" w:cstheme="minorHAnsi"/>
          <w:bCs/>
          <w:color w:val="1F497D" w:themeColor="text2"/>
          <w:sz w:val="28"/>
          <w:szCs w:val="28"/>
          <w:lang/>
          <w14:textFill>
            <w14:solidFill>
              <w14:schemeClr w14:val="tx2"/>
            </w14:solidFill>
          </w14:textFill>
        </w:rPr>
      </w:pPr>
      <w:r>
        <w:rPr>
          <w:rFonts w:asciiTheme="minorHAnsi" w:hAnsiTheme="minorHAnsi" w:cstheme="minorHAnsi"/>
          <w:bCs/>
          <w:color w:val="1F497D" w:themeColor="text2"/>
          <w:sz w:val="28"/>
          <w:szCs w:val="28"/>
          <w:lang/>
          <w14:textFill>
            <w14:solidFill>
              <w14:schemeClr w14:val="tx2"/>
            </w14:solidFill>
          </w14:textFill>
        </w:rPr>
        <w:noBreakHyphen/>
      </w:r>
      <w:r>
        <w:rPr>
          <w:rFonts w:asciiTheme="minorHAnsi" w:hAnsiTheme="minorHAnsi" w:cstheme="minorHAnsi"/>
          <w:bCs/>
          <w:color w:val="1F497D" w:themeColor="text2"/>
          <w:sz w:val="28"/>
          <w:szCs w:val="28"/>
          <w:lang/>
          <w14:textFill>
            <w14:solidFill>
              <w14:schemeClr w14:val="tx2"/>
            </w14:solidFill>
          </w14:textFill>
        </w:rPr>
        <w:t xml:space="preserve"> Dios nuestro Padre, que por la Resurrección de Jesús, el Señor, nos ha redimido y hecho sus hijos, nos llene de alegría y nos de su bendición. Amén.</w:t>
      </w:r>
    </w:p>
    <w:p w14:paraId="03A12592">
      <w:pPr>
        <w:pStyle w:val="17"/>
        <w:spacing w:before="0" w:beforeAutospacing="0" w:after="0" w:afterAutospacing="0" w:line="240" w:lineRule="atLeast"/>
        <w:ind w:left="1701" w:right="539" w:hanging="283"/>
        <w:jc w:val="both"/>
        <w:rPr>
          <w:rFonts w:asciiTheme="minorHAnsi" w:hAnsiTheme="minorHAnsi" w:cstheme="minorHAnsi"/>
          <w:bCs/>
          <w:color w:val="1F497D" w:themeColor="text2"/>
          <w:sz w:val="28"/>
          <w:szCs w:val="28"/>
          <w:lang/>
          <w14:textFill>
            <w14:solidFill>
              <w14:schemeClr w14:val="tx2"/>
            </w14:solidFill>
          </w14:textFill>
        </w:rPr>
      </w:pPr>
      <w:r>
        <w:rPr>
          <w:rFonts w:asciiTheme="minorHAnsi" w:hAnsiTheme="minorHAnsi" w:cstheme="minorHAnsi"/>
          <w:bCs/>
          <w:color w:val="1F497D" w:themeColor="text2"/>
          <w:sz w:val="28"/>
          <w:szCs w:val="28"/>
          <w:lang/>
          <w14:textFill>
            <w14:solidFill>
              <w14:schemeClr w14:val="tx2"/>
            </w14:solidFill>
          </w14:textFill>
        </w:rPr>
        <w:noBreakHyphen/>
      </w:r>
      <w:r>
        <w:rPr>
          <w:rFonts w:asciiTheme="minorHAnsi" w:hAnsiTheme="minorHAnsi" w:cstheme="minorHAnsi"/>
          <w:bCs/>
          <w:color w:val="1F497D" w:themeColor="text2"/>
          <w:sz w:val="28"/>
          <w:szCs w:val="28"/>
          <w:lang/>
          <w14:textFill>
            <w14:solidFill>
              <w14:schemeClr w14:val="tx2"/>
            </w14:solidFill>
          </w14:textFill>
        </w:rPr>
        <w:t xml:space="preserve"> Y ya que por la Resurrección de su Hijo hemos recibido el don de la libertad verdadera, por su bondad recibamos también la herencia eterna. Amén.</w:t>
      </w:r>
    </w:p>
    <w:p w14:paraId="582B0092">
      <w:pPr>
        <w:pStyle w:val="17"/>
        <w:spacing w:before="0" w:beforeAutospacing="0" w:after="0" w:afterAutospacing="0" w:line="240" w:lineRule="atLeast"/>
        <w:ind w:left="1701" w:right="539" w:hanging="283"/>
        <w:jc w:val="both"/>
        <w:rPr>
          <w:rFonts w:asciiTheme="minorHAnsi" w:hAnsiTheme="minorHAnsi" w:cstheme="minorHAnsi"/>
          <w:bCs/>
          <w:color w:val="1F497D" w:themeColor="text2"/>
          <w:sz w:val="28"/>
          <w:szCs w:val="28"/>
          <w:lang/>
          <w14:textFill>
            <w14:solidFill>
              <w14:schemeClr w14:val="tx2"/>
            </w14:solidFill>
          </w14:textFill>
        </w:rPr>
      </w:pPr>
      <w:r>
        <w:rPr>
          <w:rFonts w:asciiTheme="minorHAnsi" w:hAnsiTheme="minorHAnsi" w:cstheme="minorHAnsi"/>
          <w:bCs/>
          <w:color w:val="1F497D" w:themeColor="text2"/>
          <w:sz w:val="28"/>
          <w:szCs w:val="28"/>
          <w:lang/>
          <w14:textFill>
            <w14:solidFill>
              <w14:schemeClr w14:val="tx2"/>
            </w14:solidFill>
          </w14:textFill>
        </w:rPr>
        <w:t xml:space="preserve"> </w:t>
      </w:r>
      <w:r>
        <w:rPr>
          <w:rFonts w:asciiTheme="minorHAnsi" w:hAnsiTheme="minorHAnsi" w:cstheme="minorHAnsi"/>
          <w:bCs/>
          <w:color w:val="1F497D" w:themeColor="text2"/>
          <w:sz w:val="28"/>
          <w:szCs w:val="28"/>
          <w:lang/>
          <w14:textFill>
            <w14:solidFill>
              <w14:schemeClr w14:val="tx2"/>
            </w14:solidFill>
          </w14:textFill>
        </w:rPr>
        <w:noBreakHyphen/>
      </w:r>
      <w:r>
        <w:rPr>
          <w:rFonts w:asciiTheme="minorHAnsi" w:hAnsiTheme="minorHAnsi" w:cstheme="minorHAnsi"/>
          <w:bCs/>
          <w:color w:val="1F497D" w:themeColor="text2"/>
          <w:sz w:val="28"/>
          <w:szCs w:val="28"/>
          <w:lang/>
          <w14:textFill>
            <w14:solidFill>
              <w14:schemeClr w14:val="tx2"/>
            </w14:solidFill>
          </w14:textFill>
        </w:rPr>
        <w:t xml:space="preserve"> Y, pues confesando la fe hemos resucitado con Cristo en el bautismo, por nuestras buenas obras merezcamos ser admitidos en el cielo. Amén. </w:t>
      </w:r>
      <w:r>
        <w:rPr>
          <w:rFonts w:asciiTheme="minorHAnsi" w:hAnsiTheme="minorHAnsi" w:cstheme="minorHAnsi"/>
          <w:bCs/>
          <w:color w:val="1F497D" w:themeColor="text2"/>
          <w:sz w:val="28"/>
          <w:szCs w:val="28"/>
          <w:lang/>
          <w14:textFill>
            <w14:solidFill>
              <w14:schemeClr w14:val="tx2"/>
            </w14:solidFill>
          </w14:textFill>
        </w:rPr>
        <w:noBreakHyphen/>
      </w:r>
      <w:r>
        <w:rPr>
          <w:rFonts w:asciiTheme="minorHAnsi" w:hAnsiTheme="minorHAnsi" w:cstheme="minorHAnsi"/>
          <w:bCs/>
          <w:color w:val="1F497D" w:themeColor="text2"/>
          <w:sz w:val="28"/>
          <w:szCs w:val="28"/>
          <w:lang/>
          <w14:textFill>
            <w14:solidFill>
              <w14:schemeClr w14:val="tx2"/>
            </w14:solidFill>
          </w14:textFill>
        </w:rPr>
        <w:t xml:space="preserve"> Y la bendición de Dios…</w:t>
      </w:r>
    </w:p>
    <w:p w14:paraId="04C1B32A">
      <w:pPr>
        <w:pStyle w:val="17"/>
        <w:spacing w:before="0" w:beforeAutospacing="0" w:after="0" w:afterAutospacing="0" w:line="240" w:lineRule="atLeast"/>
        <w:ind w:left="1701" w:right="539" w:hanging="283"/>
        <w:jc w:val="both"/>
        <w:rPr>
          <w:rFonts w:asciiTheme="minorHAnsi" w:hAnsiTheme="minorHAnsi" w:cstheme="minorHAnsi"/>
          <w:bCs/>
          <w:color w:val="1F497D" w:themeColor="text2"/>
          <w:sz w:val="28"/>
          <w:szCs w:val="28"/>
          <w:lang/>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-Podéis ir en paz Aleluya, aleluya</w:t>
      </w:r>
      <w:r>
        <w:rPr>
          <w:rFonts w:asciiTheme="minorHAnsi" w:hAnsiTheme="minorHAnsi" w:cstheme="minorHAnsi"/>
          <w:bCs/>
          <w:color w:val="1F497D" w:themeColor="text2"/>
          <w:sz w:val="28"/>
          <w:szCs w:val="28"/>
          <w:lang/>
          <w14:textFill>
            <w14:solidFill>
              <w14:schemeClr w14:val="tx2"/>
            </w14:solidFill>
          </w14:textFill>
        </w:rPr>
        <w:t>. –Demos gracias a Dios Aleluya, Aleluya.</w:t>
      </w:r>
    </w:p>
    <w:p w14:paraId="160308BC">
      <w:pPr>
        <w:pStyle w:val="26"/>
        <w:ind w:left="1701" w:right="566" w:hanging="283"/>
        <w:jc w:val="both"/>
        <w:rPr>
          <w:rFonts w:asciiTheme="minorHAnsi" w:hAnsiTheme="minorHAnsi" w:cstheme="minorHAnsi"/>
          <w:b/>
          <w:color w:val="1F497D" w:themeColor="text2"/>
          <w:sz w:val="28"/>
          <w:szCs w:val="28"/>
          <w:lang/>
          <w14:textFill>
            <w14:solidFill>
              <w14:schemeClr w14:val="tx2"/>
            </w14:solidFill>
          </w14:textFill>
        </w:rPr>
      </w:pPr>
    </w:p>
    <w:sectPr>
      <w:pgSz w:w="11906" w:h="16838"/>
      <w:pgMar w:top="709" w:right="0" w:bottom="568"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1E38E9"/>
    <w:multiLevelType w:val="multilevel"/>
    <w:tmpl w:val="371E38E9"/>
    <w:lvl w:ilvl="0" w:tentative="0">
      <w:start w:val="6"/>
      <w:numFmt w:val="decimal"/>
      <w:lvlText w:val="%1."/>
      <w:lvlJc w:val="left"/>
      <w:pPr>
        <w:ind w:left="1778" w:hanging="360"/>
      </w:pPr>
      <w:rPr>
        <w:rFonts w:hint="default"/>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1">
    <w:nsid w:val="3CAD7048"/>
    <w:multiLevelType w:val="multilevel"/>
    <w:tmpl w:val="3CAD7048"/>
    <w:lvl w:ilvl="0" w:tentative="0">
      <w:start w:val="1"/>
      <w:numFmt w:val="decimal"/>
      <w:lvlText w:val="%1."/>
      <w:lvlJc w:val="left"/>
      <w:pPr>
        <w:ind w:left="1778" w:hanging="360"/>
      </w:pPr>
      <w:rPr>
        <w:rFonts w:hint="default"/>
        <w:b/>
        <w:i w:val="0"/>
        <w:color w:val="1F497D" w:themeColor="text2"/>
        <w:sz w:val="28"/>
        <w:szCs w:val="28"/>
        <w14:textFill>
          <w14:solidFill>
            <w14:schemeClr w14:val="tx2"/>
          </w14:solidFill>
        </w14:textFill>
      </w:rPr>
    </w:lvl>
    <w:lvl w:ilvl="1" w:tentative="0">
      <w:start w:val="0"/>
      <w:numFmt w:val="bullet"/>
      <w:lvlText w:val="-"/>
      <w:lvlJc w:val="left"/>
      <w:pPr>
        <w:ind w:left="2498" w:hanging="360"/>
      </w:pPr>
      <w:rPr>
        <w:rFonts w:hint="default" w:ascii="Calibri" w:hAnsi="Calibri" w:eastAsia="Times New Roman" w:cs="Times New Roman"/>
      </w:r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53B80773"/>
    <w:multiLevelType w:val="multilevel"/>
    <w:tmpl w:val="53B80773"/>
    <w:lvl w:ilvl="0" w:tentative="0">
      <w:start w:val="4"/>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isplayBackgroundShape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07EFE"/>
    <w:rsid w:val="00010767"/>
    <w:rsid w:val="00010DF9"/>
    <w:rsid w:val="000114C6"/>
    <w:rsid w:val="0001249E"/>
    <w:rsid w:val="000125A3"/>
    <w:rsid w:val="00012EF9"/>
    <w:rsid w:val="00013AD9"/>
    <w:rsid w:val="00014121"/>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935"/>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809"/>
    <w:rsid w:val="00077C0A"/>
    <w:rsid w:val="0008022B"/>
    <w:rsid w:val="0008067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6B5B"/>
    <w:rsid w:val="00087991"/>
    <w:rsid w:val="000918BF"/>
    <w:rsid w:val="00091CDA"/>
    <w:rsid w:val="00092750"/>
    <w:rsid w:val="000927F2"/>
    <w:rsid w:val="00092FC4"/>
    <w:rsid w:val="0009446F"/>
    <w:rsid w:val="00095511"/>
    <w:rsid w:val="00095561"/>
    <w:rsid w:val="00095755"/>
    <w:rsid w:val="000964DB"/>
    <w:rsid w:val="00096A6E"/>
    <w:rsid w:val="0009702B"/>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1786"/>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D7F49"/>
    <w:rsid w:val="000E0182"/>
    <w:rsid w:val="000E0F6D"/>
    <w:rsid w:val="000E11A3"/>
    <w:rsid w:val="000E129F"/>
    <w:rsid w:val="000E15C6"/>
    <w:rsid w:val="000E18CA"/>
    <w:rsid w:val="000E2F90"/>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D6D"/>
    <w:rsid w:val="00105A8C"/>
    <w:rsid w:val="00105C7F"/>
    <w:rsid w:val="00106097"/>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1F4"/>
    <w:rsid w:val="001B5327"/>
    <w:rsid w:val="001B607A"/>
    <w:rsid w:val="001B723E"/>
    <w:rsid w:val="001B7676"/>
    <w:rsid w:val="001B77B0"/>
    <w:rsid w:val="001B7A2E"/>
    <w:rsid w:val="001B7A48"/>
    <w:rsid w:val="001C0502"/>
    <w:rsid w:val="001C1149"/>
    <w:rsid w:val="001C182E"/>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D4"/>
    <w:rsid w:val="002154C7"/>
    <w:rsid w:val="002156DA"/>
    <w:rsid w:val="00215D0F"/>
    <w:rsid w:val="00216343"/>
    <w:rsid w:val="0021639E"/>
    <w:rsid w:val="00216CB0"/>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2F4"/>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288"/>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4AC6"/>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985"/>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C21"/>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0B2A"/>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855"/>
    <w:rsid w:val="003A0A82"/>
    <w:rsid w:val="003A0E3F"/>
    <w:rsid w:val="003A1093"/>
    <w:rsid w:val="003A1387"/>
    <w:rsid w:val="003A19A6"/>
    <w:rsid w:val="003A22CD"/>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0B47"/>
    <w:rsid w:val="003C21BE"/>
    <w:rsid w:val="003C2260"/>
    <w:rsid w:val="003C28B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6C70"/>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8CC"/>
    <w:rsid w:val="0041317A"/>
    <w:rsid w:val="00413B99"/>
    <w:rsid w:val="0041443D"/>
    <w:rsid w:val="00414543"/>
    <w:rsid w:val="004145CB"/>
    <w:rsid w:val="00415207"/>
    <w:rsid w:val="00415C9F"/>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853"/>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2BD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2BF5"/>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9FB"/>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348"/>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207"/>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74D"/>
    <w:rsid w:val="00580946"/>
    <w:rsid w:val="00580B0E"/>
    <w:rsid w:val="00581172"/>
    <w:rsid w:val="00581E45"/>
    <w:rsid w:val="00582D0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0E44"/>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3AD"/>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FE2"/>
    <w:rsid w:val="006113C8"/>
    <w:rsid w:val="00612497"/>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9F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3E4"/>
    <w:rsid w:val="00675B93"/>
    <w:rsid w:val="00676B20"/>
    <w:rsid w:val="00676B80"/>
    <w:rsid w:val="00676E8D"/>
    <w:rsid w:val="0067726F"/>
    <w:rsid w:val="006817F6"/>
    <w:rsid w:val="00681E13"/>
    <w:rsid w:val="00682849"/>
    <w:rsid w:val="00682C07"/>
    <w:rsid w:val="00683839"/>
    <w:rsid w:val="00683ABE"/>
    <w:rsid w:val="0068413B"/>
    <w:rsid w:val="00684573"/>
    <w:rsid w:val="00684DC7"/>
    <w:rsid w:val="00684E17"/>
    <w:rsid w:val="006852F0"/>
    <w:rsid w:val="00685FB0"/>
    <w:rsid w:val="00686015"/>
    <w:rsid w:val="00686636"/>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5362"/>
    <w:rsid w:val="006A5EE3"/>
    <w:rsid w:val="006A5FE5"/>
    <w:rsid w:val="006A6067"/>
    <w:rsid w:val="006A61BD"/>
    <w:rsid w:val="006A6A83"/>
    <w:rsid w:val="006A6F84"/>
    <w:rsid w:val="006A76A0"/>
    <w:rsid w:val="006A76D3"/>
    <w:rsid w:val="006A7931"/>
    <w:rsid w:val="006A7BCA"/>
    <w:rsid w:val="006B0C1A"/>
    <w:rsid w:val="006B0E7A"/>
    <w:rsid w:val="006B1704"/>
    <w:rsid w:val="006B1ABE"/>
    <w:rsid w:val="006B1D12"/>
    <w:rsid w:val="006B1E53"/>
    <w:rsid w:val="006B1FF6"/>
    <w:rsid w:val="006B2260"/>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5E3"/>
    <w:rsid w:val="006E6685"/>
    <w:rsid w:val="006E6F9A"/>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1F3"/>
    <w:rsid w:val="006F6292"/>
    <w:rsid w:val="006F6DDF"/>
    <w:rsid w:val="006F78A4"/>
    <w:rsid w:val="006F7AA3"/>
    <w:rsid w:val="007003D9"/>
    <w:rsid w:val="00700883"/>
    <w:rsid w:val="00700DD3"/>
    <w:rsid w:val="00700DFD"/>
    <w:rsid w:val="00700E74"/>
    <w:rsid w:val="00702225"/>
    <w:rsid w:val="00702263"/>
    <w:rsid w:val="007030AA"/>
    <w:rsid w:val="00703E60"/>
    <w:rsid w:val="00703EF4"/>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5C0"/>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35"/>
    <w:rsid w:val="00721E94"/>
    <w:rsid w:val="007222D2"/>
    <w:rsid w:val="007230D2"/>
    <w:rsid w:val="007230EE"/>
    <w:rsid w:val="00723818"/>
    <w:rsid w:val="0072391E"/>
    <w:rsid w:val="0072436C"/>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85B"/>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3CD3"/>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814"/>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14A1"/>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EB8"/>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C6C"/>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2AA"/>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03"/>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36"/>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2F8B"/>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4DF"/>
    <w:rsid w:val="00931A0F"/>
    <w:rsid w:val="00932A6F"/>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4CB"/>
    <w:rsid w:val="009525F2"/>
    <w:rsid w:val="0095369D"/>
    <w:rsid w:val="0095401C"/>
    <w:rsid w:val="009543C2"/>
    <w:rsid w:val="00954F07"/>
    <w:rsid w:val="009551FC"/>
    <w:rsid w:val="00955528"/>
    <w:rsid w:val="0095552D"/>
    <w:rsid w:val="0095578C"/>
    <w:rsid w:val="00955BD0"/>
    <w:rsid w:val="00955D17"/>
    <w:rsid w:val="00956BA1"/>
    <w:rsid w:val="00957926"/>
    <w:rsid w:val="00957D8D"/>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EAB"/>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3C0C"/>
    <w:rsid w:val="009D4882"/>
    <w:rsid w:val="009D50DF"/>
    <w:rsid w:val="009D5169"/>
    <w:rsid w:val="009D52CE"/>
    <w:rsid w:val="009D555F"/>
    <w:rsid w:val="009D6091"/>
    <w:rsid w:val="009D60CD"/>
    <w:rsid w:val="009D62B8"/>
    <w:rsid w:val="009D635B"/>
    <w:rsid w:val="009D771D"/>
    <w:rsid w:val="009D7A56"/>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9F7E2E"/>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88"/>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B8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998"/>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8D6"/>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590"/>
    <w:rsid w:val="00AE06F6"/>
    <w:rsid w:val="00AE0E54"/>
    <w:rsid w:val="00AE0EAD"/>
    <w:rsid w:val="00AE178A"/>
    <w:rsid w:val="00AE1DD6"/>
    <w:rsid w:val="00AE25B9"/>
    <w:rsid w:val="00AE2C30"/>
    <w:rsid w:val="00AE3556"/>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7F1"/>
    <w:rsid w:val="00AF7AD3"/>
    <w:rsid w:val="00AF7CE9"/>
    <w:rsid w:val="00AF7E85"/>
    <w:rsid w:val="00B0094F"/>
    <w:rsid w:val="00B00A9A"/>
    <w:rsid w:val="00B00CCD"/>
    <w:rsid w:val="00B013D3"/>
    <w:rsid w:val="00B017AC"/>
    <w:rsid w:val="00B0195E"/>
    <w:rsid w:val="00B02476"/>
    <w:rsid w:val="00B02756"/>
    <w:rsid w:val="00B02E61"/>
    <w:rsid w:val="00B02F96"/>
    <w:rsid w:val="00B03272"/>
    <w:rsid w:val="00B03383"/>
    <w:rsid w:val="00B03C13"/>
    <w:rsid w:val="00B03C57"/>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43"/>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4D1"/>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2DE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3C"/>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379"/>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5692"/>
    <w:rsid w:val="00BA6D27"/>
    <w:rsid w:val="00BA71CE"/>
    <w:rsid w:val="00BA7EFB"/>
    <w:rsid w:val="00BB0CC2"/>
    <w:rsid w:val="00BB18C2"/>
    <w:rsid w:val="00BB1C39"/>
    <w:rsid w:val="00BB1FE4"/>
    <w:rsid w:val="00BB44B9"/>
    <w:rsid w:val="00BB49EE"/>
    <w:rsid w:val="00BB4E82"/>
    <w:rsid w:val="00BB51AE"/>
    <w:rsid w:val="00BB51F5"/>
    <w:rsid w:val="00BB531B"/>
    <w:rsid w:val="00BB650A"/>
    <w:rsid w:val="00BB6BA9"/>
    <w:rsid w:val="00BB6E9E"/>
    <w:rsid w:val="00BC0417"/>
    <w:rsid w:val="00BC04CB"/>
    <w:rsid w:val="00BC0A92"/>
    <w:rsid w:val="00BC0FE2"/>
    <w:rsid w:val="00BC0FEF"/>
    <w:rsid w:val="00BC159C"/>
    <w:rsid w:val="00BC16C2"/>
    <w:rsid w:val="00BC16CD"/>
    <w:rsid w:val="00BC1897"/>
    <w:rsid w:val="00BC2274"/>
    <w:rsid w:val="00BC2B94"/>
    <w:rsid w:val="00BC30EB"/>
    <w:rsid w:val="00BC3E27"/>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2E2"/>
    <w:rsid w:val="00BD23DF"/>
    <w:rsid w:val="00BD3228"/>
    <w:rsid w:val="00BD3628"/>
    <w:rsid w:val="00BD3CB1"/>
    <w:rsid w:val="00BD3D36"/>
    <w:rsid w:val="00BD3D8E"/>
    <w:rsid w:val="00BD4375"/>
    <w:rsid w:val="00BD5812"/>
    <w:rsid w:val="00BD638C"/>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1E3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957"/>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27F88"/>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4673"/>
    <w:rsid w:val="00CE50F4"/>
    <w:rsid w:val="00CE5A32"/>
    <w:rsid w:val="00CE6458"/>
    <w:rsid w:val="00CE6903"/>
    <w:rsid w:val="00CE6C37"/>
    <w:rsid w:val="00CE73FC"/>
    <w:rsid w:val="00CE7459"/>
    <w:rsid w:val="00CE7790"/>
    <w:rsid w:val="00CE7B0D"/>
    <w:rsid w:val="00CE7E88"/>
    <w:rsid w:val="00CE7EFD"/>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37CBD"/>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3852"/>
    <w:rsid w:val="00DA412E"/>
    <w:rsid w:val="00DA4224"/>
    <w:rsid w:val="00DA46A2"/>
    <w:rsid w:val="00DA4BEB"/>
    <w:rsid w:val="00DA4F7E"/>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783"/>
    <w:rsid w:val="00DC5BF6"/>
    <w:rsid w:val="00DC5E45"/>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80C"/>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90A"/>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A61"/>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856"/>
    <w:rsid w:val="00E86B36"/>
    <w:rsid w:val="00E87BD4"/>
    <w:rsid w:val="00E90F85"/>
    <w:rsid w:val="00E91921"/>
    <w:rsid w:val="00E91C95"/>
    <w:rsid w:val="00E91CF5"/>
    <w:rsid w:val="00E92FA6"/>
    <w:rsid w:val="00E93EAE"/>
    <w:rsid w:val="00E94956"/>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701"/>
    <w:rsid w:val="00EB3CFF"/>
    <w:rsid w:val="00EB5931"/>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762"/>
    <w:rsid w:val="00EF5B71"/>
    <w:rsid w:val="00EF7131"/>
    <w:rsid w:val="00EF72F2"/>
    <w:rsid w:val="00F00ADB"/>
    <w:rsid w:val="00F00AFF"/>
    <w:rsid w:val="00F00D36"/>
    <w:rsid w:val="00F01D00"/>
    <w:rsid w:val="00F02820"/>
    <w:rsid w:val="00F02D6E"/>
    <w:rsid w:val="00F02D98"/>
    <w:rsid w:val="00F0300B"/>
    <w:rsid w:val="00F033CF"/>
    <w:rsid w:val="00F04235"/>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455"/>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1D05"/>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9A3"/>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C02"/>
    <w:rsid w:val="00F76D53"/>
    <w:rsid w:val="00F77B50"/>
    <w:rsid w:val="00F77C4C"/>
    <w:rsid w:val="00F8041B"/>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2E814BF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semiHidden="0" w:name="Body Text 3"/>
    <w:lsdException w:uiPriority="99" w:name="Body Text Indent 2"/>
    <w:lsdException w:uiPriority="99" w:name="Body Text Indent 3"/>
    <w:lsdException w:qFormat="1" w:unhideWhenUsed="0" w:uiPriority="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4"/>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3"/>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7"/>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3"/>
    <w:qFormat/>
    <w:uiPriority w:val="0"/>
    <w:pPr>
      <w:keepNext/>
      <w:ind w:left="708"/>
      <w:jc w:val="both"/>
      <w:outlineLvl w:val="4"/>
    </w:pPr>
    <w:rPr>
      <w:rFonts w:ascii="Comic Sans MS" w:hAnsi="Comic Sans MS" w:eastAsia="Arial Unicode MS" w:cs="Arial Unicode MS"/>
      <w:b/>
      <w:szCs w:val="20"/>
      <w:lang/>
    </w:rPr>
  </w:style>
  <w:style w:type="paragraph" w:styleId="7">
    <w:name w:val="heading 7"/>
    <w:basedOn w:val="1"/>
    <w:next w:val="1"/>
    <w:link w:val="24"/>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8">
    <w:name w:val="heading 9"/>
    <w:basedOn w:val="1"/>
    <w:next w:val="1"/>
    <w:link w:val="2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character" w:styleId="11">
    <w:name w:val="Emphasis"/>
    <w:basedOn w:val="9"/>
    <w:qFormat/>
    <w:uiPriority w:val="20"/>
    <w:rPr>
      <w:i/>
      <w:iCs/>
    </w:rPr>
  </w:style>
  <w:style w:type="character" w:styleId="12">
    <w:name w:val="Hyperlink"/>
    <w:basedOn w:val="9"/>
    <w:qFormat/>
    <w:uiPriority w:val="0"/>
    <w:rPr>
      <w:color w:val="000000"/>
      <w:u w:val="single"/>
    </w:rPr>
  </w:style>
  <w:style w:type="character" w:styleId="13">
    <w:name w:val="FollowedHyperlink"/>
    <w:basedOn w:val="9"/>
    <w:semiHidden/>
    <w:unhideWhenUsed/>
    <w:uiPriority w:val="99"/>
    <w:rPr>
      <w:color w:val="800080" w:themeColor="followedHyperlink"/>
      <w:u w:val="single"/>
      <w14:textFill>
        <w14:solidFill>
          <w14:schemeClr w14:val="folHlink"/>
        </w14:solidFill>
      </w14:textFill>
    </w:rPr>
  </w:style>
  <w:style w:type="character" w:styleId="14">
    <w:name w:val="Strong"/>
    <w:basedOn w:val="9"/>
    <w:qFormat/>
    <w:uiPriority w:val="22"/>
    <w:rPr>
      <w:b/>
      <w:bCs/>
    </w:rPr>
  </w:style>
  <w:style w:type="paragraph" w:styleId="15">
    <w:name w:val="Balloon Text"/>
    <w:basedOn w:val="1"/>
    <w:link w:val="22"/>
    <w:semiHidden/>
    <w:unhideWhenUsed/>
    <w:qFormat/>
    <w:uiPriority w:val="99"/>
    <w:rPr>
      <w:rFonts w:ascii="Tahoma" w:hAnsi="Tahoma" w:cs="Tahoma"/>
      <w:sz w:val="16"/>
      <w:szCs w:val="16"/>
    </w:rPr>
  </w:style>
  <w:style w:type="paragraph" w:styleId="16">
    <w:name w:val="Body Text 2"/>
    <w:basedOn w:val="1"/>
    <w:link w:val="31"/>
    <w:semiHidden/>
    <w:qFormat/>
    <w:uiPriority w:val="0"/>
    <w:pPr>
      <w:spacing w:before="100" w:beforeAutospacing="1" w:after="100" w:afterAutospacing="1"/>
    </w:pPr>
    <w:rPr>
      <w:rFonts w:ascii="Arial Unicode MS" w:hAnsi="Arial Unicode MS" w:eastAsia="Arial Unicode MS" w:cs="Arial Unicode MS"/>
    </w:rPr>
  </w:style>
  <w:style w:type="paragraph" w:styleId="17">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8">
    <w:name w:val="Block Text"/>
    <w:basedOn w:val="1"/>
    <w:semiHidden/>
    <w:qFormat/>
    <w:uiPriority w:val="0"/>
    <w:pPr>
      <w:tabs>
        <w:tab w:val="left" w:pos="11520"/>
      </w:tabs>
      <w:ind w:left="1080" w:right="720" w:firstLine="180"/>
      <w:jc w:val="both"/>
    </w:pPr>
    <w:rPr>
      <w:sz w:val="20"/>
    </w:rPr>
  </w:style>
  <w:style w:type="paragraph" w:styleId="19">
    <w:name w:val="Body Text"/>
    <w:basedOn w:val="1"/>
    <w:link w:val="35"/>
    <w:unhideWhenUsed/>
    <w:qFormat/>
    <w:uiPriority w:val="0"/>
    <w:pPr>
      <w:spacing w:after="120"/>
    </w:pPr>
  </w:style>
  <w:style w:type="paragraph" w:styleId="20">
    <w:name w:val="Body Text 3"/>
    <w:basedOn w:val="1"/>
    <w:link w:val="42"/>
    <w:qFormat/>
    <w:uiPriority w:val="0"/>
    <w:pPr>
      <w:spacing w:after="120"/>
    </w:pPr>
    <w:rPr>
      <w:sz w:val="16"/>
      <w:szCs w:val="16"/>
    </w:rPr>
  </w:style>
  <w:style w:type="table" w:styleId="21">
    <w:name w:val="Table Grid"/>
    <w:basedOn w:val="1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Texto de globo Car"/>
    <w:basedOn w:val="9"/>
    <w:link w:val="15"/>
    <w:semiHidden/>
    <w:qFormat/>
    <w:uiPriority w:val="99"/>
    <w:rPr>
      <w:rFonts w:ascii="Tahoma" w:hAnsi="Tahoma" w:eastAsia="Times New Roman" w:cs="Tahoma"/>
      <w:sz w:val="16"/>
      <w:szCs w:val="16"/>
      <w:lang w:eastAsia="es-ES"/>
    </w:rPr>
  </w:style>
  <w:style w:type="character" w:customStyle="1" w:styleId="23">
    <w:name w:val="Título 5 Car"/>
    <w:basedOn w:val="9"/>
    <w:link w:val="6"/>
    <w:qFormat/>
    <w:uiPriority w:val="0"/>
    <w:rPr>
      <w:rFonts w:ascii="Comic Sans MS" w:hAnsi="Comic Sans MS" w:eastAsia="Arial Unicode MS" w:cs="Arial Unicode MS"/>
      <w:b/>
      <w:sz w:val="24"/>
      <w:szCs w:val="20"/>
      <w:lang w:eastAsia="es-ES"/>
    </w:rPr>
  </w:style>
  <w:style w:type="character" w:customStyle="1" w:styleId="24">
    <w:name w:val="Título 7 Car"/>
    <w:basedOn w:val="9"/>
    <w:link w:val="7"/>
    <w:qFormat/>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5">
    <w:name w:val="Título 9 Car"/>
    <w:basedOn w:val="9"/>
    <w:link w:val="8"/>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26">
    <w:name w:val="List Paragraph"/>
    <w:basedOn w:val="1"/>
    <w:qFormat/>
    <w:uiPriority w:val="34"/>
    <w:pPr>
      <w:ind w:left="720"/>
      <w:contextualSpacing/>
    </w:pPr>
  </w:style>
  <w:style w:type="character" w:customStyle="1" w:styleId="27">
    <w:name w:val="Título 4 Car"/>
    <w:basedOn w:val="9"/>
    <w:link w:val="5"/>
    <w:semiHidden/>
    <w:qFormat/>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28">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29">
    <w:name w:val="Título 1 Car"/>
    <w:basedOn w:val="9"/>
    <w:link w:val="2"/>
    <w:qFormat/>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30">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1">
    <w:name w:val="Texto independiente 2 Car"/>
    <w:basedOn w:val="9"/>
    <w:link w:val="16"/>
    <w:semiHidden/>
    <w:qFormat/>
    <w:uiPriority w:val="0"/>
    <w:rPr>
      <w:rFonts w:ascii="Arial Unicode MS" w:hAnsi="Arial Unicode MS" w:eastAsia="Arial Unicode MS" w:cs="Arial Unicode MS"/>
      <w:sz w:val="24"/>
      <w:szCs w:val="24"/>
      <w:lang w:eastAsia="es-ES"/>
    </w:rPr>
  </w:style>
  <w:style w:type="paragraph" w:customStyle="1" w:styleId="32">
    <w:name w:val="Style 2"/>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3">
    <w:name w:val="stat7"/>
    <w:basedOn w:val="9"/>
    <w:uiPriority w:val="0"/>
  </w:style>
  <w:style w:type="paragraph" w:customStyle="1" w:styleId="34">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5">
    <w:name w:val="Texto independiente Car"/>
    <w:basedOn w:val="9"/>
    <w:link w:val="19"/>
    <w:qFormat/>
    <w:uiPriority w:val="0"/>
    <w:rPr>
      <w:rFonts w:ascii="Times New Roman" w:hAnsi="Times New Roman" w:eastAsia="Times New Roman" w:cs="Times New Roman"/>
      <w:sz w:val="24"/>
      <w:szCs w:val="24"/>
      <w:lang w:eastAsia="es-ES"/>
    </w:rPr>
  </w:style>
  <w:style w:type="character" w:customStyle="1" w:styleId="36">
    <w:name w:val="watch-title"/>
    <w:basedOn w:val="9"/>
    <w:uiPriority w:val="0"/>
  </w:style>
  <w:style w:type="paragraph" w:customStyle="1" w:styleId="37">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38">
    <w:name w:val="texto1"/>
    <w:basedOn w:val="9"/>
    <w:qFormat/>
    <w:uiPriority w:val="0"/>
    <w:rPr>
      <w:rFonts w:hint="default" w:ascii="Arial" w:hAnsi="Arial" w:cs="Arial"/>
      <w:color w:val="000000"/>
      <w:spacing w:val="0"/>
      <w:sz w:val="21"/>
      <w:szCs w:val="21"/>
    </w:rPr>
  </w:style>
  <w:style w:type="paragraph" w:customStyle="1" w:styleId="39">
    <w:name w:val="subtitulo"/>
    <w:basedOn w:val="1"/>
    <w:qFormat/>
    <w:uiPriority w:val="0"/>
    <w:pPr>
      <w:spacing w:before="100" w:beforeAutospacing="1" w:after="100" w:afterAutospacing="1"/>
    </w:pPr>
    <w:rPr>
      <w:rFonts w:ascii="Georgia" w:hAnsi="Georgia"/>
      <w:b/>
      <w:bCs/>
      <w:sz w:val="16"/>
      <w:szCs w:val="16"/>
    </w:rPr>
  </w:style>
  <w:style w:type="paragraph" w:customStyle="1" w:styleId="40">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1">
    <w:name w:val="estilo21"/>
    <w:basedOn w:val="9"/>
    <w:uiPriority w:val="0"/>
    <w:rPr>
      <w:color w:val="0000FF"/>
    </w:rPr>
  </w:style>
  <w:style w:type="character" w:customStyle="1" w:styleId="42">
    <w:name w:val="Texto independiente 3 Car"/>
    <w:basedOn w:val="9"/>
    <w:link w:val="20"/>
    <w:uiPriority w:val="0"/>
    <w:rPr>
      <w:rFonts w:ascii="Times New Roman" w:hAnsi="Times New Roman" w:eastAsia="Times New Roman" w:cs="Times New Roman"/>
      <w:sz w:val="16"/>
      <w:szCs w:val="16"/>
      <w:lang w:eastAsia="es-ES"/>
    </w:rPr>
  </w:style>
  <w:style w:type="character" w:customStyle="1" w:styleId="43">
    <w:name w:val="Título 3 Car"/>
    <w:basedOn w:val="9"/>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character" w:customStyle="1" w:styleId="44">
    <w:name w:val="Título 2 Car"/>
    <w:basedOn w:val="9"/>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character" w:customStyle="1" w:styleId="45">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B70DAB-85C5-4510-AC21-A9FBDC03D36D}">
  <ds:schemaRefs/>
</ds:datastoreItem>
</file>

<file path=docProps/app.xml><?xml version="1.0" encoding="utf-8"?>
<Properties xmlns="http://schemas.openxmlformats.org/officeDocument/2006/extended-properties" xmlns:vt="http://schemas.openxmlformats.org/officeDocument/2006/docPropsVTypes">
  <Template>Normal</Template>
  <Pages>2</Pages>
  <Words>723</Words>
  <Characters>3980</Characters>
  <Lines>33</Lines>
  <Paragraphs>9</Paragraphs>
  <TotalTime>56</TotalTime>
  <ScaleCrop>false</ScaleCrop>
  <LinksUpToDate>false</LinksUpToDate>
  <CharactersWithSpaces>4694</CharactersWithSpaces>
  <Application>WPS Office_12.9.0.21549_F1E327BC-269C-435d-A152-05C5408002CA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2026-04-04T07:57:00Z</dcterms:created>
  <dc:creator>Usuario</dc:creator>
  <cp:lastModifiedBy>marga</cp:lastModifiedBy>
  <cp:lastPrinted>2026-04-06T13:36:00Z</cp:lastPrinted>
  <dcterms:modified xsi:type="dcterms:W3CDTF">2026-04-09T14:26:24Z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2058-12.9.0.21549</vt:lpwstr>
  </property>
  <property fmtid="{D5CDD505-2E9C-101B-9397-08002B2CF9AE}" pid="3" name="ICV">
    <vt:lpwstr>B888448530474683804BAB2AC794E024_13</vt:lpwstr>
  </property>
</Properties>
</file>