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622958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bookmarkStart w:id="1" w:name="_GoBack"/>
      <w:bookmarkEnd w:id="1"/>
    </w:p>
    <w:p w14:paraId="75336550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>
        <w:rPr>
          <w:rFonts w:ascii="Script MT Bold" w:hAnsi="Script MT Bold" w:cs="Tahoma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589915</wp:posOffset>
                </wp:positionH>
                <wp:positionV relativeFrom="paragraph">
                  <wp:posOffset>135890</wp:posOffset>
                </wp:positionV>
                <wp:extent cx="4422140" cy="3826510"/>
                <wp:effectExtent l="15875" t="15875" r="19685" b="18415"/>
                <wp:wrapNone/>
                <wp:docPr id="4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22140" cy="38432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B05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1BF8CAD2">
                            <w:pPr>
                              <w:spacing w:line="240" w:lineRule="atLeast"/>
                              <w:ind w:left="-142" w:right="-3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1F497D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1F497D"/>
                                <w:sz w:val="32"/>
                                <w:szCs w:val="32"/>
                              </w:rPr>
                              <w:t>Que a nosa única norma sexa o amor</w:t>
                            </w:r>
                          </w:p>
                          <w:p w14:paraId="61DBD338">
                            <w:pPr>
                              <w:spacing w:line="240" w:lineRule="atLeast"/>
                              <w:ind w:left="-142" w:right="-3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1F497D"/>
                                <w:sz w:val="20"/>
                                <w:szCs w:val="20"/>
                              </w:rPr>
                            </w:pPr>
                          </w:p>
                          <w:p w14:paraId="1DF78A26">
                            <w:pP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b/>
                                <w:color w:val="1F497D"/>
                                <w:sz w:val="20"/>
                                <w:szCs w:val="20"/>
                              </w:rPr>
                              <w:t>Xesús, ti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Verdana" w:hAnsi="Verdana" w:cs="Arial"/>
                                <w:b/>
                                <w:color w:val="1F497D"/>
                                <w:sz w:val="20"/>
                                <w:szCs w:val="20"/>
                              </w:rPr>
                              <w:t>chámasnos a seguirte</w:t>
                            </w:r>
                            <w: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4FF24004">
                            <w:pP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b/>
                                <w:color w:val="1F497D"/>
                                <w:sz w:val="20"/>
                                <w:szCs w:val="20"/>
                              </w:rPr>
                              <w:t>Regálasnos os mandamentos</w:t>
                            </w:r>
                            <w: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  <w:t xml:space="preserve"> para que non nos  </w:t>
                            </w:r>
                          </w:p>
                          <w:p w14:paraId="610B33A6">
                            <w:pP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  <w:t xml:space="preserve">    extraviemos no camiño da felicidade. </w:t>
                            </w:r>
                          </w:p>
                          <w:p w14:paraId="39E5BE66">
                            <w:pP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b/>
                                <w:color w:val="1F497D"/>
                                <w:sz w:val="20"/>
                                <w:szCs w:val="20"/>
                              </w:rPr>
                              <w:t>Hoxe lémbrasnos</w:t>
                            </w:r>
                            <w: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  <w:t xml:space="preserve"> que estes dez mandamentos  </w:t>
                            </w:r>
                          </w:p>
                          <w:p w14:paraId="2EE0F6FE">
                            <w:pP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  <w:t xml:space="preserve">   sintetízanse no amor, pois o importante é amar. </w:t>
                            </w:r>
                          </w:p>
                          <w:p w14:paraId="08397428">
                            <w:pP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b/>
                                <w:color w:val="1F497D"/>
                                <w:sz w:val="20"/>
                                <w:szCs w:val="20"/>
                              </w:rPr>
                              <w:t>Que fría sería unha amizade</w:t>
                            </w:r>
                            <w: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  <w:t xml:space="preserve"> se só redúcese a unha </w:t>
                            </w:r>
                          </w:p>
                          <w:p w14:paraId="6F7A5B1F">
                            <w:pP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  <w:t xml:space="preserve">   chamada o día do cumpre ou unha felicitación do Nadal.</w:t>
                            </w:r>
                          </w:p>
                          <w:p w14:paraId="21F488E8">
                            <w:pP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b/>
                                <w:color w:val="1F497D"/>
                                <w:sz w:val="20"/>
                                <w:szCs w:val="20"/>
                              </w:rPr>
                              <w:t>Xesús, que non quedemos en cumprir as normas</w:t>
                            </w:r>
                            <w: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  <w:t xml:space="preserve">, </w:t>
                            </w:r>
                          </w:p>
                          <w:p w14:paraId="2626C120">
                            <w:pP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  <w:t xml:space="preserve">   no que podemos ou non facer, senón que busquemos  </w:t>
                            </w:r>
                          </w:p>
                          <w:p w14:paraId="06022EA6">
                            <w:pP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  <w:t xml:space="preserve">   amar a Deus con todo o corazón, falar con el, facernos os </w:t>
                            </w:r>
                          </w:p>
                          <w:p w14:paraId="5D620C56">
                            <w:pP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  <w:t xml:space="preserve">   seus amigos, confiar nel como o mellor dos pais. </w:t>
                            </w:r>
                          </w:p>
                          <w:p w14:paraId="74BA0F7E">
                            <w:pP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b/>
                                <w:color w:val="1F497D"/>
                                <w:sz w:val="20"/>
                                <w:szCs w:val="20"/>
                              </w:rPr>
                              <w:t>Xesús, que non nos baste con non matar</w:t>
                            </w:r>
                            <w: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  <w:t xml:space="preserve"> ou non roubar </w:t>
                            </w:r>
                          </w:p>
                          <w:p w14:paraId="736F6FB8">
                            <w:pP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  <w:t xml:space="preserve">   senón que respectemos a todos, que sexamos próximos, </w:t>
                            </w:r>
                          </w:p>
                          <w:p w14:paraId="4B2B1701">
                            <w:pP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  <w:t xml:space="preserve">   compartindo o noso e coidando dos demais. </w:t>
                            </w:r>
                          </w:p>
                          <w:p w14:paraId="665F9856">
                            <w:pP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b/>
                                <w:color w:val="1F497D"/>
                                <w:sz w:val="20"/>
                                <w:szCs w:val="20"/>
                              </w:rPr>
                              <w:t>Que a frescura do Evanxeo</w:t>
                            </w:r>
                            <w: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  <w:t xml:space="preserve"> e do teu Espírito nos axude a </w:t>
                            </w:r>
                          </w:p>
                          <w:p w14:paraId="3A487573">
                            <w:pP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  <w:t xml:space="preserve">   vivir cos “peiraos” que nos lancen a amar a Deus e aos </w:t>
                            </w:r>
                          </w:p>
                          <w:p w14:paraId="4079AA03">
                            <w:pP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1F497D"/>
                                <w:sz w:val="20"/>
                                <w:szCs w:val="20"/>
                              </w:rPr>
                              <w:t xml:space="preserve">   irmáns e irmás de corazón. </w:t>
                            </w:r>
                          </w:p>
                          <w:p w14:paraId="3601A064">
                            <w:pPr>
                              <w:rPr>
                                <w:rFonts w:ascii="Forte" w:hAnsi="Fort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b/>
                                <w:color w:val="1F497D"/>
                                <w:sz w:val="20"/>
                                <w:szCs w:val="20"/>
                              </w:rPr>
                              <w:t>Señor, que nosa única norma sexa o amor.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421EE623">
                            <w:pPr>
                              <w:pStyle w:val="19"/>
                              <w:ind w:left="142" w:right="-153" w:hanging="142"/>
                            </w:pPr>
                          </w:p>
                          <w:p w14:paraId="71D5D547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Forte" w:hAnsi="Forte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2" o:spid="_x0000_s1026" o:spt="2" style="position:absolute;left:0pt;margin-left:46.45pt;margin-top:10.7pt;height:301.3pt;width:348.2pt;z-index:-251655168;mso-width-relative:page;mso-height-relative:page;" fillcolor="#FFFFFF" filled="t" stroked="t" coordsize="21600,21600" arcsize="0.166666666666667" o:gfxdata="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/nxk7dcAAAAJAQAADwAAAAAAAAABACAAAAAiAAAAZHJzL2Rvd25yZXYueG1sUEsBAhQAFAAAAAgA&#10;h07iQMzIYJRfAgAAyQQAAA4AAAAAAAAAAQAgAAAAJgEAAGRycy9lMm9Eb2MueG1sUEsFBgAAAAAG&#10;AAYAWQEAAPcFAAAAAA==&#10;">
                <v:fill on="t" focussize="0,0"/>
                <v:stroke weight="2.5pt" color="#00B050" joinstyle="round"/>
                <v:imagedata o:title=""/>
                <o:lock v:ext="edit" aspectratio="f"/>
                <v:textbox>
                  <w:txbxContent>
                    <w:p w14:paraId="1BF8CAD2">
                      <w:pPr>
                        <w:spacing w:line="240" w:lineRule="atLeast"/>
                        <w:ind w:left="-142" w:right="-3"/>
                        <w:jc w:val="center"/>
                        <w:rPr>
                          <w:rFonts w:ascii="Script MT Bold" w:hAnsi="Script MT Bold" w:cs="Tahoma"/>
                          <w:bCs/>
                          <w:color w:val="1F497D"/>
                          <w:sz w:val="32"/>
                          <w:szCs w:val="32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1F497D"/>
                          <w:sz w:val="32"/>
                          <w:szCs w:val="32"/>
                        </w:rPr>
                        <w:t>Que a nosa única norma sexa o amor</w:t>
                      </w:r>
                    </w:p>
                    <w:p w14:paraId="61DBD338">
                      <w:pPr>
                        <w:spacing w:line="240" w:lineRule="atLeast"/>
                        <w:ind w:left="-142" w:right="-3"/>
                        <w:jc w:val="center"/>
                        <w:rPr>
                          <w:rFonts w:ascii="Script MT Bold" w:hAnsi="Script MT Bold" w:cs="Tahoma"/>
                          <w:bCs/>
                          <w:color w:val="1F497D"/>
                          <w:sz w:val="20"/>
                          <w:szCs w:val="20"/>
                        </w:rPr>
                      </w:pPr>
                    </w:p>
                    <w:p w14:paraId="1DF78A26">
                      <w:pP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b/>
                          <w:color w:val="1F497D"/>
                          <w:sz w:val="20"/>
                          <w:szCs w:val="20"/>
                        </w:rPr>
                        <w:t>Xesús, ti</w:t>
                      </w:r>
                      <w:r>
                        <w:t xml:space="preserve"> </w:t>
                      </w:r>
                      <w:r>
                        <w:rPr>
                          <w:rFonts w:ascii="Verdana" w:hAnsi="Verdana" w:cs="Arial"/>
                          <w:b/>
                          <w:color w:val="1F497D"/>
                          <w:sz w:val="20"/>
                          <w:szCs w:val="20"/>
                        </w:rPr>
                        <w:t>chámasnos a seguirte</w:t>
                      </w:r>
                      <w: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4FF24004">
                      <w:pP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b/>
                          <w:color w:val="1F497D"/>
                          <w:sz w:val="20"/>
                          <w:szCs w:val="20"/>
                        </w:rPr>
                        <w:t>Regálasnos os mandamentos</w:t>
                      </w:r>
                      <w: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  <w:t xml:space="preserve"> para que non nos  </w:t>
                      </w:r>
                    </w:p>
                    <w:p w14:paraId="610B33A6">
                      <w:pP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  <w:t xml:space="preserve">    extraviemos no camiño da felicidade. </w:t>
                      </w:r>
                    </w:p>
                    <w:p w14:paraId="39E5BE66">
                      <w:pP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b/>
                          <w:color w:val="1F497D"/>
                          <w:sz w:val="20"/>
                          <w:szCs w:val="20"/>
                        </w:rPr>
                        <w:t>Hoxe lémbrasnos</w:t>
                      </w:r>
                      <w: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  <w:t xml:space="preserve"> que estes dez mandamentos  </w:t>
                      </w:r>
                    </w:p>
                    <w:p w14:paraId="2EE0F6FE">
                      <w:pP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  <w:t xml:space="preserve">   sintetízanse no amor, pois o importante é amar. </w:t>
                      </w:r>
                    </w:p>
                    <w:p w14:paraId="08397428">
                      <w:pP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b/>
                          <w:color w:val="1F497D"/>
                          <w:sz w:val="20"/>
                          <w:szCs w:val="20"/>
                        </w:rPr>
                        <w:t>Que fría sería unha amizade</w:t>
                      </w:r>
                      <w: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  <w:t xml:space="preserve"> se só redúcese a unha </w:t>
                      </w:r>
                    </w:p>
                    <w:p w14:paraId="6F7A5B1F">
                      <w:pP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  <w:t xml:space="preserve">   chamada o día do cumpre ou unha felicitación do Nadal.</w:t>
                      </w:r>
                    </w:p>
                    <w:p w14:paraId="21F488E8">
                      <w:pP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b/>
                          <w:color w:val="1F497D"/>
                          <w:sz w:val="20"/>
                          <w:szCs w:val="20"/>
                        </w:rPr>
                        <w:t>Xesús, que non quedemos en cumprir as normas</w:t>
                      </w:r>
                      <w: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  <w:t xml:space="preserve">, </w:t>
                      </w:r>
                    </w:p>
                    <w:p w14:paraId="2626C120">
                      <w:pP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  <w:t xml:space="preserve">   no que podemos ou non facer, senón que busquemos  </w:t>
                      </w:r>
                    </w:p>
                    <w:p w14:paraId="06022EA6">
                      <w:pP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  <w:t xml:space="preserve">   amar a Deus con todo o corazón, falar con el, facernos os </w:t>
                      </w:r>
                    </w:p>
                    <w:p w14:paraId="5D620C56">
                      <w:pP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  <w:t xml:space="preserve">   seus amigos, confiar nel como o mellor dos pais. </w:t>
                      </w:r>
                    </w:p>
                    <w:p w14:paraId="74BA0F7E">
                      <w:pP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b/>
                          <w:color w:val="1F497D"/>
                          <w:sz w:val="20"/>
                          <w:szCs w:val="20"/>
                        </w:rPr>
                        <w:t>Xesús, que non nos baste con non matar</w:t>
                      </w:r>
                      <w: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  <w:t xml:space="preserve"> ou non roubar </w:t>
                      </w:r>
                    </w:p>
                    <w:p w14:paraId="736F6FB8">
                      <w:pP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  <w:t xml:space="preserve">   senón que respectemos a todos, que sexamos próximos, </w:t>
                      </w:r>
                    </w:p>
                    <w:p w14:paraId="4B2B1701">
                      <w:pP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  <w:t xml:space="preserve">   compartindo o noso e coidando dos demais. </w:t>
                      </w:r>
                    </w:p>
                    <w:p w14:paraId="665F9856">
                      <w:pP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b/>
                          <w:color w:val="1F497D"/>
                          <w:sz w:val="20"/>
                          <w:szCs w:val="20"/>
                        </w:rPr>
                        <w:t>Que a frescura do Evanxeo</w:t>
                      </w:r>
                      <w: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  <w:t xml:space="preserve"> e do teu Espírito nos axude a </w:t>
                      </w:r>
                    </w:p>
                    <w:p w14:paraId="3A487573">
                      <w:pP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  <w:t xml:space="preserve">   vivir cos “peiraos” que nos lancen a amar a Deus e aos </w:t>
                      </w:r>
                    </w:p>
                    <w:p w14:paraId="4079AA03">
                      <w:pP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Arial"/>
                          <w:color w:val="1F497D"/>
                          <w:sz w:val="20"/>
                          <w:szCs w:val="20"/>
                        </w:rPr>
                        <w:t xml:space="preserve">   irmáns e irmás de corazón. </w:t>
                      </w:r>
                    </w:p>
                    <w:p w14:paraId="3601A064">
                      <w:pPr>
                        <w:rPr>
                          <w:rFonts w:ascii="Forte" w:hAnsi="Forte"/>
                          <w:sz w:val="22"/>
                          <w:szCs w:val="22"/>
                        </w:rPr>
                      </w:pPr>
                      <w:r>
                        <w:rPr>
                          <w:rFonts w:ascii="Verdana" w:hAnsi="Verdana" w:cs="Arial"/>
                          <w:b/>
                          <w:color w:val="1F497D"/>
                          <w:sz w:val="20"/>
                          <w:szCs w:val="20"/>
                        </w:rPr>
                        <w:t>Señor, que nosa única norma sexa o amor.</w:t>
                      </w:r>
                      <w:r>
                        <w:rPr>
                          <w:b/>
                        </w:rPr>
                        <w:t xml:space="preserve"> </w:t>
                      </w:r>
                    </w:p>
                    <w:p w14:paraId="421EE623">
                      <w:pPr>
                        <w:pStyle w:val="19"/>
                        <w:ind w:left="142" w:right="-153" w:hanging="142"/>
                      </w:pPr>
                    </w:p>
                    <w:p w14:paraId="71D5D547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Forte" w:hAnsi="Forte"/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396D917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4870936A">
      <w:pPr>
        <w:ind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74EF8159">
      <w:pPr>
        <w:ind w:left="1701" w:right="1824"/>
        <w:rPr>
          <w:rFonts w:ascii="Script MT Bold" w:hAnsi="Script MT Bold" w:cs="Tahoma"/>
          <w:bCs/>
          <w:i/>
          <w:color w:val="000000"/>
          <w:sz w:val="32"/>
          <w:szCs w:val="32"/>
        </w:rPr>
      </w:pPr>
    </w:p>
    <w:p w14:paraId="335F49BE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6A0FFD2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1C120447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6A04D999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47D5CEA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09609B1B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6F88E198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21B7C4C3">
      <w:pPr>
        <w:ind w:left="1701" w:right="1824"/>
        <w:rPr>
          <w:i/>
          <w:iCs/>
          <w:color w:val="4F81BD" w:themeColor="accent1"/>
          <w:sz w:val="28"/>
          <w:szCs w:val="28"/>
        </w:rPr>
      </w:pPr>
    </w:p>
    <w:p w14:paraId="47F1455E">
      <w:pPr>
        <w:ind w:left="1701" w:right="1824"/>
        <w:rPr>
          <w:i/>
          <w:iCs/>
          <w:color w:val="4F81BD" w:themeColor="accent1"/>
          <w:sz w:val="28"/>
          <w:szCs w:val="28"/>
        </w:rPr>
      </w:pPr>
    </w:p>
    <w:p w14:paraId="206D87E3">
      <w:pPr>
        <w:ind w:left="1701" w:right="1824"/>
        <w:rPr>
          <w:i/>
          <w:iCs/>
          <w:color w:val="4F81BD" w:themeColor="accent1"/>
          <w:sz w:val="28"/>
          <w:szCs w:val="28"/>
        </w:rPr>
      </w:pPr>
    </w:p>
    <w:p w14:paraId="522231C4">
      <w:pPr>
        <w:pStyle w:val="17"/>
      </w:pPr>
    </w:p>
    <w:p w14:paraId="3D1C591F">
      <w:pPr>
        <w:ind w:left="1701" w:right="1824"/>
        <w:rPr>
          <w:i/>
          <w:iCs/>
          <w:color w:val="4F81BD" w:themeColor="accent1"/>
          <w:sz w:val="28"/>
          <w:szCs w:val="28"/>
        </w:rPr>
      </w:pPr>
    </w:p>
    <w:p w14:paraId="2236BED2">
      <w:pPr>
        <w:ind w:left="1701" w:right="1824"/>
        <w:rPr>
          <w:i/>
          <w:iCs/>
          <w:color w:val="4F81BD" w:themeColor="accent1"/>
          <w:sz w:val="28"/>
          <w:szCs w:val="28"/>
        </w:rPr>
      </w:pPr>
      <w:r>
        <w:rPr>
          <w:lang w:val="es-E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3589655</wp:posOffset>
            </wp:positionH>
            <wp:positionV relativeFrom="paragraph">
              <wp:posOffset>678815</wp:posOffset>
            </wp:positionV>
            <wp:extent cx="1071880" cy="1757045"/>
            <wp:effectExtent l="0" t="0" r="0" b="0"/>
            <wp:wrapNone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n 1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1888" cy="1757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 w:cs="Arial"/>
          <w:b/>
          <w:color w:val="1F497D" w:themeColor="text2"/>
          <w:lang w:val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57785</wp:posOffset>
            </wp:positionH>
            <wp:positionV relativeFrom="paragraph">
              <wp:posOffset>217805</wp:posOffset>
            </wp:positionV>
            <wp:extent cx="3559810" cy="2567940"/>
            <wp:effectExtent l="0" t="0" r="2540" b="3810"/>
            <wp:wrapThrough wrapText="bothSides">
              <wp:wrapPolygon>
                <wp:start x="0" y="0"/>
                <wp:lineTo x="0" y="21472"/>
                <wp:lineTo x="21500" y="21472"/>
                <wp:lineTo x="21500" y="0"/>
                <wp:lineTo x="0" y="0"/>
              </wp:wrapPolygon>
            </wp:wrapThrough>
            <wp:docPr id="2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n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677" t="26923" r="26053" b="8791"/>
                    <a:stretch>
                      <a:fillRect/>
                    </a:stretch>
                  </pic:blipFill>
                  <pic:spPr>
                    <a:xfrm>
                      <a:off x="0" y="0"/>
                      <a:ext cx="3559810" cy="2567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3CC6460">
      <w:pPr>
        <w:ind w:left="1701" w:right="1824"/>
      </w:pPr>
    </w:p>
    <w:p w14:paraId="064EC0F2">
      <w:pPr>
        <w:ind w:left="1701" w:right="1824"/>
      </w:pPr>
    </w:p>
    <w:p w14:paraId="59211876">
      <w:pPr>
        <w:pStyle w:val="19"/>
      </w:pPr>
    </w:p>
    <w:p w14:paraId="7E85E7E4">
      <w:pPr>
        <w:pStyle w:val="19"/>
      </w:pPr>
    </w:p>
    <w:p w14:paraId="2AC7670C">
      <w:pPr>
        <w:pStyle w:val="19"/>
      </w:pPr>
    </w:p>
    <w:p w14:paraId="3B40D330">
      <w:pPr>
        <w:pStyle w:val="19"/>
      </w:pPr>
    </w:p>
    <w:p w14:paraId="71574630">
      <w:pPr>
        <w:pStyle w:val="19"/>
      </w:pPr>
    </w:p>
    <w:p w14:paraId="06D0A52E">
      <w:pPr>
        <w:pStyle w:val="19"/>
      </w:pPr>
    </w:p>
    <w:p w14:paraId="3B03A770">
      <w:pPr>
        <w:pStyle w:val="19"/>
      </w:pPr>
    </w:p>
    <w:p w14:paraId="25D52B29">
      <w:pPr>
        <w:pStyle w:val="19"/>
      </w:pPr>
    </w:p>
    <w:p w14:paraId="52C92A06">
      <w:pPr>
        <w:pStyle w:val="19"/>
      </w:pPr>
    </w:p>
    <w:p w14:paraId="53574256">
      <w:pPr>
        <w:pStyle w:val="19"/>
      </w:pPr>
    </w:p>
    <w:p w14:paraId="6B414F8E">
      <w:pPr>
        <w:pStyle w:val="19"/>
      </w:pPr>
    </w:p>
    <w:p w14:paraId="44CE15DF">
      <w:pPr>
        <w:pStyle w:val="17"/>
      </w:pPr>
      <w:r>
        <w:rPr>
          <w:rFonts w:ascii="Script MT Bold" w:hAnsi="Script MT Bold" w:cs="Tahoma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391160</wp:posOffset>
                </wp:positionH>
                <wp:positionV relativeFrom="paragraph">
                  <wp:posOffset>271780</wp:posOffset>
                </wp:positionV>
                <wp:extent cx="4112895" cy="963930"/>
                <wp:effectExtent l="0" t="0" r="0" b="0"/>
                <wp:wrapNone/>
                <wp:docPr id="3" name="WordArt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112895" cy="964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B71EE19">
                            <w:pPr>
                              <w:jc w:val="center"/>
                              <w:rPr>
                                <w:rFonts w:ascii="Impact" w:hAnsi="Impact"/>
                                <w:color w:val="00B05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48"/>
                                <w:szCs w:val="48"/>
                              </w:rPr>
                              <w:t xml:space="preserve">15-febrero-2026 </w:t>
                            </w:r>
                          </w:p>
                          <w:p w14:paraId="17C750FF">
                            <w:pPr>
                              <w:jc w:val="center"/>
                              <w:rPr>
                                <w:rFonts w:ascii="Impact" w:hAnsi="Impact"/>
                                <w:color w:val="00B05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48"/>
                                <w:szCs w:val="48"/>
                              </w:rPr>
                              <w:t>Ordinario 6º-A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342" o:spid="_x0000_s1026" o:spt="202" type="#_x0000_t202" style="position:absolute;left:0pt;margin-left:30.8pt;margin-top:21.4pt;height:75.9pt;width:323.85pt;z-index:251660288;mso-width-relative:page;mso-height-relative:page;" filled="f" stroked="f" coordsize="21600,21600" o:gfxdata="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+7FutdcAAAAJAQAADwAAAAAAAAABACAAAAAiAAAAZHJzL2Rvd25yZXYueG1sUEsBAhQAFAAAAAgA&#10;h07iQHIvS4YmAgAAWAQAAA4AAAAAAAAAAQAgAAAAJgEAAGRycy9lMm9Eb2MueG1sUEsFBgAAAAAG&#10;AAYAWQEAAL4FAAAAAA==&#10;" adj="0">
                <v:fill on="f" focussize="0,0"/>
                <v:stroke on="f"/>
                <v:imagedata o:title=""/>
                <o:lock v:ext="edit" text="t" aspectratio="f"/>
                <v:textbox>
                  <w:txbxContent>
                    <w:p w14:paraId="4B71EE19">
                      <w:pPr>
                        <w:jc w:val="center"/>
                        <w:rPr>
                          <w:rFonts w:ascii="Impact" w:hAnsi="Impact"/>
                          <w:color w:val="00B050"/>
                          <w:sz w:val="48"/>
                          <w:szCs w:val="48"/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48"/>
                          <w:szCs w:val="48"/>
                        </w:rPr>
                        <w:t xml:space="preserve">15-febrero-2026 </w:t>
                      </w:r>
                    </w:p>
                    <w:p w14:paraId="17C750FF">
                      <w:pPr>
                        <w:jc w:val="center"/>
                        <w:rPr>
                          <w:rFonts w:ascii="Impact" w:hAnsi="Impact"/>
                          <w:color w:val="00B050"/>
                          <w:sz w:val="48"/>
                          <w:szCs w:val="48"/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48"/>
                          <w:szCs w:val="48"/>
                        </w:rPr>
                        <w:t>Ordinario 6º-A</w:t>
                      </w:r>
                    </w:p>
                  </w:txbxContent>
                </v:textbox>
              </v:shape>
            </w:pict>
          </mc:Fallback>
        </mc:AlternateContent>
      </w:r>
    </w:p>
    <w:p w14:paraId="3A033DBF">
      <w:pPr>
        <w:pStyle w:val="19"/>
      </w:pPr>
    </w:p>
    <w:p w14:paraId="24FE696A">
      <w:pPr>
        <w:pStyle w:val="19"/>
      </w:pPr>
      <w:r>
        <w:rPr>
          <w:rFonts w:ascii="Script MT Bold" w:hAnsi="Script MT Bold" w:cs="Tahoma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-146685</wp:posOffset>
                </wp:positionH>
                <wp:positionV relativeFrom="paragraph">
                  <wp:posOffset>2299335</wp:posOffset>
                </wp:positionV>
                <wp:extent cx="4391025" cy="470535"/>
                <wp:effectExtent l="0" t="0" r="0" b="0"/>
                <wp:wrapNone/>
                <wp:docPr id="7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391025" cy="4708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B386271"/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-11.55pt;margin-top:181.05pt;height:37.05pt;width:345.75pt;z-index:251664384;mso-width-relative:page;mso-height-relative:page;" filled="f" stroked="f" coordsize="21600,21600" o:gfxdata="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b00vqNcAAAALAQAADwAAAAAAAAABACAAAAAiAAAAZHJzL2Rvd25yZXYueG1sUEsBAhQA&#10;FAAAAAgAh07iQEu5/y4sAgAAXgQAAA4AAAAAAAAAAQAgAAAAJgEAAGRycy9lMm9Eb2MueG1sUEsF&#10;BgAAAAAGAAYAWQEAAMQFAAAAAA==&#10;" adj="0">
                <v:fill on="f" focussize="0,0"/>
                <v:stroke on="f"/>
                <v:imagedata o:title=""/>
                <o:lock v:ext="edit" text="t" aspectratio="f"/>
                <v:textbox>
                  <w:txbxContent>
                    <w:p w14:paraId="2B386271"/>
                  </w:txbxContent>
                </v:textbox>
              </v:shape>
            </w:pict>
          </mc:Fallback>
        </mc:AlternateContent>
      </w:r>
    </w:p>
    <w:p w14:paraId="0FABC432">
      <w:pPr>
        <w:pStyle w:val="19"/>
      </w:pPr>
    </w:p>
    <w:p w14:paraId="33D7BFDD">
      <w:pPr>
        <w:pStyle w:val="19"/>
      </w:pPr>
    </w:p>
    <w:p w14:paraId="36455C17">
      <w:pPr>
        <w:pStyle w:val="19"/>
      </w:pPr>
    </w:p>
    <w:p w14:paraId="0065A267">
      <w:pPr>
        <w:pStyle w:val="19"/>
      </w:pPr>
      <w:r>
        <w:rPr>
          <w:lang w:val="es-ES"/>
        </w:rPr>
        <w:drawing>
          <wp:inline distT="0" distB="0" distL="0" distR="0">
            <wp:extent cx="3924935" cy="3232785"/>
            <wp:effectExtent l="19050" t="0" r="0" b="0"/>
            <wp:docPr id="8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25524" cy="3233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E7C1D">
      <w:pPr>
        <w:pStyle w:val="19"/>
      </w:pPr>
    </w:p>
    <w:p w14:paraId="37858931">
      <w:pPr>
        <w:pStyle w:val="19"/>
      </w:pPr>
    </w:p>
    <w:p w14:paraId="5F4AB8E7">
      <w:pPr>
        <w:pStyle w:val="19"/>
      </w:pPr>
    </w:p>
    <w:p w14:paraId="6A3E2DFB">
      <w:pPr>
        <w:pStyle w:val="19"/>
      </w:pPr>
    </w:p>
    <w:p w14:paraId="34C0743F">
      <w:pPr>
        <w:pStyle w:val="19"/>
      </w:pPr>
      <w:r>
        <w:rPr>
          <w:rFonts w:ascii="Script MT Bold" w:hAnsi="Script MT Bold" w:cs="Tahoma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92710</wp:posOffset>
                </wp:positionH>
                <wp:positionV relativeFrom="paragraph">
                  <wp:posOffset>100965</wp:posOffset>
                </wp:positionV>
                <wp:extent cx="4112895" cy="1228725"/>
                <wp:effectExtent l="0" t="0" r="0" b="0"/>
                <wp:wrapNone/>
                <wp:docPr id="9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112895" cy="1228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6808CCE">
                            <w:pPr>
                              <w:jc w:val="center"/>
                              <w:rPr>
                                <w:rFonts w:ascii="Impact" w:hAnsi="Impact"/>
                                <w:color w:val="00B05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48"/>
                                <w:szCs w:val="48"/>
                              </w:rPr>
                              <w:t>Nova lei, novas relacións,</w:t>
                            </w:r>
                          </w:p>
                          <w:p w14:paraId="60175AEC">
                            <w:pPr>
                              <w:jc w:val="center"/>
                              <w:rPr>
                                <w:rFonts w:ascii="Impact" w:hAnsi="Impact"/>
                                <w:color w:val="00B05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48"/>
                                <w:szCs w:val="48"/>
                              </w:rPr>
                              <w:t xml:space="preserve">novas palabras… </w:t>
                            </w:r>
                          </w:p>
                          <w:p w14:paraId="325758CB">
                            <w:pPr>
                              <w:jc w:val="center"/>
                              <w:rPr>
                                <w:rFonts w:ascii="Impact" w:hAnsi="Impact"/>
                                <w:color w:val="00B05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48"/>
                                <w:szCs w:val="48"/>
                              </w:rPr>
                              <w:t>Renóvalo todo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" o:spid="_x0000_s1026" o:spt="202" type="#_x0000_t202" style="position:absolute;left:0pt;margin-left:7.3pt;margin-top:7.95pt;height:96.75pt;width:323.85pt;z-index:251665408;mso-width-relative:page;mso-height-relative:page;" filled="f" stroked="f" coordsize="21600,21600" o:gfxdata="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u5Ze39YAAAAJAQAADwAAAAAAAAABACAAAAAiAAAAZHJzL2Rvd25yZXYueG1sUEsBAhQA&#10;FAAAAAgAh07iQDlUw+ctAgAAXwQAAA4AAAAAAAAAAQAgAAAAJQEAAGRycy9lMm9Eb2MueG1sUEsF&#10;BgAAAAAGAAYAWQEAAMQFAAAAAA==&#10;" adj="0">
                <v:fill on="f" focussize="0,0"/>
                <v:stroke on="f"/>
                <v:imagedata o:title=""/>
                <o:lock v:ext="edit" text="t" aspectratio="f"/>
                <v:textbox>
                  <w:txbxContent>
                    <w:p w14:paraId="46808CCE">
                      <w:pPr>
                        <w:jc w:val="center"/>
                        <w:rPr>
                          <w:rFonts w:ascii="Impact" w:hAnsi="Impact"/>
                          <w:color w:val="00B050"/>
                          <w:sz w:val="48"/>
                          <w:szCs w:val="48"/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48"/>
                          <w:szCs w:val="48"/>
                        </w:rPr>
                        <w:t>Nova lei, novas relacións,</w:t>
                      </w:r>
                    </w:p>
                    <w:p w14:paraId="60175AEC">
                      <w:pPr>
                        <w:jc w:val="center"/>
                        <w:rPr>
                          <w:rFonts w:ascii="Impact" w:hAnsi="Impact"/>
                          <w:color w:val="00B050"/>
                          <w:sz w:val="48"/>
                          <w:szCs w:val="48"/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48"/>
                          <w:szCs w:val="48"/>
                        </w:rPr>
                        <w:t xml:space="preserve">novas palabras… </w:t>
                      </w:r>
                    </w:p>
                    <w:p w14:paraId="325758CB">
                      <w:pPr>
                        <w:jc w:val="center"/>
                        <w:rPr>
                          <w:rFonts w:ascii="Impact" w:hAnsi="Impact"/>
                          <w:color w:val="00B050"/>
                          <w:sz w:val="48"/>
                          <w:szCs w:val="48"/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48"/>
                          <w:szCs w:val="48"/>
                        </w:rPr>
                        <w:t>Renóvalo todo</w:t>
                      </w:r>
                    </w:p>
                  </w:txbxContent>
                </v:textbox>
              </v:shape>
            </w:pict>
          </mc:Fallback>
        </mc:AlternateContent>
      </w:r>
    </w:p>
    <w:p w14:paraId="040322B7">
      <w:pPr>
        <w:pStyle w:val="19"/>
      </w:pPr>
    </w:p>
    <w:p w14:paraId="2B7B4471">
      <w:pPr>
        <w:pStyle w:val="19"/>
      </w:pPr>
    </w:p>
    <w:p w14:paraId="28691727">
      <w:pPr>
        <w:pStyle w:val="19"/>
      </w:pPr>
    </w:p>
    <w:p w14:paraId="6B25EBF6">
      <w:pPr>
        <w:pStyle w:val="19"/>
      </w:pPr>
    </w:p>
    <w:p w14:paraId="5BF316BD">
      <w:pPr>
        <w:pStyle w:val="19"/>
      </w:pPr>
    </w:p>
    <w:p w14:paraId="784F249C">
      <w:pPr>
        <w:pStyle w:val="19"/>
      </w:pPr>
    </w:p>
    <w:p w14:paraId="5805CF26">
      <w:pPr>
        <w:pStyle w:val="19"/>
      </w:pPr>
    </w:p>
    <w:p w14:paraId="19C7C55E">
      <w:pPr>
        <w:pStyle w:val="19"/>
      </w:pPr>
    </w:p>
    <w:p w14:paraId="5C4E26B1">
      <w:pPr>
        <w:pStyle w:val="19"/>
      </w:pPr>
    </w:p>
    <w:p w14:paraId="22504083">
      <w:pPr>
        <w:pStyle w:val="19"/>
      </w:pPr>
    </w:p>
    <w:p w14:paraId="6FE5289C">
      <w:pPr>
        <w:pStyle w:val="19"/>
      </w:pPr>
      <w:r>
        <w:rPr>
          <w:rFonts w:ascii="Script MT Bold" w:hAnsi="Script MT Bold" w:cs="Tahoma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831215</wp:posOffset>
                </wp:positionH>
                <wp:positionV relativeFrom="paragraph">
                  <wp:posOffset>-62865</wp:posOffset>
                </wp:positionV>
                <wp:extent cx="9429750" cy="671830"/>
                <wp:effectExtent l="0" t="0" r="0" b="0"/>
                <wp:wrapNone/>
                <wp:docPr id="2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9429750" cy="4708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95C7247">
                            <w:pPr>
                              <w:jc w:val="center"/>
                              <w:rPr>
                                <w:rFonts w:ascii="Impact" w:hAnsi="Impact"/>
                                <w:color w:val="FFFF00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Impact" w:hAnsi="Impact"/>
                                <w:color w:val="FFFF00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Ordinario 6º- A 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6" o:spid="_x0000_s1026" o:spt="202" type="#_x0000_t202" style="position:absolute;left:0pt;margin-left:65.45pt;margin-top:-4.95pt;height:52.9pt;width:742.5pt;z-index:251659264;mso-width-relative:page;mso-height-relative:page;" filled="f" stroked="f" coordsize="21600,21600" o:gfxdata="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WLlQa9UAAAAKAQAADwAAAAAAAAABACAAAAAiAAAAZHJzL2Rvd25yZXYueG1sUEsBAhQAFAAA&#10;AAgAh07iQJCUACArAgAAXgQAAA4AAAAAAAAAAQAgAAAAJAEAAGRycy9lMm9Eb2MueG1sUEsFBgAA&#10;AAAGAAYAWQEAAMEFAAAAAA==&#10;" adj="0">
                <v:fill on="f" focussize="0,0"/>
                <v:stroke on="f"/>
                <v:imagedata o:title=""/>
                <o:lock v:ext="edit" text="t" aspectratio="f"/>
                <v:textbox>
                  <w:txbxContent>
                    <w:p w14:paraId="495C7247">
                      <w:pPr>
                        <w:jc w:val="center"/>
                        <w:rPr>
                          <w:rFonts w:ascii="Impact" w:hAnsi="Impact"/>
                          <w:color w:val="FFFF00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Impact" w:hAnsi="Impact"/>
                          <w:color w:val="FFFF00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Ordinario 6º- A </w:t>
                      </w:r>
                    </w:p>
                  </w:txbxContent>
                </v:textbox>
              </v:shape>
            </w:pict>
          </mc:Fallback>
        </mc:AlternateContent>
      </w:r>
    </w:p>
    <w:p w14:paraId="0BFA9D04">
      <w:pPr>
        <w:pStyle w:val="19"/>
      </w:pPr>
    </w:p>
    <w:p w14:paraId="07EAEFBA">
      <w:pPr>
        <w:pStyle w:val="19"/>
      </w:pPr>
    </w:p>
    <w:p w14:paraId="57C5DD53">
      <w:pPr>
        <w:pStyle w:val="19"/>
      </w:pPr>
      <w: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184150</wp:posOffset>
                </wp:positionH>
                <wp:positionV relativeFrom="paragraph">
                  <wp:posOffset>157480</wp:posOffset>
                </wp:positionV>
                <wp:extent cx="3426460" cy="6284595"/>
                <wp:effectExtent l="6350" t="6350" r="21590" b="33655"/>
                <wp:wrapThrough wrapText="bothSides">
                  <wp:wrapPolygon>
                    <wp:start x="-61" y="-33"/>
                    <wp:lineTo x="-61" y="21665"/>
                    <wp:lineTo x="21661" y="21665"/>
                    <wp:lineTo x="21661" y="-33"/>
                    <wp:lineTo x="-61" y="-33"/>
                  </wp:wrapPolygon>
                </wp:wrapThrough>
                <wp:docPr id="6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5975" cy="628459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12700">
                          <a:solidFill>
                            <a:srgbClr val="92D050"/>
                          </a:solidFill>
                          <a:miter lim="800000"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1F07DA4">
                            <w:pPr>
                              <w:pStyle w:val="3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42"/>
                                <w:tab w:val="left" w:pos="426"/>
                                <w:tab w:val="left" w:pos="2183"/>
                                <w:tab w:val="left" w:pos="2880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after="0" w:line="240" w:lineRule="atLeast"/>
                              <w:ind w:left="142" w:right="34" w:hanging="142"/>
                              <w:jc w:val="both"/>
                              <w:rPr>
                                <w:rFonts w:eastAsia="Arial Unicode MS"/>
                                <w:b/>
                                <w:bCs/>
                                <w:snapToGrid w:val="0"/>
                                <w:color w:val="00B05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napToGrid w:val="0"/>
                                <w:color w:val="00B050"/>
                              </w:rPr>
                              <w:t xml:space="preserve">ECLESIÁSTICO 15, 15-20: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color w:val="00B050"/>
                                <w:sz w:val="18"/>
                                <w:szCs w:val="18"/>
                              </w:rPr>
                              <w:t>A ninguén obrigou a ser impío</w:t>
                            </w:r>
                            <w:r>
                              <w:rPr>
                                <w:b/>
                                <w:bCs/>
                                <w:snapToGrid w:val="0"/>
                                <w:color w:val="00B05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3DAB3A62">
                            <w:pPr>
                              <w:pStyle w:val="35"/>
                              <w:tabs>
                                <w:tab w:val="left" w:pos="142"/>
                                <w:tab w:val="left" w:pos="426"/>
                                <w:tab w:val="left" w:pos="2183"/>
                                <w:tab w:val="left" w:pos="2880"/>
                                <w:tab w:val="left" w:pos="3600"/>
                                <w:tab w:val="left" w:pos="432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after="0" w:line="240" w:lineRule="atLeast"/>
                              <w:ind w:left="142" w:right="34"/>
                              <w:jc w:val="both"/>
                              <w:rPr>
                                <w:rFonts w:cs="Calibri"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Calibri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 Se queres, gardarás os mandamentos e permanecerás fiel á súa vontade. El púxote diante lume e auga, estende a túa man ao que queiras. Ante os homes está a vida e a morte, e a cada un daráselle o que prefira. Porque grande é a sabedoría do Señor, forte é o seu poder e veo todo. Os seus ollos miran os que o temen, e coñece todas as obras do home. A ninguén obrigou a ser impío, e a ninguén deu permiso para pecar. 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cs="Calibri"/>
                                <w:bCs/>
                                <w:i/>
                                <w:color w:val="000000"/>
                                <w:sz w:val="20"/>
                                <w:szCs w:val="20"/>
                              </w:rPr>
                              <w:t>Palabra do Señor.</w:t>
                            </w:r>
                          </w:p>
                          <w:p w14:paraId="2A109F11">
                            <w:pPr>
                              <w:pStyle w:val="3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0"/>
                                <w:tab w:val="left" w:pos="142"/>
                                <w:tab w:val="left" w:pos="284"/>
                                <w:tab w:val="left" w:pos="567"/>
                                <w:tab w:val="left" w:pos="720"/>
                                <w:tab w:val="left" w:pos="1463"/>
                                <w:tab w:val="left" w:pos="2183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088"/>
                              </w:tabs>
                              <w:spacing w:after="0" w:line="240" w:lineRule="atLeast"/>
                              <w:ind w:left="142" w:right="34" w:hanging="153"/>
                              <w:rPr>
                                <w:b/>
                                <w:bCs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napToGrid w:val="0"/>
                                <w:color w:val="00B050"/>
                              </w:rPr>
                              <w:t>SALMO. 118: R/. </w:t>
                            </w:r>
                            <w:r>
                              <w:rPr>
                                <w:b/>
                                <w:bCs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>Ditoso o que camiña na lei do Señor.</w:t>
                            </w:r>
                          </w:p>
                          <w:p w14:paraId="47122393">
                            <w:pPr>
                              <w:pStyle w:val="3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0"/>
                                <w:tab w:val="left" w:pos="142"/>
                                <w:tab w:val="left" w:pos="284"/>
                                <w:tab w:val="left" w:pos="567"/>
                                <w:tab w:val="left" w:pos="720"/>
                                <w:tab w:val="left" w:pos="1463"/>
                                <w:tab w:val="left" w:pos="2183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088"/>
                              </w:tabs>
                              <w:spacing w:after="0" w:line="240" w:lineRule="atLeast"/>
                              <w:ind w:left="142" w:right="34" w:hanging="153"/>
                              <w:jc w:val="both"/>
                              <w:rPr>
                                <w:b/>
                                <w:bCs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napToGrid w:val="0"/>
                                <w:color w:val="00B050"/>
                              </w:rPr>
                              <w:t>1ª CORINTIOS 2, 6-10:</w:t>
                            </w:r>
                            <w:r>
                              <w:rPr>
                                <w:b/>
                                <w:bCs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napToGrid w:val="0"/>
                                <w:color w:val="00B050"/>
                                <w:sz w:val="16"/>
                                <w:szCs w:val="16"/>
                              </w:rPr>
                              <w:t>Deus predestinou a sabedoría antes dos séculos para a nosa gloria.</w:t>
                            </w:r>
                          </w:p>
                          <w:p w14:paraId="6CDBA16E">
                            <w:pPr>
                              <w:spacing w:line="240" w:lineRule="atLeast"/>
                              <w:ind w:left="142" w:right="-30" w:firstLine="142"/>
                              <w:jc w:val="both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  <w:t>Irmáns: Falamos de sabedoría entre os perfectos; pero unha sabedoría que non é deste mundo nin dos príncipes deste mundo, condenados a perecer, senón que ensinamos unha sabedoría divina, misteriosa, escondida, predestinada por Deus antes dos séculos para a nosa gloria. Ningún dos príncipes deste mundo a coñeceu, pois, se a coñecesen, nunca houbesen crucificado o Señor da gloria. Senón que, como está escrito</w:t>
                            </w:r>
                            <w:r>
                              <w:rPr>
                                <w:rFonts w:ascii="Calibri" w:hAnsi="Calibri" w:cs="Calibri"/>
                                <w:i/>
                                <w:color w:val="000000"/>
                                <w:sz w:val="16"/>
                                <w:szCs w:val="16"/>
                              </w:rPr>
                              <w:t>: «Nin o ollo viu, nin o oído oíu, nin o home pode pensar o que Deus preparou para os que o aman».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  <w:t xml:space="preserve"> E Deus revelóunolo polo Espírito; pois o Espírito sóndao todo, incluso o profundo de Deus. </w:t>
                            </w:r>
                            <w:r>
                              <w:rPr>
                                <w:rFonts w:ascii="Calibri" w:hAnsi="Calibri" w:cs="Calibri"/>
                                <w:i/>
                                <w:color w:val="000000"/>
                                <w:sz w:val="16"/>
                                <w:szCs w:val="16"/>
                              </w:rPr>
                              <w:t>Palabra do Señor.</w:t>
                            </w:r>
                          </w:p>
                          <w:p w14:paraId="061AD40F">
                            <w:pPr>
                              <w:pStyle w:val="35"/>
                              <w:numPr>
                                <w:ilvl w:val="0"/>
                                <w:numId w:val="2"/>
                              </w:numPr>
                              <w:spacing w:after="0" w:line="240" w:lineRule="atLeast"/>
                              <w:ind w:left="142" w:right="-16" w:hanging="142"/>
                              <w:jc w:val="both"/>
                              <w:rPr>
                                <w:b/>
                                <w:bCs/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  <w:caps/>
                                <w:color w:val="00B050"/>
                              </w:rPr>
                              <w:t xml:space="preserve">Mateo 5, </w:t>
                            </w:r>
                            <w:r>
                              <w:rPr>
                                <w:rFonts w:cs="Calibri"/>
                                <w:bCs/>
                                <w:caps/>
                                <w:color w:val="00B050"/>
                                <w:sz w:val="16"/>
                                <w:szCs w:val="16"/>
                              </w:rPr>
                              <w:t>17.</w:t>
                            </w:r>
                            <w:r>
                              <w:rPr>
                                <w:rFonts w:cs="Calibri"/>
                                <w:color w:val="00B050"/>
                                <w:sz w:val="16"/>
                                <w:szCs w:val="16"/>
                              </w:rPr>
                              <w:t>20-22a. 27-28. 33-34a. 37 (</w:t>
                            </w:r>
                            <w:r>
                              <w:rPr>
                                <w:rFonts w:cs="Calibri"/>
                                <w:b/>
                                <w:color w:val="00B050"/>
                                <w:sz w:val="16"/>
                                <w:szCs w:val="16"/>
                              </w:rPr>
                              <w:t>Breve</w:t>
                            </w:r>
                            <w:r>
                              <w:rPr>
                                <w:rFonts w:cs="Calibri"/>
                                <w:color w:val="00B050"/>
                                <w:sz w:val="16"/>
                                <w:szCs w:val="16"/>
                              </w:rPr>
                              <w:t>):</w:t>
                            </w:r>
                            <w:r>
                              <w:rPr>
                                <w:rFonts w:cs="Calibri"/>
                                <w:color w:val="00B050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i/>
                                <w:iCs/>
                                <w:color w:val="00B050"/>
                                <w:sz w:val="16"/>
                                <w:szCs w:val="16"/>
                              </w:rPr>
                              <w:t>Así se dixo aos antigos; pero eu dígovos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color w:val="00B05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7093FFC4">
                            <w:pPr>
                              <w:pStyle w:val="35"/>
                              <w:spacing w:after="0" w:line="240" w:lineRule="atLeast"/>
                              <w:ind w:left="142" w:right="-16" w:hanging="142"/>
                              <w:jc w:val="both"/>
                              <w:rPr>
                                <w:rFonts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rial Unicode MS" w:cs="Calibri"/>
                                <w:b/>
                                <w:bCs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eastAsia="Arial Unicode MS" w:cs="Calibri"/>
                                <w:bCs/>
                                <w:sz w:val="20"/>
                                <w:szCs w:val="20"/>
                              </w:rPr>
                              <w:t xml:space="preserve"> N</w:t>
                            </w:r>
                            <w:r>
                              <w:rPr>
                                <w:rFonts w:cs="Calibri"/>
                                <w:color w:val="000000"/>
                                <w:sz w:val="20"/>
                                <w:szCs w:val="20"/>
                              </w:rPr>
                              <w:t xml:space="preserve">aquel tempo, díxolles Xesús aos seus discípulos: </w:t>
                            </w:r>
                          </w:p>
                          <w:p w14:paraId="375D5C33">
                            <w:pPr>
                              <w:pStyle w:val="35"/>
                              <w:spacing w:after="0" w:line="240" w:lineRule="atLeast"/>
                              <w:ind w:left="142" w:right="-16" w:hanging="142"/>
                              <w:jc w:val="both"/>
                              <w:rPr>
                                <w:rFonts w:cs="Calibri"/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 Unicode MS" w:cs="Calibri"/>
                                <w:b/>
                                <w:bCs/>
                                <w:sz w:val="20"/>
                                <w:szCs w:val="20"/>
                              </w:rPr>
                              <w:t>X</w:t>
                            </w:r>
                            <w:r>
                              <w:rPr>
                                <w:rFonts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  <w:t>esús</w:t>
                            </w:r>
                            <w:r>
                              <w:rPr>
                                <w:rFonts w:cs="Calibri"/>
                                <w:color w:val="000000"/>
                                <w:sz w:val="20"/>
                                <w:szCs w:val="20"/>
                              </w:rPr>
                              <w:t xml:space="preserve">: -«Non creades que vin a abolir a Lei e os Profetas: non vin a abolir, senón a dar plenitude… Dígovos que se a vosa xustiza non é maior que a dos escribas e fariseos, non entraredes no reino dos ceos. Oístes que se dixo aos antigos: </w:t>
                            </w:r>
                            <w:r>
                              <w:rPr>
                                <w:rFonts w:cs="Calibri"/>
                                <w:b/>
                                <w:i/>
                                <w:color w:val="000000"/>
                                <w:sz w:val="20"/>
                                <w:szCs w:val="20"/>
                              </w:rPr>
                              <w:t>“Non matarás”,</w:t>
                            </w:r>
                            <w:r>
                              <w:rPr>
                                <w:rFonts w:cs="Calibri"/>
                                <w:color w:val="000000"/>
                                <w:sz w:val="20"/>
                                <w:szCs w:val="20"/>
                              </w:rPr>
                              <w:t xml:space="preserve"> e o que mate será reo de xuízo. Pero eu dígovos: todo o que se deixa levar da cólera contra o seu irmán será procesado. Oístes que se dixo: </w:t>
                            </w:r>
                            <w:r>
                              <w:rPr>
                                <w:rFonts w:cs="Calibri"/>
                                <w:i/>
                                <w:color w:val="000000"/>
                                <w:sz w:val="20"/>
                                <w:szCs w:val="20"/>
                              </w:rPr>
                              <w:t>“Non cometerás adulterio”</w:t>
                            </w:r>
                            <w:r>
                              <w:rPr>
                                <w:rFonts w:cs="Calibri"/>
                                <w:color w:val="000000"/>
                                <w:sz w:val="20"/>
                                <w:szCs w:val="20"/>
                              </w:rPr>
                              <w:t xml:space="preserve">. Pero eu dígovos: todo o que mira a unha muller desexándoa, xa cometeu adulterio con ela no seu corazón. Tamén oístes que se dixo aos antigos: </w:t>
                            </w:r>
                            <w:r>
                              <w:rPr>
                                <w:rFonts w:cs="Calibri"/>
                                <w:i/>
                                <w:color w:val="000000"/>
                                <w:sz w:val="20"/>
                                <w:szCs w:val="20"/>
                              </w:rPr>
                              <w:t>“Non xurarás en falso”</w:t>
                            </w:r>
                            <w:r>
                              <w:rPr>
                                <w:rFonts w:cs="Calibri"/>
                                <w:color w:val="000000"/>
                                <w:sz w:val="20"/>
                                <w:szCs w:val="20"/>
                              </w:rPr>
                              <w:t xml:space="preserve"> e </w:t>
                            </w:r>
                            <w:r>
                              <w:rPr>
                                <w:rFonts w:cs="Calibri"/>
                                <w:i/>
                                <w:color w:val="000000"/>
                                <w:sz w:val="20"/>
                                <w:szCs w:val="20"/>
                              </w:rPr>
                              <w:t>“Cumprirás os teus xuramentos ao Señor”.</w:t>
                            </w:r>
                            <w:r>
                              <w:rPr>
                                <w:rFonts w:cs="Calibri"/>
                                <w:color w:val="000000"/>
                                <w:sz w:val="20"/>
                                <w:szCs w:val="20"/>
                              </w:rPr>
                              <w:t xml:space="preserve"> Pero eu dígovos que non xuredes en absoluto. </w:t>
                            </w:r>
                            <w:r>
                              <w:rPr>
                                <w:rFonts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  <w:t>Que o voso falar sexa si, si, non,</w:t>
                            </w:r>
                            <w:r>
                              <w:rPr>
                                <w:b/>
                              </w:rPr>
                              <w:t xml:space="preserve"> non</w:t>
                            </w:r>
                            <w:r>
                              <w:t xml:space="preserve">. </w:t>
                            </w:r>
                            <w:r>
                              <w:rPr>
                                <w:rFonts w:cs="Calibri"/>
                                <w:color w:val="000000"/>
                                <w:sz w:val="20"/>
                                <w:szCs w:val="20"/>
                              </w:rPr>
                              <w:t xml:space="preserve">O que pasa de aí vén do Maligno».: </w:t>
                            </w:r>
                            <w:r>
                              <w:rPr>
                                <w:rFonts w:cs="Calibri"/>
                                <w:i/>
                                <w:color w:val="000000"/>
                                <w:sz w:val="20"/>
                                <w:szCs w:val="20"/>
                              </w:rPr>
                              <w:t>Palabra do Señor.</w:t>
                            </w:r>
                            <w:r>
                              <w:rPr>
                                <w:rFonts w:cs="Calibri"/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  <w:p w14:paraId="6EF6F369">
                            <w:pPr>
                              <w:pStyle w:val="35"/>
                              <w:spacing w:after="0" w:line="240" w:lineRule="atLeast"/>
                              <w:ind w:left="142" w:right="-16" w:hanging="142"/>
                              <w:jc w:val="both"/>
                              <w:rPr>
                                <w:rFonts w:cs="Calibri"/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 Unicode MS"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                             </w:t>
                            </w:r>
                            <w:r>
                              <w:rPr>
                                <w:rFonts w:cs="Calibri"/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  <w:t>(Narrador- Xesús)</w:t>
                            </w:r>
                          </w:p>
                          <w:p w14:paraId="577C05B3">
                            <w:pPr>
                              <w:tabs>
                                <w:tab w:val="left" w:pos="288"/>
                                <w:tab w:val="left" w:pos="1463"/>
                                <w:tab w:val="left" w:pos="216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175A25C6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33802BD2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6B7FECE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7021287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A9DE83E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290BC73A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36AE2EC0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2F45A5CB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3E65018E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7B046031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6BCBC31E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217A4D9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8E206B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AE2B9F1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353E676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3486275D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66F9577B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618C4A55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35B8CA8E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708B82F5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BAE3A8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0E4D86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33B02E6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15E295B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2D8CAE7E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0803924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06BC5380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507A00C9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56B1567E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5DB3CA0D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7B5EEFD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27E4D0E3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4147D80E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 w:firstLine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  <w:lang/>
                              </w:rPr>
                            </w:pPr>
                          </w:p>
                          <w:p w14:paraId="019C7334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  <w:lang/>
                              </w:rPr>
                            </w:pPr>
                          </w:p>
                          <w:p w14:paraId="5D275335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73560CA7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539672FB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67301439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5" o:spid="_x0000_s1026" o:spt="1" style="position:absolute;left:0pt;margin-left:14.5pt;margin-top:12.4pt;height:494.85pt;width:269.8pt;mso-wrap-distance-left:9pt;mso-wrap-distance-right:9pt;z-index:-251653120;mso-width-relative:page;mso-height-relative:page;" fillcolor="#FFFFCC" filled="t" stroked="t" coordsize="21600,21600" wrapcoords="-61 -33 -61 21665 21661 21665 21661 -33 -61 -33" o:gfxdata="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NdgZh9cAAAAK&#10;AQAADwAAAAAAAAABACAAAAAiAAAAZHJzL2Rvd25yZXYueG1sUEsBAhQAFAAAAAgAh07iQG1s5TGP&#10;AgAAKAUAAA4AAAAAAAAAAQAgAAAAJgEAAGRycy9lMm9Eb2MueG1sUEsFBgAAAAAGAAYAWQEAACcG&#10;AAAAAA==&#10;">
                <v:fill on="t" focussize="0,0"/>
                <v:stroke weight="1pt" color="#92D050" miterlimit="8" joinstyle="miter"/>
                <v:imagedata o:title=""/>
                <o:lock v:ext="edit" aspectratio="f"/>
                <v:shadow on="t" obscured="f" color="#3F3151" opacity="32768f" offset="1pt,2pt" offset2="0pt,0pt" origin="0f,0f" matrix="65536f,0f,0f,65536f,0,0"/>
                <v:textbox>
                  <w:txbxContent>
                    <w:p w14:paraId="61F07DA4">
                      <w:pPr>
                        <w:pStyle w:val="35"/>
                        <w:numPr>
                          <w:ilvl w:val="0"/>
                          <w:numId w:val="1"/>
                        </w:numPr>
                        <w:tabs>
                          <w:tab w:val="left" w:pos="142"/>
                          <w:tab w:val="left" w:pos="426"/>
                          <w:tab w:val="left" w:pos="2183"/>
                          <w:tab w:val="left" w:pos="2880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200"/>
                        </w:tabs>
                        <w:spacing w:after="0" w:line="240" w:lineRule="atLeast"/>
                        <w:ind w:left="142" w:right="34" w:hanging="142"/>
                        <w:jc w:val="both"/>
                        <w:rPr>
                          <w:rFonts w:eastAsia="Arial Unicode MS"/>
                          <w:b/>
                          <w:bCs/>
                          <w:snapToGrid w:val="0"/>
                          <w:color w:val="00B050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napToGrid w:val="0"/>
                          <w:color w:val="00B050"/>
                        </w:rPr>
                        <w:t xml:space="preserve">ECLESIÁSTICO 15, 15-20: </w:t>
                      </w:r>
                      <w:r>
                        <w:rPr>
                          <w:b/>
                          <w:bCs/>
                          <w:i/>
                          <w:iCs/>
                          <w:snapToGrid w:val="0"/>
                          <w:color w:val="00B050"/>
                          <w:sz w:val="18"/>
                          <w:szCs w:val="18"/>
                        </w:rPr>
                        <w:t>A ninguén obrigou a ser impío</w:t>
                      </w:r>
                      <w:r>
                        <w:rPr>
                          <w:b/>
                          <w:bCs/>
                          <w:snapToGrid w:val="0"/>
                          <w:color w:val="00B050"/>
                          <w:sz w:val="18"/>
                          <w:szCs w:val="18"/>
                        </w:rPr>
                        <w:t>.</w:t>
                      </w:r>
                    </w:p>
                    <w:p w14:paraId="3DAB3A62">
                      <w:pPr>
                        <w:pStyle w:val="35"/>
                        <w:tabs>
                          <w:tab w:val="left" w:pos="142"/>
                          <w:tab w:val="left" w:pos="426"/>
                          <w:tab w:val="left" w:pos="2183"/>
                          <w:tab w:val="left" w:pos="2880"/>
                          <w:tab w:val="left" w:pos="3600"/>
                          <w:tab w:val="left" w:pos="4320"/>
                          <w:tab w:val="left" w:pos="5760"/>
                          <w:tab w:val="left" w:pos="6480"/>
                          <w:tab w:val="left" w:pos="7200"/>
                        </w:tabs>
                        <w:spacing w:after="0" w:line="240" w:lineRule="atLeast"/>
                        <w:ind w:left="142" w:right="34"/>
                        <w:jc w:val="both"/>
                        <w:rPr>
                          <w:rFonts w:cs="Calibri"/>
                          <w:bCs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cs="Calibri"/>
                          <w:bCs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cs="Calibri"/>
                          <w:bCs/>
                          <w:color w:val="000000"/>
                          <w:sz w:val="20"/>
                          <w:szCs w:val="20"/>
                        </w:rPr>
                        <w:t xml:space="preserve">  Se queres, gardarás os mandamentos e permanecerás fiel á súa vontade. El púxote diante lume e auga, estende a túa man ao que queiras. Ante os homes está a vida e a morte, e a cada un daráselle o que prefira. Porque grande é a sabedoría do Señor, forte é o seu poder e veo todo. Os seus ollos miran os que o temen, e coñece todas as obras do home. A ninguén obrigou a ser impío, e a ninguén deu permiso para pecar. </w:t>
                      </w:r>
                      <w:r>
                        <w:t xml:space="preserve"> </w:t>
                      </w:r>
                      <w:r>
                        <w:rPr>
                          <w:rFonts w:cs="Calibri"/>
                          <w:bCs/>
                          <w:i/>
                          <w:color w:val="000000"/>
                          <w:sz w:val="20"/>
                          <w:szCs w:val="20"/>
                        </w:rPr>
                        <w:t>Palabra do Señor.</w:t>
                      </w:r>
                    </w:p>
                    <w:p w14:paraId="2A109F11">
                      <w:pPr>
                        <w:pStyle w:val="35"/>
                        <w:numPr>
                          <w:ilvl w:val="0"/>
                          <w:numId w:val="1"/>
                        </w:numPr>
                        <w:tabs>
                          <w:tab w:val="left" w:pos="0"/>
                          <w:tab w:val="left" w:pos="142"/>
                          <w:tab w:val="left" w:pos="284"/>
                          <w:tab w:val="left" w:pos="567"/>
                          <w:tab w:val="left" w:pos="720"/>
                          <w:tab w:val="left" w:pos="1463"/>
                          <w:tab w:val="left" w:pos="2183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088"/>
                        </w:tabs>
                        <w:spacing w:after="0" w:line="240" w:lineRule="atLeast"/>
                        <w:ind w:left="142" w:right="34" w:hanging="153"/>
                        <w:rPr>
                          <w:b/>
                          <w:bCs/>
                          <w:snapToGrid w:val="0"/>
                          <w:color w:val="00B05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napToGrid w:val="0"/>
                          <w:color w:val="00B050"/>
                        </w:rPr>
                        <w:t>SALMO. 118: R/. </w:t>
                      </w:r>
                      <w:r>
                        <w:rPr>
                          <w:b/>
                          <w:bCs/>
                          <w:snapToGrid w:val="0"/>
                          <w:color w:val="00B050"/>
                          <w:sz w:val="16"/>
                          <w:szCs w:val="16"/>
                        </w:rPr>
                        <w:t>Ditoso o que camiña na lei do Señor.</w:t>
                      </w:r>
                    </w:p>
                    <w:p w14:paraId="47122393">
                      <w:pPr>
                        <w:pStyle w:val="35"/>
                        <w:numPr>
                          <w:ilvl w:val="0"/>
                          <w:numId w:val="1"/>
                        </w:numPr>
                        <w:tabs>
                          <w:tab w:val="left" w:pos="0"/>
                          <w:tab w:val="left" w:pos="142"/>
                          <w:tab w:val="left" w:pos="284"/>
                          <w:tab w:val="left" w:pos="567"/>
                          <w:tab w:val="left" w:pos="720"/>
                          <w:tab w:val="left" w:pos="1463"/>
                          <w:tab w:val="left" w:pos="2183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088"/>
                        </w:tabs>
                        <w:spacing w:after="0" w:line="240" w:lineRule="atLeast"/>
                        <w:ind w:left="142" w:right="34" w:hanging="153"/>
                        <w:jc w:val="both"/>
                        <w:rPr>
                          <w:b/>
                          <w:bCs/>
                          <w:snapToGrid w:val="0"/>
                          <w:color w:val="00B05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napToGrid w:val="0"/>
                          <w:color w:val="00B050"/>
                        </w:rPr>
                        <w:t>1ª CORINTIOS 2, 6-10:</w:t>
                      </w:r>
                      <w:r>
                        <w:rPr>
                          <w:b/>
                          <w:bCs/>
                          <w:snapToGrid w:val="0"/>
                          <w:color w:val="00B05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i/>
                          <w:iCs/>
                          <w:snapToGrid w:val="0"/>
                          <w:color w:val="00B050"/>
                          <w:sz w:val="16"/>
                          <w:szCs w:val="16"/>
                        </w:rPr>
                        <w:t>Deus predestinou a sabedoría antes dos séculos para a nosa gloria.</w:t>
                      </w:r>
                    </w:p>
                    <w:p w14:paraId="6CDBA16E">
                      <w:pPr>
                        <w:spacing w:line="240" w:lineRule="atLeast"/>
                        <w:ind w:left="142" w:right="-30" w:firstLine="142"/>
                        <w:jc w:val="both"/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>Irmáns: Falamos de sabedoría entre os perfectos; pero unha sabedoría que non é deste mundo nin dos príncipes deste mundo, condenados a perecer, senón que ensinamos unha sabedoría divina, misteriosa, escondida, predestinada por Deus antes dos séculos para a nosa gloria. Ningún dos príncipes deste mundo a coñeceu, pois, se a coñecesen, nunca houbesen crucificado o Señor da gloria. Senón que, como está escrito</w:t>
                      </w:r>
                      <w:r>
                        <w:rPr>
                          <w:rFonts w:ascii="Calibri" w:hAnsi="Calibri" w:cs="Calibri"/>
                          <w:i/>
                          <w:color w:val="000000"/>
                          <w:sz w:val="16"/>
                          <w:szCs w:val="16"/>
                        </w:rPr>
                        <w:t>: «Nin o ollo viu, nin o oído oíu, nin o home pode pensar o que Deus preparou para os que o aman».</w:t>
                      </w:r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 xml:space="preserve"> E Deus revelóunolo polo Espírito; pois o Espírito sóndao todo, incluso o profundo de Deus. </w:t>
                      </w:r>
                      <w:r>
                        <w:rPr>
                          <w:rFonts w:ascii="Calibri" w:hAnsi="Calibri" w:cs="Calibri"/>
                          <w:i/>
                          <w:color w:val="000000"/>
                          <w:sz w:val="16"/>
                          <w:szCs w:val="16"/>
                        </w:rPr>
                        <w:t>Palabra do Señor.</w:t>
                      </w:r>
                    </w:p>
                    <w:p w14:paraId="061AD40F">
                      <w:pPr>
                        <w:pStyle w:val="35"/>
                        <w:numPr>
                          <w:ilvl w:val="0"/>
                          <w:numId w:val="2"/>
                        </w:numPr>
                        <w:spacing w:after="0" w:line="240" w:lineRule="atLeast"/>
                        <w:ind w:left="142" w:right="-16" w:hanging="142"/>
                        <w:jc w:val="both"/>
                        <w:rPr>
                          <w:b/>
                          <w:bCs/>
                          <w:color w:val="00B050"/>
                          <w:sz w:val="16"/>
                          <w:szCs w:val="16"/>
                        </w:rPr>
                      </w:pPr>
                      <w:r>
                        <w:rPr>
                          <w:rFonts w:cs="Calibri"/>
                          <w:b/>
                          <w:bCs/>
                          <w:caps/>
                          <w:color w:val="00B050"/>
                        </w:rPr>
                        <w:t xml:space="preserve">Mateo 5, </w:t>
                      </w:r>
                      <w:r>
                        <w:rPr>
                          <w:rFonts w:cs="Calibri"/>
                          <w:bCs/>
                          <w:caps/>
                          <w:color w:val="00B050"/>
                          <w:sz w:val="16"/>
                          <w:szCs w:val="16"/>
                        </w:rPr>
                        <w:t>17.</w:t>
                      </w:r>
                      <w:r>
                        <w:rPr>
                          <w:rFonts w:cs="Calibri"/>
                          <w:color w:val="00B050"/>
                          <w:sz w:val="16"/>
                          <w:szCs w:val="16"/>
                        </w:rPr>
                        <w:t>20-22a. 27-28. 33-34a. 37 (</w:t>
                      </w:r>
                      <w:r>
                        <w:rPr>
                          <w:rFonts w:cs="Calibri"/>
                          <w:b/>
                          <w:color w:val="00B050"/>
                          <w:sz w:val="16"/>
                          <w:szCs w:val="16"/>
                        </w:rPr>
                        <w:t>Breve</w:t>
                      </w:r>
                      <w:r>
                        <w:rPr>
                          <w:rFonts w:cs="Calibri"/>
                          <w:color w:val="00B050"/>
                          <w:sz w:val="16"/>
                          <w:szCs w:val="16"/>
                        </w:rPr>
                        <w:t>):</w:t>
                      </w:r>
                      <w:r>
                        <w:rPr>
                          <w:rFonts w:cs="Calibri"/>
                          <w:color w:val="00B050"/>
                        </w:rPr>
                        <w:t xml:space="preserve"> </w:t>
                      </w:r>
                      <w:r>
                        <w:rPr>
                          <w:rFonts w:cs="Calibri"/>
                          <w:b/>
                          <w:bCs/>
                          <w:i/>
                          <w:iCs/>
                          <w:color w:val="00B050"/>
                          <w:sz w:val="16"/>
                          <w:szCs w:val="16"/>
                        </w:rPr>
                        <w:t>Así se dixo aos antigos; pero eu dígovos</w:t>
                      </w:r>
                      <w:r>
                        <w:rPr>
                          <w:rFonts w:cs="Calibri"/>
                          <w:b/>
                          <w:bCs/>
                          <w:color w:val="00B050"/>
                          <w:sz w:val="16"/>
                          <w:szCs w:val="16"/>
                        </w:rPr>
                        <w:t>.</w:t>
                      </w:r>
                    </w:p>
                    <w:p w14:paraId="7093FFC4">
                      <w:pPr>
                        <w:pStyle w:val="35"/>
                        <w:spacing w:after="0" w:line="240" w:lineRule="atLeast"/>
                        <w:ind w:left="142" w:right="-16" w:hanging="142"/>
                        <w:jc w:val="both"/>
                        <w:rPr>
                          <w:rFonts w:cs="Calibri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eastAsia="Arial Unicode MS" w:cs="Calibri"/>
                          <w:b/>
                          <w:bCs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eastAsia="Arial Unicode MS" w:cs="Calibri"/>
                          <w:bCs/>
                          <w:sz w:val="20"/>
                          <w:szCs w:val="20"/>
                        </w:rPr>
                        <w:t xml:space="preserve"> N</w:t>
                      </w:r>
                      <w:r>
                        <w:rPr>
                          <w:rFonts w:cs="Calibri"/>
                          <w:color w:val="000000"/>
                          <w:sz w:val="20"/>
                          <w:szCs w:val="20"/>
                        </w:rPr>
                        <w:t xml:space="preserve">aquel tempo, díxolles Xesús aos seus discípulos: </w:t>
                      </w:r>
                    </w:p>
                    <w:p w14:paraId="375D5C33">
                      <w:pPr>
                        <w:pStyle w:val="35"/>
                        <w:spacing w:after="0" w:line="240" w:lineRule="atLeast"/>
                        <w:ind w:left="142" w:right="-16" w:hanging="142"/>
                        <w:jc w:val="both"/>
                        <w:rPr>
                          <w:rFonts w:cs="Calibri"/>
                          <w:b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eastAsia="Arial Unicode MS" w:cs="Calibri"/>
                          <w:b/>
                          <w:bCs/>
                          <w:sz w:val="20"/>
                          <w:szCs w:val="20"/>
                        </w:rPr>
                        <w:t>X</w:t>
                      </w:r>
                      <w:r>
                        <w:rPr>
                          <w:rFonts w:cs="Calibri"/>
                          <w:b/>
                          <w:color w:val="000000"/>
                          <w:sz w:val="20"/>
                          <w:szCs w:val="20"/>
                        </w:rPr>
                        <w:t>esús</w:t>
                      </w:r>
                      <w:r>
                        <w:rPr>
                          <w:rFonts w:cs="Calibri"/>
                          <w:color w:val="000000"/>
                          <w:sz w:val="20"/>
                          <w:szCs w:val="20"/>
                        </w:rPr>
                        <w:t xml:space="preserve">: -«Non creades que vin a abolir a Lei e os Profetas: non vin a abolir, senón a dar plenitude… Dígovos que se a vosa xustiza non é maior que a dos escribas e fariseos, non entraredes no reino dos ceos. Oístes que se dixo aos antigos: </w:t>
                      </w:r>
                      <w:r>
                        <w:rPr>
                          <w:rFonts w:cs="Calibri"/>
                          <w:b/>
                          <w:i/>
                          <w:color w:val="000000"/>
                          <w:sz w:val="20"/>
                          <w:szCs w:val="20"/>
                        </w:rPr>
                        <w:t>“Non matarás”,</w:t>
                      </w:r>
                      <w:r>
                        <w:rPr>
                          <w:rFonts w:cs="Calibri"/>
                          <w:color w:val="000000"/>
                          <w:sz w:val="20"/>
                          <w:szCs w:val="20"/>
                        </w:rPr>
                        <w:t xml:space="preserve"> e o que mate será reo de xuízo. Pero eu dígovos: todo o que se deixa levar da cólera contra o seu irmán será procesado. Oístes que se dixo: </w:t>
                      </w:r>
                      <w:r>
                        <w:rPr>
                          <w:rFonts w:cs="Calibri"/>
                          <w:i/>
                          <w:color w:val="000000"/>
                          <w:sz w:val="20"/>
                          <w:szCs w:val="20"/>
                        </w:rPr>
                        <w:t>“Non cometerás adulterio”</w:t>
                      </w:r>
                      <w:r>
                        <w:rPr>
                          <w:rFonts w:cs="Calibri"/>
                          <w:color w:val="000000"/>
                          <w:sz w:val="20"/>
                          <w:szCs w:val="20"/>
                        </w:rPr>
                        <w:t xml:space="preserve">. Pero eu dígovos: todo o que mira a unha muller desexándoa, xa cometeu adulterio con ela no seu corazón. Tamén oístes que se dixo aos antigos: </w:t>
                      </w:r>
                      <w:r>
                        <w:rPr>
                          <w:rFonts w:cs="Calibri"/>
                          <w:i/>
                          <w:color w:val="000000"/>
                          <w:sz w:val="20"/>
                          <w:szCs w:val="20"/>
                        </w:rPr>
                        <w:t>“Non xurarás en falso”</w:t>
                      </w:r>
                      <w:r>
                        <w:rPr>
                          <w:rFonts w:cs="Calibri"/>
                          <w:color w:val="000000"/>
                          <w:sz w:val="20"/>
                          <w:szCs w:val="20"/>
                        </w:rPr>
                        <w:t xml:space="preserve"> e </w:t>
                      </w:r>
                      <w:r>
                        <w:rPr>
                          <w:rFonts w:cs="Calibri"/>
                          <w:i/>
                          <w:color w:val="000000"/>
                          <w:sz w:val="20"/>
                          <w:szCs w:val="20"/>
                        </w:rPr>
                        <w:t>“Cumprirás os teus xuramentos ao Señor”.</w:t>
                      </w:r>
                      <w:r>
                        <w:rPr>
                          <w:rFonts w:cs="Calibri"/>
                          <w:color w:val="000000"/>
                          <w:sz w:val="20"/>
                          <w:szCs w:val="20"/>
                        </w:rPr>
                        <w:t xml:space="preserve"> Pero eu dígovos que non xuredes en absoluto. </w:t>
                      </w:r>
                      <w:r>
                        <w:rPr>
                          <w:rFonts w:cs="Calibri"/>
                          <w:b/>
                          <w:color w:val="000000"/>
                          <w:sz w:val="20"/>
                          <w:szCs w:val="20"/>
                        </w:rPr>
                        <w:t>Que o voso falar sexa si, si, non,</w:t>
                      </w:r>
                      <w:r>
                        <w:rPr>
                          <w:b/>
                        </w:rPr>
                        <w:t xml:space="preserve"> non</w:t>
                      </w:r>
                      <w:r>
                        <w:t xml:space="preserve">. </w:t>
                      </w:r>
                      <w:r>
                        <w:rPr>
                          <w:rFonts w:cs="Calibri"/>
                          <w:color w:val="000000"/>
                          <w:sz w:val="20"/>
                          <w:szCs w:val="20"/>
                        </w:rPr>
                        <w:t xml:space="preserve">O que pasa de aí vén do Maligno».: </w:t>
                      </w:r>
                      <w:r>
                        <w:rPr>
                          <w:rFonts w:cs="Calibri"/>
                          <w:i/>
                          <w:color w:val="000000"/>
                          <w:sz w:val="20"/>
                          <w:szCs w:val="20"/>
                        </w:rPr>
                        <w:t>Palabra do Señor.</w:t>
                      </w:r>
                      <w:r>
                        <w:rPr>
                          <w:rFonts w:cs="Calibri"/>
                          <w:b/>
                          <w:i/>
                          <w:iCs/>
                          <w:sz w:val="18"/>
                          <w:szCs w:val="18"/>
                        </w:rPr>
                        <w:t xml:space="preserve">   </w:t>
                      </w:r>
                    </w:p>
                    <w:p w14:paraId="6EF6F369">
                      <w:pPr>
                        <w:pStyle w:val="35"/>
                        <w:spacing w:after="0" w:line="240" w:lineRule="atLeast"/>
                        <w:ind w:left="142" w:right="-16" w:hanging="142"/>
                        <w:jc w:val="both"/>
                        <w:rPr>
                          <w:rFonts w:cs="Calibri"/>
                          <w:b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eastAsia="Arial Unicode MS" w:cs="Calibri"/>
                          <w:b/>
                          <w:bCs/>
                          <w:sz w:val="20"/>
                          <w:szCs w:val="20"/>
                        </w:rPr>
                        <w:t xml:space="preserve">                                            </w:t>
                      </w:r>
                      <w:r>
                        <w:rPr>
                          <w:rFonts w:cs="Calibri"/>
                          <w:b/>
                          <w:i/>
                          <w:iCs/>
                          <w:sz w:val="18"/>
                          <w:szCs w:val="18"/>
                        </w:rPr>
                        <w:t>(Narrador- Xesús)</w:t>
                      </w:r>
                    </w:p>
                    <w:p w14:paraId="577C05B3">
                      <w:pPr>
                        <w:tabs>
                          <w:tab w:val="left" w:pos="288"/>
                          <w:tab w:val="left" w:pos="1463"/>
                          <w:tab w:val="left" w:pos="216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</w:rPr>
                      </w:pPr>
                    </w:p>
                    <w:p w14:paraId="175A25C6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0"/>
                          <w:szCs w:val="20"/>
                        </w:rPr>
                      </w:pPr>
                    </w:p>
                    <w:p w14:paraId="33802BD2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0"/>
                          <w:szCs w:val="20"/>
                        </w:rPr>
                      </w:pPr>
                    </w:p>
                    <w:p w14:paraId="6B7FECE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7021287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A9DE83E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290BC73A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36AE2EC0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2F45A5CB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3E65018E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7B046031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6BCBC31E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217A4D9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8E206B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AE2B9F1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353E676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3486275D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66F9577B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618C4A55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35B8CA8E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708B82F5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BAE3A8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0E4D86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33B02E6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15E295B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2D8CAE7E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0803924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06BC5380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507A00C9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56B1567E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5DB3CA0D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7B5EEFD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27E4D0E3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4147D80E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 w:firstLine="142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  <w:lang/>
                        </w:rPr>
                      </w:pPr>
                    </w:p>
                    <w:p w14:paraId="019C7334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  <w:lang/>
                        </w:rPr>
                      </w:pPr>
                    </w:p>
                    <w:p w14:paraId="5D275335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14:paraId="73560CA7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14:paraId="539672FB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67301439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758567FB">
      <w:pPr>
        <w:pStyle w:val="19"/>
      </w:pPr>
    </w:p>
    <w:p w14:paraId="274B5935">
      <w:pPr>
        <w:pStyle w:val="19"/>
      </w:pPr>
      <w: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2169160</wp:posOffset>
                </wp:positionH>
                <wp:positionV relativeFrom="paragraph">
                  <wp:posOffset>1270</wp:posOffset>
                </wp:positionV>
                <wp:extent cx="4210050" cy="6339205"/>
                <wp:effectExtent l="4445" t="5080" r="14605" b="5715"/>
                <wp:wrapThrough wrapText="bothSides">
                  <wp:wrapPolygon>
                    <wp:start x="-49" y="-32"/>
                    <wp:lineTo x="-49" y="21568"/>
                    <wp:lineTo x="21649" y="21568"/>
                    <wp:lineTo x="21649" y="-32"/>
                    <wp:lineTo x="-49" y="-32"/>
                  </wp:wrapPolygon>
                </wp:wrapThrough>
                <wp:docPr id="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0050" cy="6339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618A575A">
                            <w:pPr>
                              <w:pStyle w:val="35"/>
                              <w:spacing w:after="0" w:line="200" w:lineRule="atLeast"/>
                              <w:ind w:left="360" w:hanging="360"/>
                              <w:jc w:val="center"/>
                              <w:rPr>
                                <w:rFonts w:ascii="Impact" w:hAnsi="Impact"/>
                                <w:color w:val="00B050"/>
                                <w:sz w:val="16"/>
                                <w:szCs w:val="16"/>
                              </w:rPr>
                            </w:pPr>
                          </w:p>
                          <w:p w14:paraId="38102DDD">
                            <w:pPr>
                              <w:pStyle w:val="35"/>
                              <w:spacing w:line="200" w:lineRule="atLeast"/>
                              <w:ind w:left="360" w:hanging="360"/>
                              <w:jc w:val="center"/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  <w:t xml:space="preserve">Nova lei, novas relacións, </w:t>
                            </w:r>
                          </w:p>
                          <w:p w14:paraId="45479555">
                            <w:pPr>
                              <w:pStyle w:val="35"/>
                              <w:spacing w:line="200" w:lineRule="atLeast"/>
                              <w:ind w:left="360" w:hanging="360"/>
                              <w:jc w:val="center"/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32"/>
                                <w:szCs w:val="32"/>
                              </w:rPr>
                              <w:t>novas palabras… Renóvalo todo</w:t>
                            </w:r>
                          </w:p>
                          <w:p w14:paraId="13F1E14C">
                            <w:pPr>
                              <w:pStyle w:val="35"/>
                              <w:spacing w:after="0" w:line="240" w:lineRule="atLeast"/>
                              <w:ind w:left="360" w:hanging="360"/>
                              <w:jc w:val="both"/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Lucida Sans" w:hAnsi="Lucida Sans"/>
                                <w:b/>
                                <w:color w:val="00B050"/>
                                <w:sz w:val="24"/>
                                <w:szCs w:val="24"/>
                              </w:rPr>
                              <w:t>1. VER: Renovarse ou morrer</w:t>
                            </w:r>
                          </w:p>
                          <w:p w14:paraId="5C80E0C3">
                            <w:pPr>
                              <w:pStyle w:val="19"/>
                              <w:spacing w:line="240" w:lineRule="atLeast"/>
                              <w:ind w:left="284" w:right="-49" w:hanging="142"/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- É coñecido o dito de que na vida hai que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“renovarse ou morrer”.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Que queremos dicir? Que é necesario adaptarnos ás circunstancias e cambiar para non quedarnos obsoletos e fracasar. Claro que hai quen opina o contrario: “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/>
                                <w:color w:val="1F497D" w:themeColor="text2"/>
                                <w:sz w:val="20"/>
                                <w:szCs w:val="20"/>
                              </w:rPr>
                              <w:t>sempre se fixo así”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e punto.</w:t>
                            </w:r>
                            <w:r>
                              <w:t xml:space="preserve"> </w:t>
                            </w:r>
                          </w:p>
                          <w:p w14:paraId="5A472129">
                            <w:pPr>
                              <w:pStyle w:val="19"/>
                              <w:spacing w:line="240" w:lineRule="atLeast"/>
                              <w:ind w:left="284" w:right="-49" w:hanging="142"/>
                              <w:jc w:val="right"/>
                              <w:rPr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 xml:space="preserve">Cal será a postura correcta? Por que? </w:t>
                            </w:r>
                          </w:p>
                          <w:p w14:paraId="184711A0">
                            <w:pPr>
                              <w:spacing w:line="240" w:lineRule="atLeast"/>
                              <w:rPr>
                                <w:rFonts w:ascii="Lucida Sans" w:hAnsi="Lucida Sans"/>
                                <w:b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ucida Sans" w:hAnsi="Lucida Sans"/>
                                <w:b/>
                                <w:bCs/>
                                <w:color w:val="00B050"/>
                              </w:rPr>
                              <w:t>2</w:t>
                            </w:r>
                            <w:r>
                              <w:rPr>
                                <w:rFonts w:ascii="Lucida Sans" w:hAnsi="Lucida Sans"/>
                                <w:bCs/>
                                <w:color w:val="00B050"/>
                              </w:rPr>
                              <w:t xml:space="preserve">. </w:t>
                            </w:r>
                            <w:r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 xml:space="preserve">XULGAR: </w:t>
                            </w:r>
                            <w:r>
                              <w:rPr>
                                <w:rFonts w:ascii="Lucida Sans" w:hAnsi="Lucida Sans"/>
                                <w:b/>
                                <w:color w:val="00B050"/>
                                <w:sz w:val="20"/>
                                <w:szCs w:val="20"/>
                              </w:rPr>
                              <w:t>Xesús renóvao todo: le, relacións, palabra…</w:t>
                            </w:r>
                          </w:p>
                          <w:p w14:paraId="29E57053">
                            <w:pPr>
                              <w:pStyle w:val="17"/>
                              <w:spacing w:before="0" w:beforeAutospacing="0" w:after="0" w:afterAutospacing="0" w:line="240" w:lineRule="atLeast"/>
                              <w:ind w:left="284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- Xesús no evanxeo de hoxe vai repetindo: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1F497D" w:themeColor="text2"/>
                                <w:sz w:val="20"/>
                                <w:szCs w:val="20"/>
                              </w:rPr>
                              <w:t>“Teses oído que se dixo… pero eu dígovos”…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 Pero di ademais: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  <w:color w:val="1F497D" w:themeColor="text2"/>
                                <w:sz w:val="20"/>
                                <w:szCs w:val="20"/>
                              </w:rPr>
                              <w:t>“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1F497D" w:themeColor="text2"/>
                                <w:sz w:val="20"/>
                                <w:szCs w:val="20"/>
                              </w:rPr>
                              <w:t xml:space="preserve">non vin abolir a lei, senón a darlle plenitude”…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Cs/>
                                <w:color w:val="1F497D" w:themeColor="text2"/>
                                <w:sz w:val="20"/>
                                <w:szCs w:val="20"/>
                              </w:rPr>
                              <w:t>QUE NOS QUERE DICIR?</w:t>
                            </w:r>
                          </w:p>
                          <w:p w14:paraId="34412BFA">
                            <w:pPr>
                              <w:pStyle w:val="17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- Na época de Xesús, os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xudeus tiñan normas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que regulaban absolutamente todo o que facían ao longo do día. Eles seguíanas ao pé da letra sen pensar no sentido que tiñan. Esas normas, en lugar de facilitar a vida, facíana imposible, eran costumes que xa non tiñan sentido, que afogaban a xente con obrigacións imposibles. Claro que sempre quedaban trampas á norma: pódese cumprir a lei “non matarás” aínda que insultemos ou fagamos sufrir; pódese “ir ao templo” para rezar pero á vez odiar ao veciño; podemos non comer carne cando está prohibido e esquecernos de axudar a alguén … Que faría Xesús ante isto? </w:t>
                            </w:r>
                          </w:p>
                          <w:p w14:paraId="1308E3EC">
                            <w:pPr>
                              <w:pStyle w:val="17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eastAsia="Arial Unicode MS" w:asciiTheme="minorHAnsi" w:hAnsiTheme="minorHAnsi" w:cstheme="minorHAnsi"/>
                                <w:b/>
                                <w:bCs/>
                                <w:i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- Xesús fai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unha proposta renovadora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(é a novidade do evanxeo):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O mandamento do AMOR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(“amar a Deus e ao próximo”) ten sempre a última palabra, é o criterio definitivo. O AMOR é o que nos fai vivir como fillos de Deus e como irmáns, o que anima todas as nosas relacións familiares e sociais. Segue o ben, o corazón, o que Deus che indica. E, ademais, toda norma está ao servizo da persoa: antes é a persoa que a norma. Vemos o debuxo de Fano e comentámolo.</w:t>
                            </w:r>
                          </w:p>
                          <w:p w14:paraId="4504470F">
                            <w:pPr>
                              <w:autoSpaceDE w:val="0"/>
                              <w:autoSpaceDN w:val="0"/>
                              <w:adjustRightInd w:val="0"/>
                              <w:ind w:left="142" w:right="-49"/>
                              <w:jc w:val="center"/>
                              <w:rPr>
                                <w:rFonts w:asciiTheme="minorHAnsi" w:hAnsiTheme="minorHAnsi" w:eastAsia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</w:pPr>
                            <w:bookmarkStart w:id="0" w:name="_Hlk221619056"/>
                            <w:r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Máis que regras, Verbo Divino-2026, reflexión: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"https://youtu.be/h2hCNm1qRY0"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10"/>
                                <w:rFonts w:asciiTheme="minorHAnsi" w:hAnsiTheme="minorHAnsi" w:eastAsia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  <w:t>https://youtu.be/h2hCNm1qRY0</w:t>
                            </w:r>
                            <w:r>
                              <w:rPr>
                                <w:rStyle w:val="10"/>
                                <w:rFonts w:asciiTheme="minorHAnsi" w:hAnsiTheme="minorHAnsi" w:eastAsiaTheme="minorHAnsi" w:cstheme="minorHAnsi"/>
                                <w:color w:val="1F497D" w:themeColor="text2"/>
                                <w:sz w:val="16"/>
                                <w:szCs w:val="16"/>
                                <w:lang w:eastAsia="en-US"/>
                              </w:rPr>
                              <w:fldChar w:fldCharType="end"/>
                            </w:r>
                          </w:p>
                          <w:bookmarkEnd w:id="0"/>
                          <w:p w14:paraId="755C06A2">
                            <w:pPr>
                              <w:autoSpaceDE w:val="0"/>
                              <w:autoSpaceDN w:val="0"/>
                              <w:adjustRightInd w:val="0"/>
                              <w:ind w:left="142" w:right="-49"/>
                              <w:jc w:val="right"/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>Que nos está pedindo hoxe Xesús que debemos mellorar?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306DBB7">
                            <w:pPr>
                              <w:spacing w:line="200" w:lineRule="atLeast"/>
                              <w:rPr>
                                <w:rFonts w:ascii="Lucida Sans" w:hAnsi="Lucida Sans"/>
                                <w:b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ucida Sans" w:hAnsi="Lucida Sans"/>
                                <w:b/>
                                <w:color w:val="00B050"/>
                              </w:rPr>
                              <w:t xml:space="preserve">3. ACTUAR: </w:t>
                            </w:r>
                            <w:r>
                              <w:rPr>
                                <w:rFonts w:ascii="Lucida Sans" w:hAnsi="Lucida Sans"/>
                                <w:b/>
                                <w:color w:val="00B050"/>
                                <w:sz w:val="20"/>
                                <w:szCs w:val="20"/>
                              </w:rPr>
                              <w:t>Renóvate, segue o corazón</w:t>
                            </w:r>
                          </w:p>
                          <w:p w14:paraId="55A13B74">
                            <w:pPr>
                              <w:pStyle w:val="35"/>
                              <w:tabs>
                                <w:tab w:val="left" w:pos="284"/>
                              </w:tabs>
                              <w:spacing w:after="0" w:line="240" w:lineRule="atLeast"/>
                              <w:ind w:left="284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  <w:t>Vive a vida desde o amo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r, non desde o medo. Faino todo como a túa resposta ao amor que Deus che ten. Pensa cales son as túas actitudes ante a vida, ante Deus, ante os demais máis que os actos puntuais. Segue o que Deus che indica no corazón ao orar. Pensa se a túa vida é unha vida egoísta ou está a repartir amor. </w:t>
                            </w:r>
                          </w:p>
                          <w:p w14:paraId="37001C56">
                            <w:pPr>
                              <w:pStyle w:val="35"/>
                              <w:tabs>
                                <w:tab w:val="left" w:pos="284"/>
                              </w:tabs>
                              <w:spacing w:after="0" w:line="240" w:lineRule="atLeast"/>
                              <w:ind w:left="284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- Aprende os 10 mandamentos. Escribe o seu enunciado en positivo. Trata de relacionarche con Deus cun trato de amor: que o ir a misa non sexa un mandamento senón como unha necesidade de ser o seu amigo, de atoparche con el. Que o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trato cos demais sexa próximo, con detalles, con xestos…</w:t>
                            </w:r>
                            <w:r>
                              <w:rPr>
                                <w:color w:val="1F497D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C410450">
                            <w:pPr>
                              <w:pStyle w:val="35"/>
                              <w:tabs>
                                <w:tab w:val="left" w:pos="284"/>
                              </w:tabs>
                              <w:spacing w:after="0" w:line="240" w:lineRule="atLeast"/>
                              <w:ind w:left="284" w:hanging="142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iCs/>
                                <w:sz w:val="20"/>
                                <w:szCs w:val="20"/>
                              </w:rPr>
                              <w:t>Que imos facer?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  <w:p w14:paraId="18AFEE71">
                            <w:pPr>
                              <w:pStyle w:val="35"/>
                              <w:tabs>
                                <w:tab w:val="left" w:pos="284"/>
                              </w:tabs>
                              <w:spacing w:after="0" w:line="240" w:lineRule="atLeast"/>
                              <w:ind w:left="284" w:hanging="142"/>
                              <w:jc w:val="right"/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18"/>
                                <w:szCs w:val="18"/>
                                <w:lang/>
                              </w:rPr>
                              <w:t xml:space="preserve">Canto: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Sinxelamente, de Hakuna: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"https://youtu.be/dWbjPRB7O1w"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10"/>
                                <w:rFonts w:asciiTheme="minorHAnsi" w:hAnsiTheme="minorHAnsi" w:cstheme="minorHAnsi"/>
                                <w:bCs/>
                                <w:sz w:val="16"/>
                                <w:szCs w:val="16"/>
                              </w:rPr>
                              <w:t>https://youtu.be/</w:t>
                            </w:r>
                            <w:r>
                              <w:rPr>
                                <w:rStyle w:val="10"/>
                                <w:sz w:val="16"/>
                                <w:szCs w:val="16"/>
                              </w:rPr>
                              <w:t>dWbjPRB7O1w</w:t>
                            </w:r>
                            <w:r>
                              <w:rPr>
                                <w:rStyle w:val="10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265806AC">
                            <w:pPr>
                              <w:pStyle w:val="35"/>
                              <w:tabs>
                                <w:tab w:val="left" w:pos="284"/>
                              </w:tabs>
                              <w:spacing w:after="0" w:line="240" w:lineRule="atLeast"/>
                              <w:ind w:left="284" w:hanging="142"/>
                              <w:jc w:val="right"/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color w:val="1F497D" w:themeColor="text2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3C2D4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2" o:spid="_x0000_s1026" o:spt="202" type="#_x0000_t202" style="position:absolute;left:0pt;margin-left:170.8pt;margin-top:0.1pt;height:499.15pt;width:331.5pt;mso-wrap-distance-left:9pt;mso-wrap-distance-right:9pt;z-index:251662336;mso-width-relative:margin;mso-height-relative:margin;" fillcolor="#FFFFFF" filled="t" stroked="t" coordsize="21600,21600" wrapcoords="-49 -32 -49 21568 21649 21568 21649 -32 -49 -32" o:gfxdata="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Fy60c/XAAAACQEAAA8AAAAAAAAAAQAgAAAAIgAAAGRycy9kb3ducmV2&#10;LnhtbFBLAQIUABQAAAAIAIdO4kAjWbzBNgIAAJAEAAAOAAAAAAAAAAEAIAAAACYBAABkcnMvZTJv&#10;RG9jLnhtbFBLBQYAAAAABgAGAFkBAADO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18A575A">
                      <w:pPr>
                        <w:pStyle w:val="35"/>
                        <w:spacing w:after="0" w:line="200" w:lineRule="atLeast"/>
                        <w:ind w:left="360" w:hanging="360"/>
                        <w:jc w:val="center"/>
                        <w:rPr>
                          <w:rFonts w:ascii="Impact" w:hAnsi="Impact"/>
                          <w:color w:val="00B050"/>
                          <w:sz w:val="16"/>
                          <w:szCs w:val="16"/>
                        </w:rPr>
                      </w:pPr>
                    </w:p>
                    <w:p w14:paraId="38102DDD">
                      <w:pPr>
                        <w:pStyle w:val="35"/>
                        <w:spacing w:line="200" w:lineRule="atLeast"/>
                        <w:ind w:left="360" w:hanging="360"/>
                        <w:jc w:val="center"/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  <w:t xml:space="preserve">Nova lei, novas relacións, </w:t>
                      </w:r>
                    </w:p>
                    <w:p w14:paraId="45479555">
                      <w:pPr>
                        <w:pStyle w:val="35"/>
                        <w:spacing w:line="200" w:lineRule="atLeast"/>
                        <w:ind w:left="360" w:hanging="360"/>
                        <w:jc w:val="center"/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32"/>
                          <w:szCs w:val="32"/>
                        </w:rPr>
                        <w:t>novas palabras… Renóvalo todo</w:t>
                      </w:r>
                    </w:p>
                    <w:p w14:paraId="13F1E14C">
                      <w:pPr>
                        <w:pStyle w:val="35"/>
                        <w:spacing w:after="0" w:line="240" w:lineRule="atLeast"/>
                        <w:ind w:left="360" w:hanging="360"/>
                        <w:jc w:val="both"/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</w:pPr>
                      <w:r>
                        <w:rPr>
                          <w:rFonts w:ascii="Lucida Sans" w:hAnsi="Lucida Sans"/>
                          <w:b/>
                          <w:color w:val="00B050"/>
                          <w:sz w:val="24"/>
                          <w:szCs w:val="24"/>
                        </w:rPr>
                        <w:t>1. VER: Renovarse ou morrer</w:t>
                      </w:r>
                    </w:p>
                    <w:p w14:paraId="5C80E0C3">
                      <w:pPr>
                        <w:pStyle w:val="19"/>
                        <w:spacing w:line="240" w:lineRule="atLeast"/>
                        <w:ind w:left="284" w:right="-49" w:hanging="142"/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- É coñecido o dito de que na vida hai que </w:t>
                      </w:r>
                      <w:r>
                        <w:rPr>
                          <w:rFonts w:asciiTheme="minorHAnsi" w:hAnsiTheme="minorHAnsi" w:cstheme="minorHAnsi"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“renovarse ou morrer”.</w:t>
                      </w:r>
                      <w:r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Que queremos dicir? Que é necesario adaptarnos ás circunstancias e cambiar para non quedarnos obsoletos e fracasar. Claro que hai quen opina o contrario: “</w:t>
                      </w:r>
                      <w:r>
                        <w:rPr>
                          <w:rFonts w:asciiTheme="minorHAnsi" w:hAnsiTheme="minorHAnsi" w:cstheme="minorHAnsi"/>
                          <w:bCs/>
                          <w:i/>
                          <w:color w:val="1F497D" w:themeColor="text2"/>
                          <w:sz w:val="20"/>
                          <w:szCs w:val="20"/>
                        </w:rPr>
                        <w:t>sempre se fixo así”</w:t>
                      </w:r>
                      <w:r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e punto.</w:t>
                      </w:r>
                      <w:r>
                        <w:t xml:space="preserve"> </w:t>
                      </w:r>
                    </w:p>
                    <w:p w14:paraId="5A472129">
                      <w:pPr>
                        <w:pStyle w:val="19"/>
                        <w:spacing w:line="240" w:lineRule="atLeast"/>
                        <w:ind w:left="284" w:right="-49" w:hanging="142"/>
                        <w:jc w:val="right"/>
                        <w:rPr>
                          <w:b/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i/>
                          <w:sz w:val="20"/>
                          <w:szCs w:val="20"/>
                        </w:rPr>
                        <w:t xml:space="preserve">Cal será a postura correcta? Por que? </w:t>
                      </w:r>
                    </w:p>
                    <w:p w14:paraId="184711A0">
                      <w:pPr>
                        <w:spacing w:line="240" w:lineRule="atLeast"/>
                        <w:rPr>
                          <w:rFonts w:ascii="Lucida Sans" w:hAnsi="Lucida Sans"/>
                          <w:b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Lucida Sans" w:hAnsi="Lucida Sans"/>
                          <w:b/>
                          <w:bCs/>
                          <w:color w:val="00B050"/>
                        </w:rPr>
                        <w:t>2</w:t>
                      </w:r>
                      <w:r>
                        <w:rPr>
                          <w:rFonts w:ascii="Lucida Sans" w:hAnsi="Lucida Sans"/>
                          <w:bCs/>
                          <w:color w:val="00B050"/>
                        </w:rPr>
                        <w:t xml:space="preserve">. </w:t>
                      </w:r>
                      <w:r>
                        <w:rPr>
                          <w:rFonts w:ascii="Lucida Sans" w:hAnsi="Lucida Sans"/>
                          <w:b/>
                          <w:color w:val="00B050"/>
                        </w:rPr>
                        <w:t xml:space="preserve">XULGAR: </w:t>
                      </w:r>
                      <w:r>
                        <w:rPr>
                          <w:rFonts w:ascii="Lucida Sans" w:hAnsi="Lucida Sans"/>
                          <w:b/>
                          <w:color w:val="00B050"/>
                          <w:sz w:val="20"/>
                          <w:szCs w:val="20"/>
                        </w:rPr>
                        <w:t>Xesús renóvao todo: le, relacións, palabra…</w:t>
                      </w:r>
                    </w:p>
                    <w:p w14:paraId="29E57053">
                      <w:pPr>
                        <w:pStyle w:val="17"/>
                        <w:spacing w:before="0" w:beforeAutospacing="0" w:after="0" w:afterAutospacing="0" w:line="240" w:lineRule="atLeast"/>
                        <w:ind w:left="284" w:hanging="142"/>
                        <w:jc w:val="both"/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- Xesús no evanxeo de hoxe vai repetindo: </w:t>
                      </w:r>
                      <w:r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1F497D" w:themeColor="text2"/>
                          <w:sz w:val="20"/>
                          <w:szCs w:val="20"/>
                        </w:rPr>
                        <w:t>“Teses oído que se dixo… pero eu dígovos”…</w:t>
                      </w:r>
                      <w:r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20"/>
                          <w:szCs w:val="20"/>
                        </w:rPr>
                        <w:t xml:space="preserve"> Pero di ademais: </w:t>
                      </w:r>
                      <w:r>
                        <w:rPr>
                          <w:rFonts w:asciiTheme="minorHAnsi" w:hAnsiTheme="minorHAnsi" w:cstheme="minorHAnsi"/>
                          <w:bCs/>
                          <w:i/>
                          <w:iCs/>
                          <w:color w:val="1F497D" w:themeColor="text2"/>
                          <w:sz w:val="20"/>
                          <w:szCs w:val="20"/>
                        </w:rPr>
                        <w:t>“</w:t>
                      </w:r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1F497D" w:themeColor="text2"/>
                          <w:sz w:val="20"/>
                          <w:szCs w:val="20"/>
                        </w:rPr>
                        <w:t xml:space="preserve">non vin abolir a lei, senón a darlle plenitude”… </w:t>
                      </w:r>
                      <w:r>
                        <w:rPr>
                          <w:rFonts w:ascii="Calibri" w:hAnsi="Calibri"/>
                          <w:b/>
                          <w:bCs/>
                          <w:iCs/>
                          <w:color w:val="1F497D" w:themeColor="text2"/>
                          <w:sz w:val="20"/>
                          <w:szCs w:val="20"/>
                        </w:rPr>
                        <w:t>QUE NOS QUERE DICIR?</w:t>
                      </w:r>
                    </w:p>
                    <w:p w14:paraId="34412BFA">
                      <w:pPr>
                        <w:pStyle w:val="17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- Na época de Xesús, os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>xudeus tiñan normas</w:t>
                      </w:r>
                      <w:r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 que regulaban absolutamente todo o que facían ao longo do día. Eles seguíanas ao pé da letra sen pensar no sentido que tiñan. Esas normas, en lugar de facilitar a vida, facíana imposible, eran costumes que xa non tiñan sentido, que afogaban a xente con obrigacións imposibles. Claro que sempre quedaban trampas á norma: pódese cumprir a lei “non matarás” aínda que insultemos ou fagamos sufrir; pódese “ir ao templo” para rezar pero á vez odiar ao veciño; podemos non comer carne cando está prohibido e esquecernos de axudar a alguén … Que faría Xesús ante isto? </w:t>
                      </w:r>
                    </w:p>
                    <w:p w14:paraId="1308E3EC">
                      <w:pPr>
                        <w:pStyle w:val="17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eastAsia="Arial Unicode MS" w:asciiTheme="minorHAnsi" w:hAnsiTheme="minorHAnsi" w:cstheme="minorHAnsi"/>
                          <w:b/>
                          <w:bCs/>
                          <w:i/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- Xesús fai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>unha proposta renovadora</w:t>
                      </w:r>
                      <w:r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 (é a novidade do evanxeo):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>O mandamento do AMOR</w:t>
                      </w:r>
                      <w:r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 (“amar a Deus e ao próximo”) ten sempre a última palabra, é o criterio definitivo. O AMOR é o que nos fai vivir como fillos de Deus e como irmáns, o que anima todas as nosas relacións familiares e sociais. Segue o ben, o corazón, o que Deus che indica. E, ademais, toda norma está ao servizo da persoa: antes é a persoa que a norma. Vemos o debuxo de Fano e comentámolo.</w:t>
                      </w:r>
                    </w:p>
                    <w:p w14:paraId="4504470F">
                      <w:pPr>
                        <w:autoSpaceDE w:val="0"/>
                        <w:autoSpaceDN w:val="0"/>
                        <w:adjustRightInd w:val="0"/>
                        <w:ind w:left="142" w:right="-49"/>
                        <w:jc w:val="center"/>
                        <w:rPr>
                          <w:rFonts w:asciiTheme="minorHAnsi" w:hAnsiTheme="minorHAnsi" w:eastAsia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</w:pPr>
                      <w:bookmarkStart w:id="0" w:name="_Hlk221619056"/>
                      <w:r>
                        <w:rPr>
                          <w:rFonts w:asciiTheme="minorHAnsi" w:hAnsiTheme="minorHAnsi" w:cstheme="minorHAnsi"/>
                          <w:color w:val="1F497D" w:themeColor="text2"/>
                          <w:sz w:val="16"/>
                          <w:szCs w:val="16"/>
                        </w:rPr>
                        <w:t xml:space="preserve">Máis que regras, Verbo Divino-2026, reflexión: </w:t>
                      </w:r>
                      <w:r>
                        <w:fldChar w:fldCharType="begin"/>
                      </w:r>
                      <w:r>
                        <w:instrText xml:space="preserve"> HYPERLINK "https://youtu.be/h2hCNm1qRY0" </w:instrText>
                      </w:r>
                      <w:r>
                        <w:fldChar w:fldCharType="separate"/>
                      </w:r>
                      <w:r>
                        <w:rPr>
                          <w:rStyle w:val="10"/>
                          <w:rFonts w:asciiTheme="minorHAnsi" w:hAnsiTheme="minorHAnsi" w:eastAsia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  <w:t>https://youtu.be/h2hCNm1qRY0</w:t>
                      </w:r>
                      <w:r>
                        <w:rPr>
                          <w:rStyle w:val="10"/>
                          <w:rFonts w:asciiTheme="minorHAnsi" w:hAnsiTheme="minorHAnsi" w:eastAsiaTheme="minorHAnsi" w:cstheme="minorHAnsi"/>
                          <w:color w:val="1F497D" w:themeColor="text2"/>
                          <w:sz w:val="16"/>
                          <w:szCs w:val="16"/>
                          <w:lang w:eastAsia="en-US"/>
                        </w:rPr>
                        <w:fldChar w:fldCharType="end"/>
                      </w:r>
                    </w:p>
                    <w:bookmarkEnd w:id="0"/>
                    <w:p w14:paraId="755C06A2">
                      <w:pPr>
                        <w:autoSpaceDE w:val="0"/>
                        <w:autoSpaceDN w:val="0"/>
                        <w:adjustRightInd w:val="0"/>
                        <w:ind w:left="142" w:right="-49"/>
                        <w:jc w:val="right"/>
                        <w:rPr>
                          <w:rFonts w:asciiTheme="minorHAnsi" w:hAnsiTheme="minorHAnsi" w:cstheme="minorHAnsi"/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sz w:val="20"/>
                          <w:szCs w:val="20"/>
                        </w:rPr>
                        <w:t>Que nos está pedindo hoxe Xesús que debemos mellorar?</w:t>
                      </w:r>
                      <w:r>
                        <w:rPr>
                          <w:rFonts w:asciiTheme="minorHAnsi" w:hAnsiTheme="minorHAnsi" w:cstheme="minorHAnsi"/>
                          <w:color w:val="1F497D" w:themeColor="text2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4306DBB7">
                      <w:pPr>
                        <w:spacing w:line="200" w:lineRule="atLeast"/>
                        <w:rPr>
                          <w:rFonts w:ascii="Lucida Sans" w:hAnsi="Lucida Sans"/>
                          <w:b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Lucida Sans" w:hAnsi="Lucida Sans"/>
                          <w:b/>
                          <w:color w:val="00B050"/>
                        </w:rPr>
                        <w:t xml:space="preserve">3. ACTUAR: </w:t>
                      </w:r>
                      <w:r>
                        <w:rPr>
                          <w:rFonts w:ascii="Lucida Sans" w:hAnsi="Lucida Sans"/>
                          <w:b/>
                          <w:color w:val="00B050"/>
                          <w:sz w:val="20"/>
                          <w:szCs w:val="20"/>
                        </w:rPr>
                        <w:t>Renóvate, segue o corazón</w:t>
                      </w:r>
                    </w:p>
                    <w:p w14:paraId="55A13B74">
                      <w:pPr>
                        <w:pStyle w:val="35"/>
                        <w:tabs>
                          <w:tab w:val="left" w:pos="284"/>
                        </w:tabs>
                        <w:spacing w:after="0" w:line="240" w:lineRule="atLeast"/>
                        <w:ind w:left="284" w:hanging="142"/>
                        <w:jc w:val="both"/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- 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1F497D" w:themeColor="text2"/>
                          <w:sz w:val="18"/>
                          <w:szCs w:val="18"/>
                        </w:rPr>
                        <w:t>Vive a vida desde o amo</w:t>
                      </w:r>
                      <w:r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r, non desde o medo. Faino todo como a túa resposta ao amor que Deus che ten. Pensa cales son as túas actitudes ante a vida, ante Deus, ante os demais máis que os actos puntuais. Segue o que Deus che indica no corazón ao orar. Pensa se a túa vida é unha vida egoísta ou está a repartir amor. </w:t>
                      </w:r>
                    </w:p>
                    <w:p w14:paraId="37001C56">
                      <w:pPr>
                        <w:pStyle w:val="35"/>
                        <w:tabs>
                          <w:tab w:val="left" w:pos="284"/>
                        </w:tabs>
                        <w:spacing w:after="0" w:line="240" w:lineRule="atLeast"/>
                        <w:ind w:left="284" w:hanging="142"/>
                        <w:jc w:val="both"/>
                        <w:rPr>
                          <w:rFonts w:asciiTheme="minorHAnsi" w:hAnsiTheme="minorHAnsi" w:cstheme="minorHAnsi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18"/>
                          <w:szCs w:val="18"/>
                        </w:rPr>
                        <w:t>- Aprende os 10 mandamentos. Escribe o seu enunciado en positivo. Trata de relacionarche con Deus cun trato de amor: que o ir a misa non sexa un mandamento senón como unha necesidade de ser o seu amigo, de atoparche con el. Que o</w:t>
                      </w:r>
                      <w: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18"/>
                          <w:szCs w:val="18"/>
                        </w:rPr>
                        <w:t>trato cos demais sexa próximo, con detalles, con xestos…</w:t>
                      </w:r>
                      <w:r>
                        <w:rPr>
                          <w:color w:val="1F497D"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Theme="minorHAnsi" w:hAnsiTheme="minorHAnsi" w:cstheme="minorHAnsi"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C410450">
                      <w:pPr>
                        <w:pStyle w:val="35"/>
                        <w:tabs>
                          <w:tab w:val="left" w:pos="284"/>
                        </w:tabs>
                        <w:spacing w:after="0" w:line="240" w:lineRule="atLeast"/>
                        <w:ind w:left="284" w:hanging="142"/>
                        <w:jc w:val="both"/>
                        <w:rPr>
                          <w:rFonts w:asciiTheme="minorHAnsi" w:hAnsiTheme="minorHAnsi" w:cstheme="minorHAnsi"/>
                          <w:b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0"/>
                          <w:szCs w:val="20"/>
                        </w:rPr>
                        <w:t xml:space="preserve">                                                                                      </w:t>
                      </w:r>
                      <w:r>
                        <w:rPr>
                          <w:rFonts w:ascii="Arial" w:hAnsi="Arial" w:cs="Arial"/>
                          <w:b/>
                          <w:i/>
                          <w:iCs/>
                          <w:sz w:val="20"/>
                          <w:szCs w:val="20"/>
                        </w:rPr>
                        <w:t>Que imos facer?</w:t>
                      </w:r>
                      <w:r>
                        <w:rPr>
                          <w:rFonts w:asciiTheme="minorHAnsi" w:hAnsiTheme="minorHAnsi" w:cstheme="minorHAnsi"/>
                          <w:b/>
                          <w:i/>
                          <w:iCs/>
                          <w:sz w:val="18"/>
                          <w:szCs w:val="18"/>
                        </w:rPr>
                        <w:t xml:space="preserve">   </w:t>
                      </w:r>
                    </w:p>
                    <w:p w14:paraId="18AFEE71">
                      <w:pPr>
                        <w:pStyle w:val="35"/>
                        <w:tabs>
                          <w:tab w:val="left" w:pos="284"/>
                        </w:tabs>
                        <w:spacing w:after="0" w:line="240" w:lineRule="atLeast"/>
                        <w:ind w:left="284" w:hanging="142"/>
                        <w:jc w:val="right"/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18"/>
                          <w:szCs w:val="18"/>
                          <w:lang/>
                        </w:rPr>
                        <w:t xml:space="preserve">Canto: </w:t>
                      </w:r>
                      <w:r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Sinxelamente, de Hakuna: </w:t>
                      </w:r>
                      <w:r>
                        <w:fldChar w:fldCharType="begin"/>
                      </w:r>
                      <w:r>
                        <w:instrText xml:space="preserve"> HYPERLINK "https://youtu.be/dWbjPRB7O1w" </w:instrText>
                      </w:r>
                      <w:r>
                        <w:fldChar w:fldCharType="separate"/>
                      </w:r>
                      <w:r>
                        <w:rPr>
                          <w:rStyle w:val="10"/>
                          <w:rFonts w:asciiTheme="minorHAnsi" w:hAnsiTheme="minorHAnsi" w:cstheme="minorHAnsi"/>
                          <w:bCs/>
                          <w:sz w:val="16"/>
                          <w:szCs w:val="16"/>
                        </w:rPr>
                        <w:t>https://youtu.be/</w:t>
                      </w:r>
                      <w:r>
                        <w:rPr>
                          <w:rStyle w:val="10"/>
                          <w:sz w:val="16"/>
                          <w:szCs w:val="16"/>
                        </w:rPr>
                        <w:t>dWbjPRB7O1w</w:t>
                      </w:r>
                      <w:r>
                        <w:rPr>
                          <w:rStyle w:val="10"/>
                          <w:sz w:val="16"/>
                          <w:szCs w:val="16"/>
                        </w:rPr>
                        <w:fldChar w:fldCharType="end"/>
                      </w:r>
                    </w:p>
                    <w:p w14:paraId="265806AC">
                      <w:pPr>
                        <w:pStyle w:val="35"/>
                        <w:tabs>
                          <w:tab w:val="left" w:pos="284"/>
                        </w:tabs>
                        <w:spacing w:after="0" w:line="240" w:lineRule="atLeast"/>
                        <w:ind w:left="284" w:hanging="142"/>
                        <w:jc w:val="right"/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color w:val="1F497D" w:themeColor="text2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43C2D450"/>
                  </w:txbxContent>
                </v:textbox>
                <w10:wrap type="through"/>
              </v:shape>
            </w:pict>
          </mc:Fallback>
        </mc:AlternateContent>
      </w:r>
      <w:r>
        <w:rPr>
          <w:lang w:val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379095</wp:posOffset>
            </wp:positionH>
            <wp:positionV relativeFrom="paragraph">
              <wp:posOffset>151130</wp:posOffset>
            </wp:positionV>
            <wp:extent cx="1355090" cy="138747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74" t="28289" r="30658" b="38533"/>
                    <a:stretch>
                      <a:fillRect/>
                    </a:stretch>
                  </pic:blipFill>
                  <pic:spPr>
                    <a:xfrm>
                      <a:off x="0" y="0"/>
                      <a:ext cx="1355090" cy="138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68DF05B">
      <w:pPr>
        <w:pStyle w:val="19"/>
      </w:pPr>
    </w:p>
    <w:p w14:paraId="37ABB148">
      <w:pPr>
        <w:pStyle w:val="19"/>
        <w:ind w:left="0" w:firstLine="0"/>
      </w:pPr>
    </w:p>
    <w:p w14:paraId="4AB1F466">
      <w:pPr>
        <w:pStyle w:val="19"/>
      </w:pPr>
    </w:p>
    <w:p w14:paraId="21E21C0C">
      <w:pPr>
        <w:pStyle w:val="19"/>
      </w:pPr>
    </w:p>
    <w:p w14:paraId="4EAF5E79">
      <w:pPr>
        <w:pStyle w:val="19"/>
      </w:pPr>
    </w:p>
    <w:p w14:paraId="1B4A8ABC">
      <w:pPr>
        <w:pStyle w:val="19"/>
      </w:pPr>
    </w:p>
    <w:p w14:paraId="635DA99E">
      <w:pPr>
        <w:pStyle w:val="19"/>
      </w:pPr>
      <w:r>
        <w:rPr>
          <w:lang w:val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76835</wp:posOffset>
            </wp:positionH>
            <wp:positionV relativeFrom="paragraph">
              <wp:posOffset>127635</wp:posOffset>
            </wp:positionV>
            <wp:extent cx="1733550" cy="1899285"/>
            <wp:effectExtent l="19050" t="0" r="0" b="0"/>
            <wp:wrapNone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89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EDF096">
      <w:pPr>
        <w:pStyle w:val="19"/>
      </w:pPr>
    </w:p>
    <w:p w14:paraId="33241B88">
      <w:pPr>
        <w:pStyle w:val="19"/>
      </w:pPr>
    </w:p>
    <w:p w14:paraId="13F08B83">
      <w:pPr>
        <w:pStyle w:val="19"/>
      </w:pPr>
    </w:p>
    <w:p w14:paraId="5D163785">
      <w:pPr>
        <w:pStyle w:val="19"/>
      </w:pPr>
    </w:p>
    <w:p w14:paraId="450493AB">
      <w:pPr>
        <w:pStyle w:val="19"/>
      </w:pPr>
    </w:p>
    <w:p w14:paraId="6054C72D">
      <w:pPr>
        <w:pStyle w:val="19"/>
      </w:pPr>
    </w:p>
    <w:p w14:paraId="66AE1008">
      <w:pPr>
        <w:pStyle w:val="19"/>
      </w:pPr>
    </w:p>
    <w:p w14:paraId="76097ADE">
      <w:pPr>
        <w:pStyle w:val="19"/>
      </w:pPr>
    </w:p>
    <w:p w14:paraId="431A5A4E">
      <w:pPr>
        <w:pStyle w:val="19"/>
      </w:pPr>
    </w:p>
    <w:p w14:paraId="26E7D4E6">
      <w:pPr>
        <w:pStyle w:val="19"/>
      </w:pPr>
    </w:p>
    <w:p w14:paraId="5263D104">
      <w:pPr>
        <w:pStyle w:val="19"/>
      </w:pPr>
    </w:p>
    <w:p w14:paraId="1FD29DDA">
      <w:pPr>
        <w:pStyle w:val="19"/>
      </w:pPr>
      <w:r>
        <w:rPr>
          <w:lang w:val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79375</wp:posOffset>
            </wp:positionH>
            <wp:positionV relativeFrom="paragraph">
              <wp:posOffset>76835</wp:posOffset>
            </wp:positionV>
            <wp:extent cx="1749425" cy="1436370"/>
            <wp:effectExtent l="19050" t="0" r="3175" b="0"/>
            <wp:wrapNone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143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015A9C">
      <w:pPr>
        <w:pStyle w:val="19"/>
      </w:pPr>
      <w:r>
        <w:rPr>
          <w:lang w:val="es-E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142240</wp:posOffset>
            </wp:positionH>
            <wp:positionV relativeFrom="paragraph">
              <wp:posOffset>1649095</wp:posOffset>
            </wp:positionV>
            <wp:extent cx="1732915" cy="1153795"/>
            <wp:effectExtent l="19050" t="0" r="635" b="0"/>
            <wp:wrapNone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n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2915" cy="1153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284" w:right="284" w:bottom="284" w:left="284" w:header="709" w:footer="709" w:gutter="0"/>
      <w:cols w:space="998" w:num="2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Lucida Sans">
    <w:altName w:val="Lucida Sans Unicode"/>
    <w:panose1 w:val="020B0602030504020204"/>
    <w:charset w:val="00"/>
    <w:family w:val="swiss"/>
    <w:pitch w:val="default"/>
    <w:sig w:usb0="00000000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E86005"/>
    <w:multiLevelType w:val="multilevel"/>
    <w:tmpl w:val="22E86005"/>
    <w:lvl w:ilvl="0" w:tentative="0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1">
    <w:nsid w:val="61926488"/>
    <w:multiLevelType w:val="multilevel"/>
    <w:tmpl w:val="61926488"/>
    <w:lvl w:ilvl="0" w:tentative="0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  <w:color w:val="00B050"/>
        <w:sz w:val="22"/>
        <w:szCs w:val="22"/>
      </w:rPr>
    </w:lvl>
    <w:lvl w:ilvl="1" w:tentative="0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08"/>
  <w:hyphenationZone w:val="425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4"/>
    <w:rsid w:val="0000077D"/>
    <w:rsid w:val="000054EC"/>
    <w:rsid w:val="00007787"/>
    <w:rsid w:val="00010160"/>
    <w:rsid w:val="00012EEC"/>
    <w:rsid w:val="00013685"/>
    <w:rsid w:val="000145EA"/>
    <w:rsid w:val="00021A43"/>
    <w:rsid w:val="000224C5"/>
    <w:rsid w:val="00022D2C"/>
    <w:rsid w:val="00023A4A"/>
    <w:rsid w:val="0003026E"/>
    <w:rsid w:val="00031469"/>
    <w:rsid w:val="00033D46"/>
    <w:rsid w:val="00033E59"/>
    <w:rsid w:val="00034332"/>
    <w:rsid w:val="00034CB2"/>
    <w:rsid w:val="00034DCD"/>
    <w:rsid w:val="000359E7"/>
    <w:rsid w:val="00044397"/>
    <w:rsid w:val="00044663"/>
    <w:rsid w:val="0004545C"/>
    <w:rsid w:val="00046E7B"/>
    <w:rsid w:val="00050F54"/>
    <w:rsid w:val="00054F9A"/>
    <w:rsid w:val="000555A2"/>
    <w:rsid w:val="00057075"/>
    <w:rsid w:val="00061F5A"/>
    <w:rsid w:val="00065F00"/>
    <w:rsid w:val="000678B8"/>
    <w:rsid w:val="00082C9E"/>
    <w:rsid w:val="00082F31"/>
    <w:rsid w:val="00083A4C"/>
    <w:rsid w:val="000849BD"/>
    <w:rsid w:val="00085D0D"/>
    <w:rsid w:val="00090B41"/>
    <w:rsid w:val="00091425"/>
    <w:rsid w:val="00091801"/>
    <w:rsid w:val="00094B42"/>
    <w:rsid w:val="0009557A"/>
    <w:rsid w:val="000956A7"/>
    <w:rsid w:val="0009705C"/>
    <w:rsid w:val="000A3731"/>
    <w:rsid w:val="000A3DFB"/>
    <w:rsid w:val="000A7ECD"/>
    <w:rsid w:val="000B0540"/>
    <w:rsid w:val="000B376F"/>
    <w:rsid w:val="000B5128"/>
    <w:rsid w:val="000B6505"/>
    <w:rsid w:val="000C0433"/>
    <w:rsid w:val="000C09C0"/>
    <w:rsid w:val="000C168F"/>
    <w:rsid w:val="000C406F"/>
    <w:rsid w:val="000C49C3"/>
    <w:rsid w:val="000C62D7"/>
    <w:rsid w:val="000D1766"/>
    <w:rsid w:val="000D231B"/>
    <w:rsid w:val="000D237B"/>
    <w:rsid w:val="000E1C6D"/>
    <w:rsid w:val="000E21D9"/>
    <w:rsid w:val="000E2DB7"/>
    <w:rsid w:val="000E390D"/>
    <w:rsid w:val="000E66F8"/>
    <w:rsid w:val="000F0672"/>
    <w:rsid w:val="000F306F"/>
    <w:rsid w:val="000F3F28"/>
    <w:rsid w:val="000F5332"/>
    <w:rsid w:val="000F61A3"/>
    <w:rsid w:val="000F6DD6"/>
    <w:rsid w:val="000F6F01"/>
    <w:rsid w:val="00101805"/>
    <w:rsid w:val="00107864"/>
    <w:rsid w:val="00107FC3"/>
    <w:rsid w:val="00110BA5"/>
    <w:rsid w:val="001133A5"/>
    <w:rsid w:val="001156B8"/>
    <w:rsid w:val="00117293"/>
    <w:rsid w:val="00121BD8"/>
    <w:rsid w:val="001240E3"/>
    <w:rsid w:val="001246AC"/>
    <w:rsid w:val="00124D60"/>
    <w:rsid w:val="00125CB8"/>
    <w:rsid w:val="001263B0"/>
    <w:rsid w:val="001263F6"/>
    <w:rsid w:val="00126778"/>
    <w:rsid w:val="001273F9"/>
    <w:rsid w:val="001276A8"/>
    <w:rsid w:val="00132B60"/>
    <w:rsid w:val="00137CF8"/>
    <w:rsid w:val="00141373"/>
    <w:rsid w:val="00142543"/>
    <w:rsid w:val="00147234"/>
    <w:rsid w:val="00147642"/>
    <w:rsid w:val="0015082B"/>
    <w:rsid w:val="00156FC6"/>
    <w:rsid w:val="001603D4"/>
    <w:rsid w:val="00160B00"/>
    <w:rsid w:val="00160DB5"/>
    <w:rsid w:val="001622BD"/>
    <w:rsid w:val="0016261C"/>
    <w:rsid w:val="0016363E"/>
    <w:rsid w:val="00163D2C"/>
    <w:rsid w:val="0016421A"/>
    <w:rsid w:val="00170377"/>
    <w:rsid w:val="00170FB1"/>
    <w:rsid w:val="001725D8"/>
    <w:rsid w:val="00173D71"/>
    <w:rsid w:val="001749A7"/>
    <w:rsid w:val="00174FD8"/>
    <w:rsid w:val="001751D8"/>
    <w:rsid w:val="001757B1"/>
    <w:rsid w:val="00175BBB"/>
    <w:rsid w:val="00175D00"/>
    <w:rsid w:val="001777A6"/>
    <w:rsid w:val="001816A2"/>
    <w:rsid w:val="001833A7"/>
    <w:rsid w:val="00183EE4"/>
    <w:rsid w:val="001869F9"/>
    <w:rsid w:val="00191338"/>
    <w:rsid w:val="001925A4"/>
    <w:rsid w:val="00193511"/>
    <w:rsid w:val="00193E28"/>
    <w:rsid w:val="00196F20"/>
    <w:rsid w:val="001A20E8"/>
    <w:rsid w:val="001A6EB0"/>
    <w:rsid w:val="001A7C44"/>
    <w:rsid w:val="001B47AF"/>
    <w:rsid w:val="001B5A61"/>
    <w:rsid w:val="001C05C8"/>
    <w:rsid w:val="001C08EB"/>
    <w:rsid w:val="001C15AE"/>
    <w:rsid w:val="001C1C4C"/>
    <w:rsid w:val="001C2648"/>
    <w:rsid w:val="001C3FDD"/>
    <w:rsid w:val="001C43DD"/>
    <w:rsid w:val="001C4B1D"/>
    <w:rsid w:val="001C4DB4"/>
    <w:rsid w:val="001C583C"/>
    <w:rsid w:val="001C5E6A"/>
    <w:rsid w:val="001D0A41"/>
    <w:rsid w:val="001D1778"/>
    <w:rsid w:val="001D17E9"/>
    <w:rsid w:val="001D3CE2"/>
    <w:rsid w:val="001D5A32"/>
    <w:rsid w:val="001D7D2C"/>
    <w:rsid w:val="001E2259"/>
    <w:rsid w:val="001E463D"/>
    <w:rsid w:val="001E504E"/>
    <w:rsid w:val="001E6BD2"/>
    <w:rsid w:val="001E7A98"/>
    <w:rsid w:val="001F0AB9"/>
    <w:rsid w:val="001F32DE"/>
    <w:rsid w:val="001F70B5"/>
    <w:rsid w:val="001F7433"/>
    <w:rsid w:val="001F7900"/>
    <w:rsid w:val="00200006"/>
    <w:rsid w:val="00200BB1"/>
    <w:rsid w:val="0020294B"/>
    <w:rsid w:val="00203134"/>
    <w:rsid w:val="00203817"/>
    <w:rsid w:val="002054F9"/>
    <w:rsid w:val="00206EF2"/>
    <w:rsid w:val="0021044C"/>
    <w:rsid w:val="00210B83"/>
    <w:rsid w:val="00214DBF"/>
    <w:rsid w:val="002232E6"/>
    <w:rsid w:val="00223E15"/>
    <w:rsid w:val="0022537C"/>
    <w:rsid w:val="00225A75"/>
    <w:rsid w:val="002308D9"/>
    <w:rsid w:val="00232DF9"/>
    <w:rsid w:val="00235E55"/>
    <w:rsid w:val="002367E5"/>
    <w:rsid w:val="00237B74"/>
    <w:rsid w:val="002406A0"/>
    <w:rsid w:val="002413D1"/>
    <w:rsid w:val="00242057"/>
    <w:rsid w:val="00243C8F"/>
    <w:rsid w:val="00244681"/>
    <w:rsid w:val="00250000"/>
    <w:rsid w:val="00250B1D"/>
    <w:rsid w:val="0025282C"/>
    <w:rsid w:val="00253BD3"/>
    <w:rsid w:val="00255DE5"/>
    <w:rsid w:val="00262AB1"/>
    <w:rsid w:val="0026621A"/>
    <w:rsid w:val="002669D4"/>
    <w:rsid w:val="00266AAA"/>
    <w:rsid w:val="00271275"/>
    <w:rsid w:val="00271887"/>
    <w:rsid w:val="00271DC9"/>
    <w:rsid w:val="0027468F"/>
    <w:rsid w:val="00275689"/>
    <w:rsid w:val="00280F7E"/>
    <w:rsid w:val="00283EA4"/>
    <w:rsid w:val="00284F3D"/>
    <w:rsid w:val="00285508"/>
    <w:rsid w:val="002879F0"/>
    <w:rsid w:val="00287EA2"/>
    <w:rsid w:val="00290BB1"/>
    <w:rsid w:val="00291835"/>
    <w:rsid w:val="00291C40"/>
    <w:rsid w:val="00296A00"/>
    <w:rsid w:val="002A3764"/>
    <w:rsid w:val="002A7D91"/>
    <w:rsid w:val="002B7EB3"/>
    <w:rsid w:val="002C2B38"/>
    <w:rsid w:val="002C2D5A"/>
    <w:rsid w:val="002C56C2"/>
    <w:rsid w:val="002C5EC1"/>
    <w:rsid w:val="002C6CED"/>
    <w:rsid w:val="002D1C6E"/>
    <w:rsid w:val="002D23E4"/>
    <w:rsid w:val="002D5332"/>
    <w:rsid w:val="002D7DDE"/>
    <w:rsid w:val="002E16CA"/>
    <w:rsid w:val="002E3D86"/>
    <w:rsid w:val="002E67F7"/>
    <w:rsid w:val="002F0F98"/>
    <w:rsid w:val="002F132A"/>
    <w:rsid w:val="002F415E"/>
    <w:rsid w:val="002F4E1F"/>
    <w:rsid w:val="002F52CA"/>
    <w:rsid w:val="002F557B"/>
    <w:rsid w:val="002F752B"/>
    <w:rsid w:val="00303D35"/>
    <w:rsid w:val="00304EB4"/>
    <w:rsid w:val="0030639F"/>
    <w:rsid w:val="00306453"/>
    <w:rsid w:val="00311642"/>
    <w:rsid w:val="00311CB6"/>
    <w:rsid w:val="00313651"/>
    <w:rsid w:val="003139CD"/>
    <w:rsid w:val="00316624"/>
    <w:rsid w:val="0031679B"/>
    <w:rsid w:val="00320DDC"/>
    <w:rsid w:val="003232C7"/>
    <w:rsid w:val="00323A7E"/>
    <w:rsid w:val="003252D6"/>
    <w:rsid w:val="00330F56"/>
    <w:rsid w:val="00331384"/>
    <w:rsid w:val="00332403"/>
    <w:rsid w:val="003413FF"/>
    <w:rsid w:val="00341D4C"/>
    <w:rsid w:val="00342443"/>
    <w:rsid w:val="00343636"/>
    <w:rsid w:val="003436B7"/>
    <w:rsid w:val="00343758"/>
    <w:rsid w:val="00343CE6"/>
    <w:rsid w:val="00344A59"/>
    <w:rsid w:val="003475C6"/>
    <w:rsid w:val="00351602"/>
    <w:rsid w:val="00351EFC"/>
    <w:rsid w:val="003533E0"/>
    <w:rsid w:val="00354298"/>
    <w:rsid w:val="003546B5"/>
    <w:rsid w:val="00356F5B"/>
    <w:rsid w:val="0035741B"/>
    <w:rsid w:val="00360402"/>
    <w:rsid w:val="0036072D"/>
    <w:rsid w:val="00364E59"/>
    <w:rsid w:val="0037028A"/>
    <w:rsid w:val="003702B5"/>
    <w:rsid w:val="00373313"/>
    <w:rsid w:val="003753E2"/>
    <w:rsid w:val="003805C3"/>
    <w:rsid w:val="00382D18"/>
    <w:rsid w:val="00385284"/>
    <w:rsid w:val="00386540"/>
    <w:rsid w:val="00387B75"/>
    <w:rsid w:val="0039130E"/>
    <w:rsid w:val="003913FB"/>
    <w:rsid w:val="003937E5"/>
    <w:rsid w:val="00394E1E"/>
    <w:rsid w:val="003950A0"/>
    <w:rsid w:val="00395AF4"/>
    <w:rsid w:val="003970B7"/>
    <w:rsid w:val="00397322"/>
    <w:rsid w:val="003A0093"/>
    <w:rsid w:val="003A1E81"/>
    <w:rsid w:val="003A5FF6"/>
    <w:rsid w:val="003A613A"/>
    <w:rsid w:val="003A63EE"/>
    <w:rsid w:val="003B1754"/>
    <w:rsid w:val="003B2200"/>
    <w:rsid w:val="003B3A97"/>
    <w:rsid w:val="003B42B4"/>
    <w:rsid w:val="003B59D9"/>
    <w:rsid w:val="003B5EEC"/>
    <w:rsid w:val="003B6902"/>
    <w:rsid w:val="003B7490"/>
    <w:rsid w:val="003B7B0B"/>
    <w:rsid w:val="003C41DB"/>
    <w:rsid w:val="003C453E"/>
    <w:rsid w:val="003C529A"/>
    <w:rsid w:val="003C6BBF"/>
    <w:rsid w:val="003C6DAF"/>
    <w:rsid w:val="003D175F"/>
    <w:rsid w:val="003D1A2A"/>
    <w:rsid w:val="003D2CDE"/>
    <w:rsid w:val="003D551E"/>
    <w:rsid w:val="003E2CCC"/>
    <w:rsid w:val="003E2F36"/>
    <w:rsid w:val="003E56BE"/>
    <w:rsid w:val="003E64FA"/>
    <w:rsid w:val="003E6EB4"/>
    <w:rsid w:val="003F15D0"/>
    <w:rsid w:val="003F1D42"/>
    <w:rsid w:val="003F23F0"/>
    <w:rsid w:val="003F55ED"/>
    <w:rsid w:val="003F57CB"/>
    <w:rsid w:val="003F69FE"/>
    <w:rsid w:val="00400713"/>
    <w:rsid w:val="00403A97"/>
    <w:rsid w:val="00403AD6"/>
    <w:rsid w:val="0040408B"/>
    <w:rsid w:val="004073BC"/>
    <w:rsid w:val="0041004C"/>
    <w:rsid w:val="00412733"/>
    <w:rsid w:val="00412E42"/>
    <w:rsid w:val="00413472"/>
    <w:rsid w:val="00417091"/>
    <w:rsid w:val="00420BF7"/>
    <w:rsid w:val="00422007"/>
    <w:rsid w:val="004232D0"/>
    <w:rsid w:val="004262DC"/>
    <w:rsid w:val="0042715F"/>
    <w:rsid w:val="00430DD7"/>
    <w:rsid w:val="004348F0"/>
    <w:rsid w:val="004356C3"/>
    <w:rsid w:val="00435C73"/>
    <w:rsid w:val="00436656"/>
    <w:rsid w:val="00436E72"/>
    <w:rsid w:val="004374E2"/>
    <w:rsid w:val="00437F4D"/>
    <w:rsid w:val="00441910"/>
    <w:rsid w:val="004421DE"/>
    <w:rsid w:val="00442493"/>
    <w:rsid w:val="00442E46"/>
    <w:rsid w:val="00443432"/>
    <w:rsid w:val="0045128C"/>
    <w:rsid w:val="004519AC"/>
    <w:rsid w:val="004549F8"/>
    <w:rsid w:val="004557DD"/>
    <w:rsid w:val="0045591D"/>
    <w:rsid w:val="00457786"/>
    <w:rsid w:val="00461E2C"/>
    <w:rsid w:val="00462D23"/>
    <w:rsid w:val="00467379"/>
    <w:rsid w:val="00467A5D"/>
    <w:rsid w:val="00467EA0"/>
    <w:rsid w:val="00470FA0"/>
    <w:rsid w:val="00471C36"/>
    <w:rsid w:val="004726FC"/>
    <w:rsid w:val="00472864"/>
    <w:rsid w:val="00472BD9"/>
    <w:rsid w:val="004743EA"/>
    <w:rsid w:val="00474D15"/>
    <w:rsid w:val="0047518A"/>
    <w:rsid w:val="004756E6"/>
    <w:rsid w:val="0047718B"/>
    <w:rsid w:val="004772E1"/>
    <w:rsid w:val="004778DB"/>
    <w:rsid w:val="004822CD"/>
    <w:rsid w:val="004836B6"/>
    <w:rsid w:val="004845DA"/>
    <w:rsid w:val="00484F39"/>
    <w:rsid w:val="004869CD"/>
    <w:rsid w:val="00487865"/>
    <w:rsid w:val="00490152"/>
    <w:rsid w:val="00492696"/>
    <w:rsid w:val="00492F5F"/>
    <w:rsid w:val="0049498D"/>
    <w:rsid w:val="004952C7"/>
    <w:rsid w:val="00497A95"/>
    <w:rsid w:val="004A234C"/>
    <w:rsid w:val="004A2EF2"/>
    <w:rsid w:val="004A44AC"/>
    <w:rsid w:val="004A4F39"/>
    <w:rsid w:val="004A7C83"/>
    <w:rsid w:val="004B13DD"/>
    <w:rsid w:val="004B1B1B"/>
    <w:rsid w:val="004B30A1"/>
    <w:rsid w:val="004B3746"/>
    <w:rsid w:val="004B3925"/>
    <w:rsid w:val="004B7D42"/>
    <w:rsid w:val="004C02A9"/>
    <w:rsid w:val="004C15C3"/>
    <w:rsid w:val="004C6779"/>
    <w:rsid w:val="004D004A"/>
    <w:rsid w:val="004D0A3B"/>
    <w:rsid w:val="004D2178"/>
    <w:rsid w:val="004D29AF"/>
    <w:rsid w:val="004D4601"/>
    <w:rsid w:val="004D59AF"/>
    <w:rsid w:val="004E094B"/>
    <w:rsid w:val="004E0EE3"/>
    <w:rsid w:val="004E1C63"/>
    <w:rsid w:val="004E2800"/>
    <w:rsid w:val="004E40FC"/>
    <w:rsid w:val="004E44FB"/>
    <w:rsid w:val="004E67BC"/>
    <w:rsid w:val="004F16DF"/>
    <w:rsid w:val="004F18A6"/>
    <w:rsid w:val="004F3CF7"/>
    <w:rsid w:val="004F568E"/>
    <w:rsid w:val="004F6D93"/>
    <w:rsid w:val="0050504C"/>
    <w:rsid w:val="0050557B"/>
    <w:rsid w:val="005059D7"/>
    <w:rsid w:val="0050774E"/>
    <w:rsid w:val="00507FFB"/>
    <w:rsid w:val="00513393"/>
    <w:rsid w:val="0051526B"/>
    <w:rsid w:val="0051696D"/>
    <w:rsid w:val="00520FF5"/>
    <w:rsid w:val="00522E38"/>
    <w:rsid w:val="0052355E"/>
    <w:rsid w:val="00524939"/>
    <w:rsid w:val="00524C2D"/>
    <w:rsid w:val="00525154"/>
    <w:rsid w:val="00525730"/>
    <w:rsid w:val="0053066D"/>
    <w:rsid w:val="00530726"/>
    <w:rsid w:val="00532016"/>
    <w:rsid w:val="00532733"/>
    <w:rsid w:val="00532AEA"/>
    <w:rsid w:val="0053500B"/>
    <w:rsid w:val="0053555C"/>
    <w:rsid w:val="005360DB"/>
    <w:rsid w:val="00537B69"/>
    <w:rsid w:val="00540925"/>
    <w:rsid w:val="00540F3F"/>
    <w:rsid w:val="00541577"/>
    <w:rsid w:val="00543795"/>
    <w:rsid w:val="00547F9C"/>
    <w:rsid w:val="00550500"/>
    <w:rsid w:val="00550DCB"/>
    <w:rsid w:val="00552738"/>
    <w:rsid w:val="00552DD2"/>
    <w:rsid w:val="0055311A"/>
    <w:rsid w:val="00554D6B"/>
    <w:rsid w:val="005563EA"/>
    <w:rsid w:val="005565A3"/>
    <w:rsid w:val="005618AA"/>
    <w:rsid w:val="005640A4"/>
    <w:rsid w:val="00564615"/>
    <w:rsid w:val="005649E8"/>
    <w:rsid w:val="005656A1"/>
    <w:rsid w:val="00574222"/>
    <w:rsid w:val="0057673A"/>
    <w:rsid w:val="0057780E"/>
    <w:rsid w:val="00580485"/>
    <w:rsid w:val="00581041"/>
    <w:rsid w:val="005815B1"/>
    <w:rsid w:val="00582130"/>
    <w:rsid w:val="00584985"/>
    <w:rsid w:val="00587BA8"/>
    <w:rsid w:val="00590448"/>
    <w:rsid w:val="00591A6E"/>
    <w:rsid w:val="005A344E"/>
    <w:rsid w:val="005A54B3"/>
    <w:rsid w:val="005A6543"/>
    <w:rsid w:val="005A6CAF"/>
    <w:rsid w:val="005B130E"/>
    <w:rsid w:val="005B34C4"/>
    <w:rsid w:val="005B35E8"/>
    <w:rsid w:val="005B4120"/>
    <w:rsid w:val="005B62B5"/>
    <w:rsid w:val="005B6A8F"/>
    <w:rsid w:val="005B7487"/>
    <w:rsid w:val="005C2389"/>
    <w:rsid w:val="005C6E40"/>
    <w:rsid w:val="005C7A55"/>
    <w:rsid w:val="005D0AC5"/>
    <w:rsid w:val="005D10BC"/>
    <w:rsid w:val="005D18AA"/>
    <w:rsid w:val="005D5E84"/>
    <w:rsid w:val="005D610C"/>
    <w:rsid w:val="005D6A90"/>
    <w:rsid w:val="005D733D"/>
    <w:rsid w:val="005E0C5D"/>
    <w:rsid w:val="005E199A"/>
    <w:rsid w:val="005E2B5F"/>
    <w:rsid w:val="005E2FBC"/>
    <w:rsid w:val="005E382F"/>
    <w:rsid w:val="005E3F88"/>
    <w:rsid w:val="005E426E"/>
    <w:rsid w:val="005E731F"/>
    <w:rsid w:val="005E764E"/>
    <w:rsid w:val="005F1A1E"/>
    <w:rsid w:val="005F20EA"/>
    <w:rsid w:val="005F33D4"/>
    <w:rsid w:val="005F36D7"/>
    <w:rsid w:val="005F3E9F"/>
    <w:rsid w:val="005F47D6"/>
    <w:rsid w:val="005F5085"/>
    <w:rsid w:val="00601188"/>
    <w:rsid w:val="006011DC"/>
    <w:rsid w:val="00601BBB"/>
    <w:rsid w:val="006029D6"/>
    <w:rsid w:val="0060652D"/>
    <w:rsid w:val="00607826"/>
    <w:rsid w:val="00611A84"/>
    <w:rsid w:val="00612F64"/>
    <w:rsid w:val="006163DA"/>
    <w:rsid w:val="006201D5"/>
    <w:rsid w:val="0062203E"/>
    <w:rsid w:val="00622C27"/>
    <w:rsid w:val="0062438A"/>
    <w:rsid w:val="0062449E"/>
    <w:rsid w:val="00626467"/>
    <w:rsid w:val="0062739B"/>
    <w:rsid w:val="00631112"/>
    <w:rsid w:val="00633C2A"/>
    <w:rsid w:val="00635A87"/>
    <w:rsid w:val="00636C4B"/>
    <w:rsid w:val="0063758F"/>
    <w:rsid w:val="00642794"/>
    <w:rsid w:val="00643DD3"/>
    <w:rsid w:val="00644FA5"/>
    <w:rsid w:val="006462BA"/>
    <w:rsid w:val="0065081F"/>
    <w:rsid w:val="0065442A"/>
    <w:rsid w:val="00654C8E"/>
    <w:rsid w:val="00656F5A"/>
    <w:rsid w:val="006576E0"/>
    <w:rsid w:val="006601EB"/>
    <w:rsid w:val="00665250"/>
    <w:rsid w:val="00667565"/>
    <w:rsid w:val="006700DA"/>
    <w:rsid w:val="0067084C"/>
    <w:rsid w:val="00670E61"/>
    <w:rsid w:val="006717A8"/>
    <w:rsid w:val="00671DAB"/>
    <w:rsid w:val="00672514"/>
    <w:rsid w:val="00680EC7"/>
    <w:rsid w:val="00682B4D"/>
    <w:rsid w:val="0068549E"/>
    <w:rsid w:val="0069042D"/>
    <w:rsid w:val="006932FD"/>
    <w:rsid w:val="00693DB2"/>
    <w:rsid w:val="00695696"/>
    <w:rsid w:val="006A01D3"/>
    <w:rsid w:val="006A054D"/>
    <w:rsid w:val="006A13F2"/>
    <w:rsid w:val="006A27C2"/>
    <w:rsid w:val="006A3239"/>
    <w:rsid w:val="006A3C59"/>
    <w:rsid w:val="006A5287"/>
    <w:rsid w:val="006A69D6"/>
    <w:rsid w:val="006B144F"/>
    <w:rsid w:val="006B2045"/>
    <w:rsid w:val="006B2479"/>
    <w:rsid w:val="006B644D"/>
    <w:rsid w:val="006C191B"/>
    <w:rsid w:val="006C2CB1"/>
    <w:rsid w:val="006C38D8"/>
    <w:rsid w:val="006C4606"/>
    <w:rsid w:val="006C479B"/>
    <w:rsid w:val="006C598A"/>
    <w:rsid w:val="006C6346"/>
    <w:rsid w:val="006C7876"/>
    <w:rsid w:val="006D1440"/>
    <w:rsid w:val="006D1CF4"/>
    <w:rsid w:val="006D1ECA"/>
    <w:rsid w:val="006D30F2"/>
    <w:rsid w:val="006D5513"/>
    <w:rsid w:val="006D5D45"/>
    <w:rsid w:val="006D6CEC"/>
    <w:rsid w:val="006E09F5"/>
    <w:rsid w:val="006E1B1C"/>
    <w:rsid w:val="006E62EC"/>
    <w:rsid w:val="006F23A3"/>
    <w:rsid w:val="006F3113"/>
    <w:rsid w:val="006F386D"/>
    <w:rsid w:val="00700004"/>
    <w:rsid w:val="00703BD5"/>
    <w:rsid w:val="00703D98"/>
    <w:rsid w:val="00706BBE"/>
    <w:rsid w:val="00712163"/>
    <w:rsid w:val="007135EE"/>
    <w:rsid w:val="00714518"/>
    <w:rsid w:val="007173BA"/>
    <w:rsid w:val="0071760F"/>
    <w:rsid w:val="0071789E"/>
    <w:rsid w:val="00720064"/>
    <w:rsid w:val="007216E5"/>
    <w:rsid w:val="007247CB"/>
    <w:rsid w:val="007249BA"/>
    <w:rsid w:val="0072641F"/>
    <w:rsid w:val="007267E2"/>
    <w:rsid w:val="00733CA6"/>
    <w:rsid w:val="00736D69"/>
    <w:rsid w:val="00737D9B"/>
    <w:rsid w:val="0074022A"/>
    <w:rsid w:val="00742436"/>
    <w:rsid w:val="007524DF"/>
    <w:rsid w:val="007546F2"/>
    <w:rsid w:val="00754EDB"/>
    <w:rsid w:val="00766A02"/>
    <w:rsid w:val="00771213"/>
    <w:rsid w:val="00772315"/>
    <w:rsid w:val="00773698"/>
    <w:rsid w:val="00775D03"/>
    <w:rsid w:val="00776145"/>
    <w:rsid w:val="007859BE"/>
    <w:rsid w:val="00785FE6"/>
    <w:rsid w:val="0078685C"/>
    <w:rsid w:val="007901B7"/>
    <w:rsid w:val="00791066"/>
    <w:rsid w:val="007922B5"/>
    <w:rsid w:val="007932A9"/>
    <w:rsid w:val="007955AD"/>
    <w:rsid w:val="00796C18"/>
    <w:rsid w:val="007A0C8D"/>
    <w:rsid w:val="007A2076"/>
    <w:rsid w:val="007A3608"/>
    <w:rsid w:val="007A47E8"/>
    <w:rsid w:val="007A63A5"/>
    <w:rsid w:val="007A7DDD"/>
    <w:rsid w:val="007B34EC"/>
    <w:rsid w:val="007B35A4"/>
    <w:rsid w:val="007B5F9C"/>
    <w:rsid w:val="007B6EF5"/>
    <w:rsid w:val="007C543A"/>
    <w:rsid w:val="007D4219"/>
    <w:rsid w:val="007D5B9B"/>
    <w:rsid w:val="007E31DC"/>
    <w:rsid w:val="007E412E"/>
    <w:rsid w:val="007E4DB9"/>
    <w:rsid w:val="007E570B"/>
    <w:rsid w:val="007E6B3E"/>
    <w:rsid w:val="007F0172"/>
    <w:rsid w:val="007F1497"/>
    <w:rsid w:val="007F2D15"/>
    <w:rsid w:val="007F3BF0"/>
    <w:rsid w:val="007F4428"/>
    <w:rsid w:val="007F4530"/>
    <w:rsid w:val="007F561A"/>
    <w:rsid w:val="007F61D5"/>
    <w:rsid w:val="007F71F7"/>
    <w:rsid w:val="007F74EC"/>
    <w:rsid w:val="00802961"/>
    <w:rsid w:val="008030B2"/>
    <w:rsid w:val="00803FAD"/>
    <w:rsid w:val="00806C01"/>
    <w:rsid w:val="00810525"/>
    <w:rsid w:val="008107C2"/>
    <w:rsid w:val="00810CD5"/>
    <w:rsid w:val="00811D4E"/>
    <w:rsid w:val="00812491"/>
    <w:rsid w:val="00816566"/>
    <w:rsid w:val="00816A9D"/>
    <w:rsid w:val="008225BA"/>
    <w:rsid w:val="00825035"/>
    <w:rsid w:val="00826E28"/>
    <w:rsid w:val="00826FDD"/>
    <w:rsid w:val="00827A8F"/>
    <w:rsid w:val="00831A21"/>
    <w:rsid w:val="008339C7"/>
    <w:rsid w:val="00834A84"/>
    <w:rsid w:val="008420CC"/>
    <w:rsid w:val="008433B5"/>
    <w:rsid w:val="00843921"/>
    <w:rsid w:val="00846149"/>
    <w:rsid w:val="00846E19"/>
    <w:rsid w:val="00851E2C"/>
    <w:rsid w:val="00852744"/>
    <w:rsid w:val="00852750"/>
    <w:rsid w:val="008553B2"/>
    <w:rsid w:val="008606F5"/>
    <w:rsid w:val="0086198C"/>
    <w:rsid w:val="008620D2"/>
    <w:rsid w:val="00863A96"/>
    <w:rsid w:val="008644FF"/>
    <w:rsid w:val="00866DAD"/>
    <w:rsid w:val="008746E3"/>
    <w:rsid w:val="00874A9E"/>
    <w:rsid w:val="00874DA6"/>
    <w:rsid w:val="00876D38"/>
    <w:rsid w:val="00883B88"/>
    <w:rsid w:val="00895D14"/>
    <w:rsid w:val="008964FB"/>
    <w:rsid w:val="008966B9"/>
    <w:rsid w:val="008A0E09"/>
    <w:rsid w:val="008A2C32"/>
    <w:rsid w:val="008A756E"/>
    <w:rsid w:val="008B04CA"/>
    <w:rsid w:val="008B1F1F"/>
    <w:rsid w:val="008B1FD5"/>
    <w:rsid w:val="008B2171"/>
    <w:rsid w:val="008B259E"/>
    <w:rsid w:val="008B39C3"/>
    <w:rsid w:val="008B49B3"/>
    <w:rsid w:val="008B6191"/>
    <w:rsid w:val="008B6302"/>
    <w:rsid w:val="008C59A6"/>
    <w:rsid w:val="008C74A9"/>
    <w:rsid w:val="008D1933"/>
    <w:rsid w:val="008D5641"/>
    <w:rsid w:val="008D5D01"/>
    <w:rsid w:val="008E05E0"/>
    <w:rsid w:val="008E16D0"/>
    <w:rsid w:val="008E2832"/>
    <w:rsid w:val="008E2D37"/>
    <w:rsid w:val="008E2E49"/>
    <w:rsid w:val="008E3116"/>
    <w:rsid w:val="008E3941"/>
    <w:rsid w:val="008E5D55"/>
    <w:rsid w:val="008E79C1"/>
    <w:rsid w:val="008F093B"/>
    <w:rsid w:val="008F149F"/>
    <w:rsid w:val="008F3E17"/>
    <w:rsid w:val="008F6D33"/>
    <w:rsid w:val="008F7080"/>
    <w:rsid w:val="009035E3"/>
    <w:rsid w:val="00904BC2"/>
    <w:rsid w:val="00905787"/>
    <w:rsid w:val="0090674F"/>
    <w:rsid w:val="00906E18"/>
    <w:rsid w:val="009110EE"/>
    <w:rsid w:val="00913747"/>
    <w:rsid w:val="00914633"/>
    <w:rsid w:val="00916FC9"/>
    <w:rsid w:val="0091704C"/>
    <w:rsid w:val="0091750E"/>
    <w:rsid w:val="00920C92"/>
    <w:rsid w:val="0092121C"/>
    <w:rsid w:val="0092208A"/>
    <w:rsid w:val="00923918"/>
    <w:rsid w:val="00923C43"/>
    <w:rsid w:val="009246B2"/>
    <w:rsid w:val="009249AD"/>
    <w:rsid w:val="009256D7"/>
    <w:rsid w:val="00927709"/>
    <w:rsid w:val="009325FE"/>
    <w:rsid w:val="0093281F"/>
    <w:rsid w:val="00932CCA"/>
    <w:rsid w:val="00933AC2"/>
    <w:rsid w:val="00935A9A"/>
    <w:rsid w:val="00940BF0"/>
    <w:rsid w:val="009417DD"/>
    <w:rsid w:val="00941CAF"/>
    <w:rsid w:val="00944362"/>
    <w:rsid w:val="009524EA"/>
    <w:rsid w:val="0095544D"/>
    <w:rsid w:val="00961704"/>
    <w:rsid w:val="0096471B"/>
    <w:rsid w:val="00965E16"/>
    <w:rsid w:val="00970078"/>
    <w:rsid w:val="0097382D"/>
    <w:rsid w:val="00973E3B"/>
    <w:rsid w:val="00977409"/>
    <w:rsid w:val="009828B6"/>
    <w:rsid w:val="00982FF5"/>
    <w:rsid w:val="009831C9"/>
    <w:rsid w:val="00985233"/>
    <w:rsid w:val="00986AAC"/>
    <w:rsid w:val="009874D2"/>
    <w:rsid w:val="009875FE"/>
    <w:rsid w:val="0098776E"/>
    <w:rsid w:val="00987931"/>
    <w:rsid w:val="00991819"/>
    <w:rsid w:val="00992665"/>
    <w:rsid w:val="009A0A42"/>
    <w:rsid w:val="009A26CD"/>
    <w:rsid w:val="009A314A"/>
    <w:rsid w:val="009A523E"/>
    <w:rsid w:val="009A6543"/>
    <w:rsid w:val="009A77B5"/>
    <w:rsid w:val="009A7BA2"/>
    <w:rsid w:val="009B18F6"/>
    <w:rsid w:val="009B2DF9"/>
    <w:rsid w:val="009B4272"/>
    <w:rsid w:val="009B45AB"/>
    <w:rsid w:val="009B5EB5"/>
    <w:rsid w:val="009B6631"/>
    <w:rsid w:val="009C2389"/>
    <w:rsid w:val="009C4598"/>
    <w:rsid w:val="009C4E65"/>
    <w:rsid w:val="009D01FC"/>
    <w:rsid w:val="009D24A9"/>
    <w:rsid w:val="009D2D58"/>
    <w:rsid w:val="009D5C91"/>
    <w:rsid w:val="009E10B1"/>
    <w:rsid w:val="009E68A1"/>
    <w:rsid w:val="009E6B17"/>
    <w:rsid w:val="009F31EF"/>
    <w:rsid w:val="009F5062"/>
    <w:rsid w:val="00A004FE"/>
    <w:rsid w:val="00A0230F"/>
    <w:rsid w:val="00A02E8F"/>
    <w:rsid w:val="00A066FF"/>
    <w:rsid w:val="00A06F29"/>
    <w:rsid w:val="00A15E47"/>
    <w:rsid w:val="00A206BE"/>
    <w:rsid w:val="00A21229"/>
    <w:rsid w:val="00A21619"/>
    <w:rsid w:val="00A24B3C"/>
    <w:rsid w:val="00A274F3"/>
    <w:rsid w:val="00A2788A"/>
    <w:rsid w:val="00A31837"/>
    <w:rsid w:val="00A369D8"/>
    <w:rsid w:val="00A40082"/>
    <w:rsid w:val="00A42757"/>
    <w:rsid w:val="00A42A62"/>
    <w:rsid w:val="00A432FA"/>
    <w:rsid w:val="00A44207"/>
    <w:rsid w:val="00A468DC"/>
    <w:rsid w:val="00A46A08"/>
    <w:rsid w:val="00A46A7A"/>
    <w:rsid w:val="00A501B1"/>
    <w:rsid w:val="00A530A1"/>
    <w:rsid w:val="00A533A5"/>
    <w:rsid w:val="00A54E5A"/>
    <w:rsid w:val="00A557CC"/>
    <w:rsid w:val="00A5714F"/>
    <w:rsid w:val="00A60C4C"/>
    <w:rsid w:val="00A611E7"/>
    <w:rsid w:val="00A61892"/>
    <w:rsid w:val="00A6243E"/>
    <w:rsid w:val="00A62622"/>
    <w:rsid w:val="00A62F72"/>
    <w:rsid w:val="00A64839"/>
    <w:rsid w:val="00A64AAB"/>
    <w:rsid w:val="00A66E6C"/>
    <w:rsid w:val="00A67066"/>
    <w:rsid w:val="00A67F7B"/>
    <w:rsid w:val="00A728FD"/>
    <w:rsid w:val="00A73332"/>
    <w:rsid w:val="00A75FE7"/>
    <w:rsid w:val="00A76692"/>
    <w:rsid w:val="00A77078"/>
    <w:rsid w:val="00A80491"/>
    <w:rsid w:val="00A8115F"/>
    <w:rsid w:val="00A8185B"/>
    <w:rsid w:val="00A8437E"/>
    <w:rsid w:val="00A85A1F"/>
    <w:rsid w:val="00A90626"/>
    <w:rsid w:val="00A94028"/>
    <w:rsid w:val="00A9641A"/>
    <w:rsid w:val="00A96431"/>
    <w:rsid w:val="00A9782D"/>
    <w:rsid w:val="00AA1B35"/>
    <w:rsid w:val="00AA376B"/>
    <w:rsid w:val="00AA4172"/>
    <w:rsid w:val="00AA428A"/>
    <w:rsid w:val="00AA4DF2"/>
    <w:rsid w:val="00AA6C1F"/>
    <w:rsid w:val="00AA7B0A"/>
    <w:rsid w:val="00AB150C"/>
    <w:rsid w:val="00AB6637"/>
    <w:rsid w:val="00AC0A87"/>
    <w:rsid w:val="00AC0C16"/>
    <w:rsid w:val="00AC0CB4"/>
    <w:rsid w:val="00AC0FE3"/>
    <w:rsid w:val="00AC3478"/>
    <w:rsid w:val="00AC3AB7"/>
    <w:rsid w:val="00AC5599"/>
    <w:rsid w:val="00AC7D01"/>
    <w:rsid w:val="00AD41D2"/>
    <w:rsid w:val="00AD4B1F"/>
    <w:rsid w:val="00AD50A8"/>
    <w:rsid w:val="00AD5908"/>
    <w:rsid w:val="00AE0E21"/>
    <w:rsid w:val="00AE19E1"/>
    <w:rsid w:val="00AE308D"/>
    <w:rsid w:val="00AE38C3"/>
    <w:rsid w:val="00AE3D64"/>
    <w:rsid w:val="00AE4AA8"/>
    <w:rsid w:val="00AE536C"/>
    <w:rsid w:val="00AE710A"/>
    <w:rsid w:val="00AE7FE1"/>
    <w:rsid w:val="00AF33A9"/>
    <w:rsid w:val="00AF5755"/>
    <w:rsid w:val="00AF6438"/>
    <w:rsid w:val="00B05521"/>
    <w:rsid w:val="00B05663"/>
    <w:rsid w:val="00B05DEF"/>
    <w:rsid w:val="00B0711A"/>
    <w:rsid w:val="00B07308"/>
    <w:rsid w:val="00B10721"/>
    <w:rsid w:val="00B13E6E"/>
    <w:rsid w:val="00B146A5"/>
    <w:rsid w:val="00B163AD"/>
    <w:rsid w:val="00B17654"/>
    <w:rsid w:val="00B17D4F"/>
    <w:rsid w:val="00B2073D"/>
    <w:rsid w:val="00B21F15"/>
    <w:rsid w:val="00B250F3"/>
    <w:rsid w:val="00B26B41"/>
    <w:rsid w:val="00B30C20"/>
    <w:rsid w:val="00B3220A"/>
    <w:rsid w:val="00B32E86"/>
    <w:rsid w:val="00B33FBB"/>
    <w:rsid w:val="00B35F77"/>
    <w:rsid w:val="00B41E47"/>
    <w:rsid w:val="00B4296F"/>
    <w:rsid w:val="00B43328"/>
    <w:rsid w:val="00B47717"/>
    <w:rsid w:val="00B509C5"/>
    <w:rsid w:val="00B50AD7"/>
    <w:rsid w:val="00B51517"/>
    <w:rsid w:val="00B530FD"/>
    <w:rsid w:val="00B5322B"/>
    <w:rsid w:val="00B54D97"/>
    <w:rsid w:val="00B56293"/>
    <w:rsid w:val="00B5696F"/>
    <w:rsid w:val="00B56C8F"/>
    <w:rsid w:val="00B56E16"/>
    <w:rsid w:val="00B57A30"/>
    <w:rsid w:val="00B60048"/>
    <w:rsid w:val="00B63770"/>
    <w:rsid w:val="00B6489C"/>
    <w:rsid w:val="00B649E8"/>
    <w:rsid w:val="00B652F9"/>
    <w:rsid w:val="00B668B7"/>
    <w:rsid w:val="00B6762D"/>
    <w:rsid w:val="00B67ED3"/>
    <w:rsid w:val="00B67FAF"/>
    <w:rsid w:val="00B71624"/>
    <w:rsid w:val="00B71BED"/>
    <w:rsid w:val="00B72B67"/>
    <w:rsid w:val="00B74CE1"/>
    <w:rsid w:val="00B764A3"/>
    <w:rsid w:val="00B80992"/>
    <w:rsid w:val="00B8798C"/>
    <w:rsid w:val="00B9005C"/>
    <w:rsid w:val="00B96B46"/>
    <w:rsid w:val="00BA2AD9"/>
    <w:rsid w:val="00BA4503"/>
    <w:rsid w:val="00BA4EA2"/>
    <w:rsid w:val="00BA5454"/>
    <w:rsid w:val="00BA5F85"/>
    <w:rsid w:val="00BA6AC5"/>
    <w:rsid w:val="00BA7BDD"/>
    <w:rsid w:val="00BB1D8D"/>
    <w:rsid w:val="00BB1DCD"/>
    <w:rsid w:val="00BB22DD"/>
    <w:rsid w:val="00BB65FC"/>
    <w:rsid w:val="00BC0C81"/>
    <w:rsid w:val="00BC0EF8"/>
    <w:rsid w:val="00BC20A8"/>
    <w:rsid w:val="00BC3DBC"/>
    <w:rsid w:val="00BC5966"/>
    <w:rsid w:val="00BC63AB"/>
    <w:rsid w:val="00BC64BC"/>
    <w:rsid w:val="00BC67F3"/>
    <w:rsid w:val="00BC7084"/>
    <w:rsid w:val="00BD0212"/>
    <w:rsid w:val="00BD256E"/>
    <w:rsid w:val="00BD2977"/>
    <w:rsid w:val="00BD2BD8"/>
    <w:rsid w:val="00BD4F16"/>
    <w:rsid w:val="00BD5F54"/>
    <w:rsid w:val="00BD63DC"/>
    <w:rsid w:val="00BE03D4"/>
    <w:rsid w:val="00BE03FF"/>
    <w:rsid w:val="00BE0415"/>
    <w:rsid w:val="00BE1242"/>
    <w:rsid w:val="00BE42D1"/>
    <w:rsid w:val="00BE462E"/>
    <w:rsid w:val="00BE6C01"/>
    <w:rsid w:val="00BE7829"/>
    <w:rsid w:val="00BF2979"/>
    <w:rsid w:val="00BF3EE5"/>
    <w:rsid w:val="00BF5DC7"/>
    <w:rsid w:val="00BF7497"/>
    <w:rsid w:val="00C001C1"/>
    <w:rsid w:val="00C01369"/>
    <w:rsid w:val="00C021E8"/>
    <w:rsid w:val="00C025AB"/>
    <w:rsid w:val="00C02C10"/>
    <w:rsid w:val="00C02D5F"/>
    <w:rsid w:val="00C03995"/>
    <w:rsid w:val="00C03E69"/>
    <w:rsid w:val="00C03F4D"/>
    <w:rsid w:val="00C042A2"/>
    <w:rsid w:val="00C10691"/>
    <w:rsid w:val="00C13EB8"/>
    <w:rsid w:val="00C144B6"/>
    <w:rsid w:val="00C17620"/>
    <w:rsid w:val="00C17782"/>
    <w:rsid w:val="00C1787F"/>
    <w:rsid w:val="00C20FF6"/>
    <w:rsid w:val="00C23A4C"/>
    <w:rsid w:val="00C25F91"/>
    <w:rsid w:val="00C270BC"/>
    <w:rsid w:val="00C312A7"/>
    <w:rsid w:val="00C32DA2"/>
    <w:rsid w:val="00C33152"/>
    <w:rsid w:val="00C3379A"/>
    <w:rsid w:val="00C345C6"/>
    <w:rsid w:val="00C360CE"/>
    <w:rsid w:val="00C364E2"/>
    <w:rsid w:val="00C37C48"/>
    <w:rsid w:val="00C40456"/>
    <w:rsid w:val="00C4084D"/>
    <w:rsid w:val="00C40E1F"/>
    <w:rsid w:val="00C40E93"/>
    <w:rsid w:val="00C41346"/>
    <w:rsid w:val="00C4259F"/>
    <w:rsid w:val="00C44287"/>
    <w:rsid w:val="00C455F7"/>
    <w:rsid w:val="00C515ED"/>
    <w:rsid w:val="00C52133"/>
    <w:rsid w:val="00C52B18"/>
    <w:rsid w:val="00C53D51"/>
    <w:rsid w:val="00C53EFB"/>
    <w:rsid w:val="00C54D61"/>
    <w:rsid w:val="00C5562E"/>
    <w:rsid w:val="00C55D8F"/>
    <w:rsid w:val="00C57A56"/>
    <w:rsid w:val="00C60853"/>
    <w:rsid w:val="00C6265C"/>
    <w:rsid w:val="00C62A2E"/>
    <w:rsid w:val="00C6325E"/>
    <w:rsid w:val="00C70C7E"/>
    <w:rsid w:val="00C74657"/>
    <w:rsid w:val="00C746B1"/>
    <w:rsid w:val="00C76011"/>
    <w:rsid w:val="00C77155"/>
    <w:rsid w:val="00C777DD"/>
    <w:rsid w:val="00C80E26"/>
    <w:rsid w:val="00C831D1"/>
    <w:rsid w:val="00C84644"/>
    <w:rsid w:val="00C84A33"/>
    <w:rsid w:val="00C850C5"/>
    <w:rsid w:val="00C873B3"/>
    <w:rsid w:val="00C90803"/>
    <w:rsid w:val="00C90FB2"/>
    <w:rsid w:val="00C934D0"/>
    <w:rsid w:val="00C941D5"/>
    <w:rsid w:val="00C94FC3"/>
    <w:rsid w:val="00CA0DC3"/>
    <w:rsid w:val="00CA40DD"/>
    <w:rsid w:val="00CA452C"/>
    <w:rsid w:val="00CB1D65"/>
    <w:rsid w:val="00CB3D41"/>
    <w:rsid w:val="00CB520A"/>
    <w:rsid w:val="00CB6860"/>
    <w:rsid w:val="00CB6C32"/>
    <w:rsid w:val="00CB7314"/>
    <w:rsid w:val="00CC1029"/>
    <w:rsid w:val="00CC1920"/>
    <w:rsid w:val="00CC2847"/>
    <w:rsid w:val="00CC5C39"/>
    <w:rsid w:val="00CC6CFB"/>
    <w:rsid w:val="00CC7175"/>
    <w:rsid w:val="00CC7CA9"/>
    <w:rsid w:val="00CC7D64"/>
    <w:rsid w:val="00CD2699"/>
    <w:rsid w:val="00CD4269"/>
    <w:rsid w:val="00CD42D8"/>
    <w:rsid w:val="00CD4ECA"/>
    <w:rsid w:val="00CE40FF"/>
    <w:rsid w:val="00CE4287"/>
    <w:rsid w:val="00CF7E6E"/>
    <w:rsid w:val="00D02E5D"/>
    <w:rsid w:val="00D04E7D"/>
    <w:rsid w:val="00D065AD"/>
    <w:rsid w:val="00D065FC"/>
    <w:rsid w:val="00D07CDD"/>
    <w:rsid w:val="00D10F41"/>
    <w:rsid w:val="00D12BCA"/>
    <w:rsid w:val="00D17D33"/>
    <w:rsid w:val="00D17FD2"/>
    <w:rsid w:val="00D21DED"/>
    <w:rsid w:val="00D22201"/>
    <w:rsid w:val="00D243BB"/>
    <w:rsid w:val="00D3069D"/>
    <w:rsid w:val="00D314E9"/>
    <w:rsid w:val="00D34522"/>
    <w:rsid w:val="00D34E12"/>
    <w:rsid w:val="00D35BDA"/>
    <w:rsid w:val="00D36307"/>
    <w:rsid w:val="00D3636F"/>
    <w:rsid w:val="00D37BDD"/>
    <w:rsid w:val="00D400ED"/>
    <w:rsid w:val="00D40986"/>
    <w:rsid w:val="00D454A1"/>
    <w:rsid w:val="00D50AF1"/>
    <w:rsid w:val="00D53182"/>
    <w:rsid w:val="00D5450E"/>
    <w:rsid w:val="00D560CB"/>
    <w:rsid w:val="00D5698B"/>
    <w:rsid w:val="00D5698D"/>
    <w:rsid w:val="00D60818"/>
    <w:rsid w:val="00D6108C"/>
    <w:rsid w:val="00D64815"/>
    <w:rsid w:val="00D665CC"/>
    <w:rsid w:val="00D67497"/>
    <w:rsid w:val="00D708B9"/>
    <w:rsid w:val="00D75DFB"/>
    <w:rsid w:val="00D76BB2"/>
    <w:rsid w:val="00D770CC"/>
    <w:rsid w:val="00D77289"/>
    <w:rsid w:val="00D8106B"/>
    <w:rsid w:val="00D81080"/>
    <w:rsid w:val="00D82A1D"/>
    <w:rsid w:val="00D82CCA"/>
    <w:rsid w:val="00D84071"/>
    <w:rsid w:val="00D8601A"/>
    <w:rsid w:val="00D86CFE"/>
    <w:rsid w:val="00D87C1E"/>
    <w:rsid w:val="00D9010B"/>
    <w:rsid w:val="00D90BC8"/>
    <w:rsid w:val="00D90D11"/>
    <w:rsid w:val="00D915B2"/>
    <w:rsid w:val="00D92820"/>
    <w:rsid w:val="00D93CF4"/>
    <w:rsid w:val="00D97601"/>
    <w:rsid w:val="00D97D25"/>
    <w:rsid w:val="00DA2853"/>
    <w:rsid w:val="00DA35BC"/>
    <w:rsid w:val="00DA4297"/>
    <w:rsid w:val="00DA4979"/>
    <w:rsid w:val="00DA61F5"/>
    <w:rsid w:val="00DB0CF7"/>
    <w:rsid w:val="00DB2889"/>
    <w:rsid w:val="00DB2995"/>
    <w:rsid w:val="00DC0EE5"/>
    <w:rsid w:val="00DC76F9"/>
    <w:rsid w:val="00DD019C"/>
    <w:rsid w:val="00DD1D4D"/>
    <w:rsid w:val="00DD7A72"/>
    <w:rsid w:val="00DE10EE"/>
    <w:rsid w:val="00DE1B0C"/>
    <w:rsid w:val="00DE4293"/>
    <w:rsid w:val="00DE43D4"/>
    <w:rsid w:val="00DE471D"/>
    <w:rsid w:val="00DE5769"/>
    <w:rsid w:val="00DE6A3F"/>
    <w:rsid w:val="00DE6C94"/>
    <w:rsid w:val="00DE6E63"/>
    <w:rsid w:val="00DF12C4"/>
    <w:rsid w:val="00DF13A3"/>
    <w:rsid w:val="00DF4845"/>
    <w:rsid w:val="00DF5814"/>
    <w:rsid w:val="00DF67D7"/>
    <w:rsid w:val="00E00AF5"/>
    <w:rsid w:val="00E0280C"/>
    <w:rsid w:val="00E1043A"/>
    <w:rsid w:val="00E1419B"/>
    <w:rsid w:val="00E14873"/>
    <w:rsid w:val="00E14EB5"/>
    <w:rsid w:val="00E21330"/>
    <w:rsid w:val="00E24BC0"/>
    <w:rsid w:val="00E2544C"/>
    <w:rsid w:val="00E30A48"/>
    <w:rsid w:val="00E31C8A"/>
    <w:rsid w:val="00E335DC"/>
    <w:rsid w:val="00E345EB"/>
    <w:rsid w:val="00E40F19"/>
    <w:rsid w:val="00E4114E"/>
    <w:rsid w:val="00E416D2"/>
    <w:rsid w:val="00E5069A"/>
    <w:rsid w:val="00E530B5"/>
    <w:rsid w:val="00E54C48"/>
    <w:rsid w:val="00E61B40"/>
    <w:rsid w:val="00E626E2"/>
    <w:rsid w:val="00E661FD"/>
    <w:rsid w:val="00E66396"/>
    <w:rsid w:val="00E67C4C"/>
    <w:rsid w:val="00E71862"/>
    <w:rsid w:val="00E736B8"/>
    <w:rsid w:val="00E74022"/>
    <w:rsid w:val="00E76A69"/>
    <w:rsid w:val="00E82C70"/>
    <w:rsid w:val="00E8349F"/>
    <w:rsid w:val="00E840FF"/>
    <w:rsid w:val="00E84300"/>
    <w:rsid w:val="00E85060"/>
    <w:rsid w:val="00E86441"/>
    <w:rsid w:val="00E86945"/>
    <w:rsid w:val="00E872FE"/>
    <w:rsid w:val="00E8792B"/>
    <w:rsid w:val="00E90365"/>
    <w:rsid w:val="00E91A17"/>
    <w:rsid w:val="00E92F51"/>
    <w:rsid w:val="00E949B8"/>
    <w:rsid w:val="00E958B6"/>
    <w:rsid w:val="00E97BFF"/>
    <w:rsid w:val="00EA0263"/>
    <w:rsid w:val="00EA0273"/>
    <w:rsid w:val="00EA27AA"/>
    <w:rsid w:val="00EA5E4D"/>
    <w:rsid w:val="00EA6DE0"/>
    <w:rsid w:val="00EB4AB7"/>
    <w:rsid w:val="00EB4D96"/>
    <w:rsid w:val="00EB51A8"/>
    <w:rsid w:val="00EB51E3"/>
    <w:rsid w:val="00EB6E91"/>
    <w:rsid w:val="00EB782A"/>
    <w:rsid w:val="00EC1806"/>
    <w:rsid w:val="00EC1820"/>
    <w:rsid w:val="00EC189E"/>
    <w:rsid w:val="00EC1A77"/>
    <w:rsid w:val="00EC4348"/>
    <w:rsid w:val="00ED1772"/>
    <w:rsid w:val="00ED1E76"/>
    <w:rsid w:val="00ED3842"/>
    <w:rsid w:val="00ED3981"/>
    <w:rsid w:val="00ED4C55"/>
    <w:rsid w:val="00ED548B"/>
    <w:rsid w:val="00ED5973"/>
    <w:rsid w:val="00ED68FC"/>
    <w:rsid w:val="00EE2EB3"/>
    <w:rsid w:val="00EE328A"/>
    <w:rsid w:val="00EE4A40"/>
    <w:rsid w:val="00EE5CEC"/>
    <w:rsid w:val="00EE7ED1"/>
    <w:rsid w:val="00EF133E"/>
    <w:rsid w:val="00EF1893"/>
    <w:rsid w:val="00EF1909"/>
    <w:rsid w:val="00EF2A21"/>
    <w:rsid w:val="00F062D9"/>
    <w:rsid w:val="00F071A2"/>
    <w:rsid w:val="00F10531"/>
    <w:rsid w:val="00F14A18"/>
    <w:rsid w:val="00F17471"/>
    <w:rsid w:val="00F20F94"/>
    <w:rsid w:val="00F2151C"/>
    <w:rsid w:val="00F21E97"/>
    <w:rsid w:val="00F22996"/>
    <w:rsid w:val="00F22C91"/>
    <w:rsid w:val="00F26C08"/>
    <w:rsid w:val="00F317C0"/>
    <w:rsid w:val="00F31AA4"/>
    <w:rsid w:val="00F320F0"/>
    <w:rsid w:val="00F33564"/>
    <w:rsid w:val="00F35EB7"/>
    <w:rsid w:val="00F364E8"/>
    <w:rsid w:val="00F420E2"/>
    <w:rsid w:val="00F4345F"/>
    <w:rsid w:val="00F45CCA"/>
    <w:rsid w:val="00F50782"/>
    <w:rsid w:val="00F51150"/>
    <w:rsid w:val="00F51257"/>
    <w:rsid w:val="00F52254"/>
    <w:rsid w:val="00F53357"/>
    <w:rsid w:val="00F54B17"/>
    <w:rsid w:val="00F579AA"/>
    <w:rsid w:val="00F62444"/>
    <w:rsid w:val="00F6546A"/>
    <w:rsid w:val="00F66525"/>
    <w:rsid w:val="00F706D2"/>
    <w:rsid w:val="00F708CF"/>
    <w:rsid w:val="00F73CA5"/>
    <w:rsid w:val="00F7424F"/>
    <w:rsid w:val="00F749C9"/>
    <w:rsid w:val="00F74FC6"/>
    <w:rsid w:val="00F75315"/>
    <w:rsid w:val="00F75CF4"/>
    <w:rsid w:val="00F768D0"/>
    <w:rsid w:val="00F85FCF"/>
    <w:rsid w:val="00F86657"/>
    <w:rsid w:val="00F86F5A"/>
    <w:rsid w:val="00F87DF3"/>
    <w:rsid w:val="00F87ED1"/>
    <w:rsid w:val="00F9423A"/>
    <w:rsid w:val="00F962C9"/>
    <w:rsid w:val="00FA067E"/>
    <w:rsid w:val="00FA1421"/>
    <w:rsid w:val="00FA3F67"/>
    <w:rsid w:val="00FA4717"/>
    <w:rsid w:val="00FB2859"/>
    <w:rsid w:val="00FB459B"/>
    <w:rsid w:val="00FB47D4"/>
    <w:rsid w:val="00FB48C0"/>
    <w:rsid w:val="00FB5E10"/>
    <w:rsid w:val="00FB7001"/>
    <w:rsid w:val="00FC0C89"/>
    <w:rsid w:val="00FC1057"/>
    <w:rsid w:val="00FC2746"/>
    <w:rsid w:val="00FC289C"/>
    <w:rsid w:val="00FC2926"/>
    <w:rsid w:val="00FC2E67"/>
    <w:rsid w:val="00FC696B"/>
    <w:rsid w:val="00FC7E72"/>
    <w:rsid w:val="00FD1530"/>
    <w:rsid w:val="00FD43CE"/>
    <w:rsid w:val="00FD659B"/>
    <w:rsid w:val="00FD7991"/>
    <w:rsid w:val="00FD7AF7"/>
    <w:rsid w:val="00FE07DC"/>
    <w:rsid w:val="00FE15E4"/>
    <w:rsid w:val="00FE1D39"/>
    <w:rsid w:val="00FE3FA6"/>
    <w:rsid w:val="00FE4AEE"/>
    <w:rsid w:val="00FE60EF"/>
    <w:rsid w:val="00FE6531"/>
    <w:rsid w:val="00FF15E7"/>
    <w:rsid w:val="00FF1C68"/>
    <w:rsid w:val="00FF21F6"/>
    <w:rsid w:val="00FF304D"/>
    <w:rsid w:val="00FF3AA1"/>
    <w:rsid w:val="00FF6569"/>
    <w:rsid w:val="41D5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iPriority="99" w:name="Body Text Indent 3"/>
    <w:lsdException w:unhideWhenUsed="0" w:uiPriority="0" w:semiHidden="0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30" w:semiHidden="0" w:name="Intense Quote"/>
    <w:lsdException w:qFormat="1" w:unhideWhenUsed="0" w:uiPriority="60" w:semiHidden="0" w:name="Light Shading Accent 2"/>
    <w:lsdException w:unhideWhenUsed="0" w:uiPriority="62" w:semiHidden="0" w:name="Light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  <w:sz w:val="30"/>
      <w:szCs w:val="20"/>
      <w:lang/>
    </w:rPr>
  </w:style>
  <w:style w:type="paragraph" w:styleId="4">
    <w:name w:val="heading 4"/>
    <w:basedOn w:val="1"/>
    <w:next w:val="1"/>
    <w:link w:val="41"/>
    <w:qFormat/>
    <w:uiPriority w:val="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7"/>
    <w:basedOn w:val="1"/>
    <w:next w:val="1"/>
    <w:link w:val="36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6">
    <w:name w:val="heading 9"/>
    <w:basedOn w:val="1"/>
    <w:next w:val="1"/>
    <w:link w:val="26"/>
    <w:semiHidden/>
    <w:unhideWhenUsed/>
    <w:qFormat/>
    <w:uiPriority w:val="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Emphasis"/>
    <w:basedOn w:val="7"/>
    <w:qFormat/>
    <w:uiPriority w:val="20"/>
    <w:rPr>
      <w:i/>
      <w:iCs/>
    </w:rPr>
  </w:style>
  <w:style w:type="character" w:styleId="10">
    <w:name w:val="Hyperlink"/>
    <w:basedOn w:val="7"/>
    <w:qFormat/>
    <w:uiPriority w:val="0"/>
    <w:rPr>
      <w:color w:val="0000FF"/>
      <w:u w:val="single"/>
    </w:rPr>
  </w:style>
  <w:style w:type="character" w:styleId="11">
    <w:name w:val="FollowedHyperlink"/>
    <w:basedOn w:val="7"/>
    <w:semiHidden/>
    <w:unhideWhenUsed/>
    <w:uiPriority w:val="99"/>
    <w:rPr>
      <w:color w:val="800080"/>
      <w:u w:val="single"/>
    </w:rPr>
  </w:style>
  <w:style w:type="character" w:styleId="12">
    <w:name w:val="Strong"/>
    <w:basedOn w:val="7"/>
    <w:qFormat/>
    <w:uiPriority w:val="22"/>
    <w:rPr>
      <w:b/>
      <w:bCs/>
    </w:rPr>
  </w:style>
  <w:style w:type="paragraph" w:styleId="13">
    <w:name w:val="Balloon Text"/>
    <w:basedOn w:val="1"/>
    <w:link w:val="32"/>
    <w:semiHidden/>
    <w:unhideWhenUsed/>
    <w:uiPriority w:val="99"/>
    <w:rPr>
      <w:rFonts w:ascii="Tahoma" w:hAnsi="Tahoma" w:cs="Tahoma"/>
      <w:sz w:val="16"/>
      <w:szCs w:val="16"/>
    </w:rPr>
  </w:style>
  <w:style w:type="paragraph" w:styleId="14">
    <w:name w:val="Body Text 2"/>
    <w:basedOn w:val="1"/>
    <w:uiPriority w:val="0"/>
    <w:pPr>
      <w:jc w:val="both"/>
    </w:pPr>
  </w:style>
  <w:style w:type="paragraph" w:styleId="15">
    <w:name w:val="Body Text Indent"/>
    <w:basedOn w:val="1"/>
    <w:link w:val="29"/>
    <w:uiPriority w:val="0"/>
    <w:pPr>
      <w:spacing w:after="120"/>
      <w:ind w:left="283"/>
    </w:pPr>
  </w:style>
  <w:style w:type="paragraph" w:styleId="16">
    <w:name w:val="List 2"/>
    <w:basedOn w:val="1"/>
    <w:unhideWhenUsed/>
    <w:uiPriority w:val="99"/>
    <w:pPr>
      <w:ind w:left="566" w:hanging="283"/>
      <w:contextualSpacing/>
    </w:pPr>
  </w:style>
  <w:style w:type="paragraph" w:styleId="17">
    <w:name w:val="Normal (Web)"/>
    <w:basedOn w:val="1"/>
    <w:uiPriority w:val="99"/>
    <w:pPr>
      <w:spacing w:before="100" w:beforeAutospacing="1" w:after="100" w:afterAutospacing="1"/>
    </w:pPr>
  </w:style>
  <w:style w:type="paragraph" w:styleId="18">
    <w:name w:val="Body Text Indent 2"/>
    <w:basedOn w:val="1"/>
    <w:uiPriority w:val="0"/>
    <w:pPr>
      <w:spacing w:after="120" w:line="480" w:lineRule="auto"/>
      <w:ind w:left="283"/>
    </w:pPr>
  </w:style>
  <w:style w:type="paragraph" w:styleId="19">
    <w:name w:val="Block Text"/>
    <w:basedOn w:val="1"/>
    <w:uiPriority w:val="0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20">
    <w:name w:val="Body Text"/>
    <w:basedOn w:val="1"/>
    <w:link w:val="27"/>
    <w:qFormat/>
    <w:uiPriority w:val="0"/>
    <w:pPr>
      <w:spacing w:after="120"/>
    </w:pPr>
  </w:style>
  <w:style w:type="paragraph" w:styleId="21">
    <w:name w:val="Body Text 3"/>
    <w:basedOn w:val="1"/>
    <w:link w:val="42"/>
    <w:uiPriority w:val="0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napToGrid w:val="0"/>
      <w:jc w:val="both"/>
    </w:pPr>
    <w:rPr>
      <w:rFonts w:ascii="Courier New" w:hAnsi="Courier New"/>
      <w:sz w:val="16"/>
      <w:szCs w:val="20"/>
      <w:lang/>
    </w:rPr>
  </w:style>
  <w:style w:type="paragraph" w:styleId="22">
    <w:name w:val="Body Text First Indent"/>
    <w:basedOn w:val="20"/>
    <w:link w:val="28"/>
    <w:semiHidden/>
    <w:unhideWhenUsed/>
    <w:uiPriority w:val="99"/>
    <w:pPr>
      <w:ind w:firstLine="210"/>
    </w:pPr>
  </w:style>
  <w:style w:type="paragraph" w:styleId="23">
    <w:name w:val="Body Text First Indent 2"/>
    <w:basedOn w:val="15"/>
    <w:link w:val="30"/>
    <w:semiHidden/>
    <w:unhideWhenUsed/>
    <w:qFormat/>
    <w:uiPriority w:val="99"/>
    <w:pPr>
      <w:ind w:firstLine="210"/>
    </w:pPr>
  </w:style>
  <w:style w:type="table" w:styleId="24">
    <w:name w:val="Table Grid"/>
    <w:basedOn w:val="8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5">
    <w:name w:val="estndar"/>
    <w:basedOn w:val="1"/>
    <w:uiPriority w:val="0"/>
    <w:pPr>
      <w:spacing w:before="100" w:beforeAutospacing="1" w:after="100" w:afterAutospacing="1"/>
    </w:pPr>
  </w:style>
  <w:style w:type="character" w:customStyle="1" w:styleId="26">
    <w:name w:val="Título 9 Car"/>
    <w:basedOn w:val="7"/>
    <w:link w:val="6"/>
    <w:semiHidden/>
    <w:uiPriority w:val="9"/>
    <w:rPr>
      <w:rFonts w:ascii="Cambria" w:hAnsi="Cambria" w:eastAsia="Times New Roman" w:cs="Times New Roman"/>
      <w:sz w:val="22"/>
      <w:szCs w:val="22"/>
    </w:rPr>
  </w:style>
  <w:style w:type="character" w:customStyle="1" w:styleId="27">
    <w:name w:val="Texto independiente Car"/>
    <w:basedOn w:val="7"/>
    <w:link w:val="20"/>
    <w:uiPriority w:val="0"/>
    <w:rPr>
      <w:sz w:val="24"/>
      <w:szCs w:val="24"/>
    </w:rPr>
  </w:style>
  <w:style w:type="character" w:customStyle="1" w:styleId="28">
    <w:name w:val="Texto independiente primera sangría Car"/>
    <w:basedOn w:val="27"/>
    <w:link w:val="22"/>
    <w:uiPriority w:val="0"/>
    <w:rPr>
      <w:sz w:val="24"/>
      <w:szCs w:val="24"/>
    </w:rPr>
  </w:style>
  <w:style w:type="character" w:customStyle="1" w:styleId="29">
    <w:name w:val="Sangría de texto normal Car"/>
    <w:basedOn w:val="7"/>
    <w:link w:val="15"/>
    <w:uiPriority w:val="0"/>
    <w:rPr>
      <w:sz w:val="24"/>
      <w:szCs w:val="24"/>
    </w:rPr>
  </w:style>
  <w:style w:type="character" w:customStyle="1" w:styleId="30">
    <w:name w:val="Texto independiente primera sangría 2 Car"/>
    <w:basedOn w:val="29"/>
    <w:link w:val="23"/>
    <w:qFormat/>
    <w:uiPriority w:val="0"/>
    <w:rPr>
      <w:sz w:val="24"/>
      <w:szCs w:val="24"/>
    </w:rPr>
  </w:style>
  <w:style w:type="paragraph" w:customStyle="1" w:styleId="31">
    <w:name w:val="TEXTO"/>
    <w:uiPriority w:val="99"/>
    <w:pPr>
      <w:widowControl w:val="0"/>
      <w:spacing w:after="100" w:afterAutospacing="1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32">
    <w:name w:val="Texto de globo Car"/>
    <w:basedOn w:val="7"/>
    <w:link w:val="13"/>
    <w:semiHidden/>
    <w:qFormat/>
    <w:uiPriority w:val="99"/>
    <w:rPr>
      <w:rFonts w:ascii="Tahoma" w:hAnsi="Tahoma" w:cs="Tahoma"/>
      <w:sz w:val="16"/>
      <w:szCs w:val="16"/>
    </w:rPr>
  </w:style>
  <w:style w:type="table" w:styleId="33">
    <w:name w:val="Light Shading Accent 2"/>
    <w:basedOn w:val="8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34">
    <w:name w:val="Light Grid Accent 6"/>
    <w:basedOn w:val="8"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1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ascii="Cambria" w:hAnsi="Cambria" w:eastAsia="Times New Roman" w:cs="Times New Roman"/>
        <w:b/>
        <w:bCs/>
      </w:rPr>
    </w:tblStylePr>
    <w:tblStylePr w:type="lastCol">
      <w:rPr>
        <w:rFonts w:ascii="Cambria" w:hAnsi="Cambria" w:eastAsia="Times New Roman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paragraph" w:styleId="35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36">
    <w:name w:val="Título 7 Car"/>
    <w:basedOn w:val="7"/>
    <w:link w:val="5"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4"/>
      <w:szCs w:val="24"/>
    </w:rPr>
  </w:style>
  <w:style w:type="character" w:customStyle="1" w:styleId="37">
    <w:name w:val="destacado1"/>
    <w:basedOn w:val="7"/>
    <w:qFormat/>
    <w:uiPriority w:val="0"/>
    <w:rPr>
      <w:rFonts w:hint="default" w:ascii="Trebuchet MS" w:hAnsi="Trebuchet MS"/>
      <w:sz w:val="20"/>
      <w:szCs w:val="20"/>
    </w:rPr>
  </w:style>
  <w:style w:type="paragraph" w:customStyle="1" w:styleId="38">
    <w:name w:val="Style 1"/>
    <w:uiPriority w:val="99"/>
    <w:pPr>
      <w:widowControl w:val="0"/>
      <w:autoSpaceDE w:val="0"/>
      <w:autoSpaceDN w:val="0"/>
      <w:spacing w:line="304" w:lineRule="auto"/>
      <w:ind w:left="576"/>
    </w:pPr>
    <w:rPr>
      <w:rFonts w:ascii="Arial" w:hAnsi="Arial" w:eastAsia="Times New Roman" w:cs="Arial"/>
      <w:sz w:val="18"/>
      <w:szCs w:val="18"/>
      <w:lang w:val="en-US" w:eastAsia="es-ES" w:bidi="ar-SA"/>
    </w:rPr>
  </w:style>
  <w:style w:type="character" w:customStyle="1" w:styleId="39">
    <w:name w:val="postdate"/>
    <w:basedOn w:val="7"/>
    <w:uiPriority w:val="0"/>
  </w:style>
  <w:style w:type="character" w:customStyle="1" w:styleId="40">
    <w:name w:val="s0kpld"/>
    <w:basedOn w:val="7"/>
    <w:uiPriority w:val="0"/>
  </w:style>
  <w:style w:type="character" w:customStyle="1" w:styleId="41">
    <w:name w:val="Título 4 Car"/>
    <w:basedOn w:val="7"/>
    <w:link w:val="4"/>
    <w:uiPriority w:val="0"/>
    <w:rPr>
      <w:rFonts w:ascii="Calibri" w:hAnsi="Calibri"/>
      <w:b/>
      <w:bCs/>
      <w:sz w:val="28"/>
      <w:szCs w:val="28"/>
    </w:rPr>
  </w:style>
  <w:style w:type="character" w:customStyle="1" w:styleId="42">
    <w:name w:val="Texto independiente 3 Car"/>
    <w:basedOn w:val="7"/>
    <w:link w:val="21"/>
    <w:uiPriority w:val="0"/>
    <w:rPr>
      <w:rFonts w:ascii="Courier New" w:hAnsi="Courier New"/>
      <w:sz w:val="16"/>
      <w:lang/>
    </w:rPr>
  </w:style>
  <w:style w:type="character" w:customStyle="1" w:styleId="43">
    <w:name w:val="Unresolved Mention"/>
    <w:basedOn w:val="7"/>
    <w:semiHidden/>
    <w:unhideWhenUsed/>
    <w:uiPriority w:val="99"/>
    <w:rPr>
      <w:color w:val="605E5C"/>
      <w:shd w:val="clear" w:color="auto" w:fill="E1DFDD"/>
    </w:rPr>
  </w:style>
  <w:style w:type="paragraph" w:styleId="44">
    <w:name w:val="No Spacing"/>
    <w:link w:val="45"/>
    <w:qFormat/>
    <w:uiPriority w:val="1"/>
    <w:rPr>
      <w:rFonts w:asciiTheme="minorHAnsi" w:hAnsiTheme="minorHAnsi" w:eastAsiaTheme="minorEastAsia" w:cstheme="minorBidi"/>
      <w:sz w:val="22"/>
      <w:szCs w:val="22"/>
      <w:lang w:val="es-ES" w:eastAsia="es-ES" w:bidi="ar-SA"/>
    </w:rPr>
  </w:style>
  <w:style w:type="character" w:customStyle="1" w:styleId="45">
    <w:name w:val="Sin espaciado Car"/>
    <w:basedOn w:val="7"/>
    <w:link w:val="44"/>
    <w:uiPriority w:val="1"/>
    <w:rPr>
      <w:rFonts w:asciiTheme="minorHAnsi" w:hAnsiTheme="minorHAnsi" w:eastAsiaTheme="minorEastAsia" w:cstheme="minorBidi"/>
      <w:sz w:val="22"/>
      <w:szCs w:val="22"/>
    </w:rPr>
  </w:style>
  <w:style w:type="paragraph" w:customStyle="1" w:styleId="46">
    <w:name w:val="Default"/>
    <w:uiPriority w:val="0"/>
    <w:pPr>
      <w:autoSpaceDE w:val="0"/>
      <w:autoSpaceDN w:val="0"/>
      <w:adjustRightInd w:val="0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paragraph" w:styleId="47">
    <w:name w:val="Intense Quote"/>
    <w:basedOn w:val="1"/>
    <w:next w:val="1"/>
    <w:link w:val="48"/>
    <w:qFormat/>
    <w:uiPriority w:val="30"/>
    <w:pPr>
      <w:pBdr>
        <w:top w:val="single" w:color="4F81BD" w:themeColor="accent1" w:sz="4" w:space="10"/>
        <w:bottom w:val="single" w:color="4F81BD" w:themeColor="accent1" w:sz="4" w:space="10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48">
    <w:name w:val="Cita destacada Car"/>
    <w:basedOn w:val="7"/>
    <w:link w:val="47"/>
    <w:uiPriority w:val="30"/>
    <w:rPr>
      <w:i/>
      <w:iCs/>
      <w:color w:val="4F81BD" w:themeColor="accent1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6DC369-1ACD-4F0F-B838-9456DE2DF19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2</Pages>
  <Words>14</Words>
  <Characters>79</Characters>
  <Lines>1</Lines>
  <Paragraphs>1</Paragraphs>
  <TotalTime>2</TotalTime>
  <ScaleCrop>false</ScaleCrop>
  <LinksUpToDate>false</LinksUpToDate>
  <CharactersWithSpaces>92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2026-02-11T16:50:00Z</dcterms:created>
  <dc:creator>.</dc:creator>
  <cp:lastModifiedBy>marga</cp:lastModifiedBy>
  <cp:lastPrinted>2026-02-03T12:54:00Z</cp:lastPrinted>
  <dcterms:modified xsi:type="dcterms:W3CDTF">2026-02-13T15:07:46Z</dcterms:modified>
  <dc:title>Enel programa de caritas nose debe de escribir asideestaforma porlo tanto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35803E93D1CC43AF8FB6FFDC2088542A_13</vt:lpwstr>
  </property>
</Properties>
</file>