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C8" w:rsidRDefault="00C178C8" w:rsidP="00C178C8">
      <w:pPr>
        <w:jc w:val="center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bookmarkStart w:id="0" w:name="_GoBack"/>
      <w:bookmarkEnd w:id="0"/>
      <w:r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O</w:t>
      </w:r>
      <w:r w:rsidR="00F203CB" w:rsidRPr="00F26C35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RACIÓN</w:t>
      </w:r>
    </w:p>
    <w:p w:rsidR="00C178C8" w:rsidRDefault="00C178C8" w:rsidP="00C178C8">
      <w:pPr>
        <w:jc w:val="center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proofErr w:type="gramStart"/>
      <w:r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para</w:t>
      </w:r>
      <w:proofErr w:type="gramEnd"/>
      <w:r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la</w:t>
      </w:r>
    </w:p>
    <w:p w:rsidR="00F203CB" w:rsidRDefault="00C178C8" w:rsidP="00C178C8">
      <w:pPr>
        <w:jc w:val="center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178C8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DISTRIBUCIÓN DE LA LUZ ENTRE TODOS LOS FELIGRESES</w:t>
      </w:r>
      <w:r w:rsidR="00F203CB" w:rsidRPr="00F203CB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</w:p>
    <w:p w:rsidR="00C178C8" w:rsidRPr="00C178C8" w:rsidRDefault="00C178C8" w:rsidP="00C178C8">
      <w:pPr>
        <w:jc w:val="both"/>
        <w:rPr>
          <w:color w:val="E36C0A" w:themeColor="accent6" w:themeShade="BF"/>
          <w:sz w:val="26"/>
          <w:szCs w:val="26"/>
        </w:rPr>
      </w:pPr>
      <w:r w:rsidRPr="00C178C8">
        <w:rPr>
          <w:color w:val="E36C0A" w:themeColor="accent6" w:themeShade="BF"/>
          <w:sz w:val="26"/>
          <w:szCs w:val="26"/>
        </w:rPr>
        <w:t>[Al término de la Eucaristía, tras la bendición final, u en otro momento, se puede invitar a que la gente lleve la luz de la paz de Belén a sus casas, sus comunidades,…. y encienda con ella las lámparas de sus nacimientos. Se puede acompañar la distribución de la luz en la parroquia con la siguiente reflexión, u otra similar].</w:t>
      </w:r>
    </w:p>
    <w:p w:rsidR="00C178C8" w:rsidRPr="00C178C8" w:rsidRDefault="00C178C8" w:rsidP="00C178C8">
      <w:pPr>
        <w:jc w:val="both"/>
        <w:rPr>
          <w:color w:val="E36C0A" w:themeColor="accent6" w:themeShade="BF"/>
          <w:sz w:val="26"/>
          <w:szCs w:val="26"/>
        </w:rPr>
      </w:pPr>
    </w:p>
    <w:p w:rsidR="00C178C8" w:rsidRDefault="00C178C8" w:rsidP="00C178C8">
      <w:pPr>
        <w:jc w:val="both"/>
        <w:rPr>
          <w:color w:val="E36C0A" w:themeColor="accent6" w:themeShade="BF"/>
          <w:sz w:val="32"/>
          <w:szCs w:val="32"/>
        </w:rPr>
      </w:pPr>
      <w:r w:rsidRPr="00B14DD0">
        <w:rPr>
          <w:color w:val="E36C0A" w:themeColor="accent6" w:themeShade="BF"/>
          <w:sz w:val="32"/>
          <w:szCs w:val="32"/>
        </w:rPr>
        <w:t xml:space="preserve">También vosotros, queridos hermanos, llevad a vuestros hogares y comunidades esta luz. La luz no vive para sí misma. Lo que gratis hemos recibido, gratis lo compartimos ahora, de modo que la luz llegue a todos los lugares de nuestra vida, de la vida de nuestras familias, de nuestros amigos y vecinos. </w:t>
      </w:r>
      <w:proofErr w:type="gramStart"/>
      <w:r w:rsidRPr="00B14DD0">
        <w:rPr>
          <w:color w:val="E36C0A" w:themeColor="accent6" w:themeShade="BF"/>
          <w:sz w:val="32"/>
          <w:szCs w:val="32"/>
        </w:rPr>
        <w:t>¡</w:t>
      </w:r>
      <w:proofErr w:type="gramEnd"/>
      <w:r w:rsidRPr="00B14DD0">
        <w:rPr>
          <w:color w:val="E36C0A" w:themeColor="accent6" w:themeShade="BF"/>
          <w:sz w:val="32"/>
          <w:szCs w:val="32"/>
        </w:rPr>
        <w:t>Qué brille así la Luz de Cristo y el mundo se alegre con su venida.</w:t>
      </w:r>
    </w:p>
    <w:p w:rsidR="001E6FD7" w:rsidRDefault="001E6FD7" w:rsidP="001E6FD7">
      <w:pPr>
        <w:jc w:val="center"/>
        <w:rPr>
          <w:i/>
          <w:color w:val="E36C0A" w:themeColor="accent6" w:themeShade="BF"/>
          <w:sz w:val="32"/>
          <w:szCs w:val="32"/>
        </w:rPr>
      </w:pPr>
    </w:p>
    <w:p w:rsidR="00C178C8" w:rsidRPr="001E6FD7" w:rsidRDefault="001E6FD7" w:rsidP="001E6FD7">
      <w:pPr>
        <w:jc w:val="center"/>
        <w:rPr>
          <w:i/>
          <w:color w:val="E36C0A" w:themeColor="accent6" w:themeShade="BF"/>
          <w:sz w:val="24"/>
          <w:szCs w:val="24"/>
        </w:rPr>
      </w:pPr>
      <w:r w:rsidRPr="001E6FD7">
        <w:rPr>
          <w:i/>
          <w:color w:val="E36C0A" w:themeColor="accent6" w:themeShade="BF"/>
          <w:sz w:val="24"/>
          <w:szCs w:val="24"/>
        </w:rPr>
        <w:t>(Mientras se distribuye la luz se puede cantar un Villancico o un canto sobre la luz)</w:t>
      </w:r>
    </w:p>
    <w:p w:rsidR="00F26C35" w:rsidRPr="00E93705" w:rsidRDefault="00F26C35" w:rsidP="00F26C35">
      <w:pPr>
        <w:jc w:val="center"/>
        <w:rPr>
          <w:color w:val="E36C0A" w:themeColor="accent6" w:themeShade="BF"/>
          <w:sz w:val="32"/>
          <w:szCs w:val="32"/>
        </w:rPr>
      </w:pPr>
      <w:r>
        <w:rPr>
          <w:noProof/>
          <w:color w:val="E36C0A" w:themeColor="accent6" w:themeShade="BF"/>
          <w:sz w:val="32"/>
          <w:szCs w:val="32"/>
          <w:lang w:eastAsia="es-ES"/>
        </w:rPr>
        <w:drawing>
          <wp:inline distT="0" distB="0" distL="0" distR="0" wp14:anchorId="6858D703" wp14:editId="333D7651">
            <wp:extent cx="3771900" cy="2491832"/>
            <wp:effectExtent l="0" t="0" r="0" b="381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a-domingo-4-diciembre-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444" cy="249417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26C35" w:rsidRPr="00E93705" w:rsidSect="001E6FD7">
      <w:footerReference w:type="default" r:id="rId8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0D" w:rsidRDefault="00017A0D" w:rsidP="00C75180">
      <w:pPr>
        <w:spacing w:after="0" w:line="240" w:lineRule="auto"/>
      </w:pPr>
      <w:r>
        <w:separator/>
      </w:r>
    </w:p>
  </w:endnote>
  <w:endnote w:type="continuationSeparator" w:id="0">
    <w:p w:rsidR="00017A0D" w:rsidRDefault="00017A0D" w:rsidP="00C7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180" w:rsidRDefault="00C75180" w:rsidP="00C178C8">
    <w:pPr>
      <w:pStyle w:val="Piedepgina"/>
    </w:pPr>
  </w:p>
  <w:p w:rsidR="00C75180" w:rsidRDefault="00C751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0D" w:rsidRDefault="00017A0D" w:rsidP="00C75180">
      <w:pPr>
        <w:spacing w:after="0" w:line="240" w:lineRule="auto"/>
      </w:pPr>
      <w:r>
        <w:separator/>
      </w:r>
    </w:p>
  </w:footnote>
  <w:footnote w:type="continuationSeparator" w:id="0">
    <w:p w:rsidR="00017A0D" w:rsidRDefault="00017A0D" w:rsidP="00C7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B3BF1"/>
    <w:multiLevelType w:val="hybridMultilevel"/>
    <w:tmpl w:val="93D24296"/>
    <w:lvl w:ilvl="0" w:tplc="0DCA648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0D"/>
    <w:rsid w:val="00017A0D"/>
    <w:rsid w:val="00062CF6"/>
    <w:rsid w:val="000D6285"/>
    <w:rsid w:val="00116180"/>
    <w:rsid w:val="00123AAE"/>
    <w:rsid w:val="001E6FD7"/>
    <w:rsid w:val="00244EFD"/>
    <w:rsid w:val="002510A3"/>
    <w:rsid w:val="00275ABC"/>
    <w:rsid w:val="003754C5"/>
    <w:rsid w:val="003C66B0"/>
    <w:rsid w:val="003E2801"/>
    <w:rsid w:val="00477F0D"/>
    <w:rsid w:val="0051624C"/>
    <w:rsid w:val="005B69F4"/>
    <w:rsid w:val="005D724D"/>
    <w:rsid w:val="00767006"/>
    <w:rsid w:val="00970D1B"/>
    <w:rsid w:val="009E2B26"/>
    <w:rsid w:val="00A449D9"/>
    <w:rsid w:val="00A62B2C"/>
    <w:rsid w:val="00B14DD0"/>
    <w:rsid w:val="00B429D7"/>
    <w:rsid w:val="00B52ED2"/>
    <w:rsid w:val="00B94E85"/>
    <w:rsid w:val="00BD3D25"/>
    <w:rsid w:val="00C178C8"/>
    <w:rsid w:val="00C30BCE"/>
    <w:rsid w:val="00C75180"/>
    <w:rsid w:val="00CE012D"/>
    <w:rsid w:val="00D747C2"/>
    <w:rsid w:val="00E01B28"/>
    <w:rsid w:val="00E5613B"/>
    <w:rsid w:val="00E93705"/>
    <w:rsid w:val="00F203CB"/>
    <w:rsid w:val="00F26C35"/>
    <w:rsid w:val="00F57D11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A0A25-5B88-4498-BCD9-2A60634A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F0D"/>
    <w:pPr>
      <w:spacing w:after="160" w:line="259" w:lineRule="auto"/>
      <w:ind w:left="720"/>
      <w:contextualSpacing/>
    </w:pPr>
    <w:rPr>
      <w:rFonts w:eastAsiaTheme="minorEastAsia"/>
      <w:lang w:val="en-US" w:eastAsia="ja-JP"/>
    </w:rPr>
  </w:style>
  <w:style w:type="paragraph" w:styleId="Encabezado">
    <w:name w:val="header"/>
    <w:basedOn w:val="Normal"/>
    <w:link w:val="EncabezadoCar"/>
    <w:uiPriority w:val="99"/>
    <w:unhideWhenUsed/>
    <w:rsid w:val="00C75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5180"/>
  </w:style>
  <w:style w:type="paragraph" w:styleId="Piedepgina">
    <w:name w:val="footer"/>
    <w:basedOn w:val="Normal"/>
    <w:link w:val="PiedepginaCar"/>
    <w:uiPriority w:val="99"/>
    <w:unhideWhenUsed/>
    <w:rsid w:val="00C75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180"/>
  </w:style>
  <w:style w:type="paragraph" w:styleId="Textodeglobo">
    <w:name w:val="Balloon Text"/>
    <w:basedOn w:val="Normal"/>
    <w:link w:val="TextodegloboCar"/>
    <w:uiPriority w:val="99"/>
    <w:semiHidden/>
    <w:unhideWhenUsed/>
    <w:rsid w:val="00E5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LORENA vilas canle</cp:lastModifiedBy>
  <cp:revision>2</cp:revision>
  <dcterms:created xsi:type="dcterms:W3CDTF">2016-12-15T00:22:00Z</dcterms:created>
  <dcterms:modified xsi:type="dcterms:W3CDTF">2016-12-15T00:22:00Z</dcterms:modified>
</cp:coreProperties>
</file>