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17A1" w14:textId="11673B87" w:rsidR="006F13CA" w:rsidRPr="007F0AB1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F0AB1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="00723077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17</w:t>
      </w:r>
      <w:r w:rsidRPr="007F0AB1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65C9E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="0098514D" w:rsidRPr="007F0AB1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="00456DB8" w:rsidRPr="007F0AB1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Pr="007F0AB1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 w:rsidRPr="007F0AB1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7F0AB1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</w:t>
      </w:r>
      <w:r w:rsidR="00EC1F31" w:rsidRPr="007F0AB1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4</w:t>
      </w:r>
    </w:p>
    <w:p w14:paraId="5515F2D1" w14:textId="77777777" w:rsidR="00E14980" w:rsidRPr="007F0AB1" w:rsidRDefault="00E1498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7C8BB2C1" w14:textId="77777777" w:rsidR="002D1B7A" w:rsidRPr="007F0AB1" w:rsidRDefault="002D1B7A" w:rsidP="002D1B7A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7F0AB1">
        <w:rPr>
          <w:rFonts w:asciiTheme="minorHAnsi" w:hAnsiTheme="minorHAnsi"/>
          <w:b/>
          <w:color w:val="1F497D" w:themeColor="text2"/>
          <w:sz w:val="48"/>
          <w:szCs w:val="48"/>
        </w:rPr>
        <w:t>SUGERENCIAS PASTORALES</w:t>
      </w:r>
    </w:p>
    <w:p w14:paraId="210C6BAA" w14:textId="77777777" w:rsidR="006714F8" w:rsidRDefault="006714F8" w:rsidP="006714F8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</w:p>
    <w:p w14:paraId="3C91F34B" w14:textId="6CD53FFA" w:rsidR="00CA6105" w:rsidRDefault="00CA6105" w:rsidP="00CA6105">
      <w:pPr>
        <w:pStyle w:val="Prrafodelista"/>
        <w:spacing w:line="240" w:lineRule="atLeast"/>
        <w:ind w:left="1778" w:right="566" w:hanging="360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- </w:t>
      </w: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De la mano de Fano nos acercaremos esta Cuaresma a Jesús, el Buen Maestro, el hijo del carpintero, que nos enseña a VIVIR.  Cada semana estamos aprendiendo de Jesús un oficio, siguiendo la </w:t>
      </w:r>
      <w:r w:rsidRPr="00CA6105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dinámica de los “oficios”</w:t>
      </w: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. Se trata no solo de aprender sino también de practicarlo. Tenemos un maestro y nosotros somos los aprendices que vamos conociendo el oficio y aprendiendo a ejercerlo. Ya hemos aprendi</w:t>
      </w:r>
      <w:r w:rsidR="00DB4F23">
        <w:rPr>
          <w:rFonts w:asciiTheme="minorHAnsi" w:hAnsiTheme="minorHAnsi" w:cstheme="minorHAnsi"/>
          <w:color w:val="1F497D" w:themeColor="text2"/>
          <w:sz w:val="32"/>
          <w:szCs w:val="32"/>
        </w:rPr>
        <w:t>do</w:t>
      </w: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los oficios de mensajero, montañero, árbitro y electricista; esta semana nos toca el de sembrador. </w:t>
      </w:r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Material oficios de Fano:</w:t>
      </w:r>
    </w:p>
    <w:p w14:paraId="1FD4FF36" w14:textId="77777777" w:rsidR="00CA6105" w:rsidRDefault="00CA6105" w:rsidP="00CA6105">
      <w:pPr>
        <w:pStyle w:val="Prrafodelista"/>
        <w:spacing w:line="240" w:lineRule="atLeast"/>
        <w:ind w:left="1778" w:right="566" w:hanging="36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hyperlink r:id="rId6" w:history="1">
        <w:r w:rsidRPr="00CA6105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https://odresnuevos.es/2024/02/05/material-cuaresma-fano-2024/</w:t>
        </w:r>
      </w:hyperlink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.</w:t>
      </w:r>
    </w:p>
    <w:p w14:paraId="1B0D8D0A" w14:textId="494F8F70" w:rsidR="00CA6105" w:rsidRDefault="00CA6105" w:rsidP="00CA6105">
      <w:pPr>
        <w:pStyle w:val="Prrafodelista"/>
        <w:spacing w:line="240" w:lineRule="atLeast"/>
        <w:ind w:left="1778" w:right="566" w:hanging="36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Este canto nos puede ayudar: “Jesús, mi maestro”, Fano y </w:t>
      </w:r>
      <w:proofErr w:type="spellStart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Unai</w:t>
      </w:r>
      <w:proofErr w:type="spellEnd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Quirós: </w:t>
      </w:r>
      <w:hyperlink r:id="rId7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http://youtu.be/watch?v=LKbp8N6puBU</w:t>
        </w:r>
      </w:hyperlink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 </w:t>
      </w:r>
    </w:p>
    <w:p w14:paraId="0C3E86D8" w14:textId="77777777" w:rsidR="00CA6105" w:rsidRPr="00CA6105" w:rsidRDefault="00CA6105" w:rsidP="00CA6105">
      <w:pPr>
        <w:pStyle w:val="Prrafodelista"/>
        <w:spacing w:line="240" w:lineRule="atLeast"/>
        <w:ind w:left="1778" w:right="566" w:hanging="36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1E874B9" w14:textId="77777777" w:rsidR="00CA6105" w:rsidRDefault="00CA6105" w:rsidP="00CA6105">
      <w:pPr>
        <w:pStyle w:val="Prrafodelista"/>
        <w:spacing w:line="240" w:lineRule="atLeast"/>
        <w:ind w:left="1778" w:right="566" w:hanging="360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Para </w:t>
      </w:r>
      <w:r w:rsidRPr="00CA6105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crear ambiente</w:t>
      </w:r>
      <w:r w:rsidRPr="00CA610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al principio de la eucaristía en este tiempo cuaresmal nos puede ayudar “Cuarenta días caminando” del Grupo </w:t>
      </w:r>
      <w:proofErr w:type="spellStart"/>
      <w:r w:rsidRPr="00CA610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Ixcis</w:t>
      </w:r>
      <w:proofErr w:type="spellEnd"/>
      <w:r w:rsidRPr="00CA610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:  </w:t>
      </w:r>
      <w:hyperlink r:id="rId8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https://www.youtube.com/watch?v=WiSWRZkem5Q</w:t>
        </w:r>
      </w:hyperlink>
    </w:p>
    <w:p w14:paraId="55C7C710" w14:textId="77777777" w:rsidR="00CA6105" w:rsidRPr="00CA6105" w:rsidRDefault="00CA6105" w:rsidP="00CA6105">
      <w:pPr>
        <w:pStyle w:val="Prrafodelista"/>
        <w:spacing w:line="240" w:lineRule="atLeast"/>
        <w:ind w:left="1778" w:right="566" w:hanging="360"/>
        <w:rPr>
          <w:color w:val="1F497D" w:themeColor="text2"/>
          <w:sz w:val="32"/>
          <w:szCs w:val="32"/>
        </w:rPr>
      </w:pPr>
    </w:p>
    <w:p w14:paraId="7DD2D0F8" w14:textId="77777777" w:rsidR="00CA6105" w:rsidRDefault="00CA6105" w:rsidP="00CA6105">
      <w:pPr>
        <w:spacing w:line="240" w:lineRule="atLeast"/>
        <w:ind w:left="1701" w:right="566" w:hanging="283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378ABAC" wp14:editId="175E9AE9">
            <wp:simplePos x="0" y="0"/>
            <wp:positionH relativeFrom="column">
              <wp:posOffset>5187315</wp:posOffset>
            </wp:positionH>
            <wp:positionV relativeFrom="paragraph">
              <wp:posOffset>109855</wp:posOffset>
            </wp:positionV>
            <wp:extent cx="1943100" cy="777875"/>
            <wp:effectExtent l="19050" t="0" r="0" b="0"/>
            <wp:wrapThrough wrapText="bothSides">
              <wp:wrapPolygon edited="0">
                <wp:start x="-212" y="0"/>
                <wp:lineTo x="-212" y="21159"/>
                <wp:lineTo x="21600" y="21159"/>
                <wp:lineTo x="21600" y="0"/>
                <wp:lineTo x="-212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35" t="36912" r="63076" b="4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10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</w:t>
      </w:r>
      <w:r w:rsidRPr="00CA6105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Enviad a vuestros compañeros</w:t>
      </w:r>
      <w:r w:rsidRPr="00CA610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por </w:t>
      </w:r>
      <w:proofErr w:type="spellStart"/>
      <w:r w:rsidRPr="00CA610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whatsapp</w:t>
      </w:r>
      <w:proofErr w:type="spellEnd"/>
      <w:r w:rsidRPr="00CA610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el dibujo de al lado. </w:t>
      </w:r>
    </w:p>
    <w:p w14:paraId="6C2C8C4C" w14:textId="77777777" w:rsidR="00CA6105" w:rsidRPr="00CA6105" w:rsidRDefault="00CA6105" w:rsidP="00CA6105">
      <w:pPr>
        <w:spacing w:line="240" w:lineRule="atLeast"/>
        <w:ind w:left="1701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BA7AC5D" w14:textId="5AA010B9" w:rsidR="00CA6105" w:rsidRDefault="00DB4F23" w:rsidP="00CA6105">
      <w:pPr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  <w:r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>- Se po</w:t>
      </w:r>
      <w:bookmarkStart w:id="0" w:name="_GoBack"/>
      <w:bookmarkEnd w:id="0"/>
      <w:r w:rsidR="00CA6105"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 xml:space="preserve">dría colocar en el presbiterio </w:t>
      </w:r>
      <w:r w:rsidR="00CA6105" w:rsidRPr="00CA6105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  <w:lang w:val="es-ES_tradnl"/>
        </w:rPr>
        <w:t>una maceta de espigas de trigo</w:t>
      </w:r>
      <w:r w:rsidR="00CA6105"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>, o un tarro con granos. Y un panel donde cada niño clavará en algún momento su corazón rojo de papel con su nombre diciendo la conocida oración: “Por eso te quiero tanto que te doy mi corazón, tómalo, tuyo es, mío no”. Luego, al final de la misa, los desclavan, cada uno coge el suyo y lo intercambia con a otro diciendo: “Jesús quiere que nuestro cariño también lo repartamos con los demás”.</w:t>
      </w:r>
    </w:p>
    <w:p w14:paraId="040F3780" w14:textId="77777777" w:rsidR="00CA6105" w:rsidRPr="00CA6105" w:rsidRDefault="00CA6105" w:rsidP="00CA6105">
      <w:pPr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</w:p>
    <w:p w14:paraId="0A8C1F6A" w14:textId="77777777" w:rsidR="00CA6105" w:rsidRDefault="00CA6105" w:rsidP="00CA6105">
      <w:pPr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 xml:space="preserve">- También se podría colocar </w:t>
      </w:r>
      <w:r w:rsidRPr="00CA6105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  <w:lang w:val="es-ES_tradnl"/>
        </w:rPr>
        <w:t>granos de trigo</w:t>
      </w:r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>, lentejas o semillas de flores en un poco de tierra o de algodón en un lugar que le dé el sol o tengan calor. Riega un poco. Después siémbralos, sigue regándolos y cuando comiencen a brotar recuerda lo que Jesús decía antes de su muerte.</w:t>
      </w:r>
    </w:p>
    <w:p w14:paraId="56D0CE97" w14:textId="77777777" w:rsidR="00CA6105" w:rsidRPr="00CA6105" w:rsidRDefault="00CA6105" w:rsidP="00CA6105">
      <w:pPr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</w:p>
    <w:p w14:paraId="3C9DDEC1" w14:textId="77777777" w:rsidR="00CA6105" w:rsidRDefault="00CA6105" w:rsidP="00CA6105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 xml:space="preserve">- S. José es el </w:t>
      </w:r>
      <w:r w:rsidRPr="00CA6105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  <w:lang w:val="es-ES_tradnl"/>
        </w:rPr>
        <w:t>patrón de los padres</w:t>
      </w:r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>: pedir por ellos y elaborar un regalito con un vídeo o un texto, una postal, una oración o poesía. ¡Ah! Mejor hecho que comprado.</w:t>
      </w:r>
    </w:p>
    <w:p w14:paraId="23924D53" w14:textId="77777777" w:rsidR="00CA6105" w:rsidRPr="00CA6105" w:rsidRDefault="00CA6105" w:rsidP="00CA6105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</w:p>
    <w:p w14:paraId="0F776344" w14:textId="77777777" w:rsidR="00CA6105" w:rsidRDefault="00CA6105" w:rsidP="00CA6105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 xml:space="preserve">- Tratad de celebra el día de </w:t>
      </w:r>
      <w:r w:rsidRPr="00CA6105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  <w:lang w:val="es-ES_tradnl"/>
        </w:rPr>
        <w:t>S. José</w:t>
      </w:r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 xml:space="preserve">. </w:t>
      </w:r>
    </w:p>
    <w:p w14:paraId="3EAD3428" w14:textId="77777777" w:rsidR="00CA6105" w:rsidRPr="00CA6105" w:rsidRDefault="00CA6105" w:rsidP="00CA6105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7030A0"/>
          <w:sz w:val="32"/>
          <w:szCs w:val="32"/>
          <w:lang w:val="es-ES_tradnl"/>
        </w:rPr>
      </w:pPr>
    </w:p>
    <w:p w14:paraId="7227D050" w14:textId="77777777" w:rsidR="00CA6105" w:rsidRDefault="00CA6105" w:rsidP="00CA6105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Style w:val="Hipervnculo"/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 xml:space="preserve">- Con motivo del </w:t>
      </w:r>
      <w:r w:rsidRPr="00CA6105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  <w:lang w:val="es-ES_tradnl"/>
        </w:rPr>
        <w:t>día del Seminario</w:t>
      </w:r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 xml:space="preserve"> no estaría mal visitar el seminario, entrevistar a algún seminarista, rezar en las peticiones de la misa por las vocaciones, pensar si Jesús me llama por el camino del sacerdocio. Os puede valer la canción: ¿Para quién soy yo?, de </w:t>
      </w:r>
      <w:proofErr w:type="spellStart"/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>Hakuna</w:t>
      </w:r>
      <w:proofErr w:type="spellEnd"/>
      <w:r w:rsidRPr="00CA610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  <w:t xml:space="preserve">: </w:t>
      </w:r>
      <w:hyperlink r:id="rId10" w:history="1">
        <w:r w:rsidRPr="00CA6105">
          <w:rPr>
            <w:rStyle w:val="Hipervnculo"/>
            <w:rFonts w:asciiTheme="minorHAnsi" w:hAnsiTheme="minorHAnsi" w:cstheme="minorHAnsi"/>
            <w:bCs/>
            <w:snapToGrid w:val="0"/>
            <w:color w:val="1F497D" w:themeColor="text2"/>
            <w:sz w:val="32"/>
            <w:szCs w:val="32"/>
            <w:lang w:val="es-ES_tradnl"/>
          </w:rPr>
          <w:t>https://youtu.be/watch?v=JhTBWuteq7g</w:t>
        </w:r>
      </w:hyperlink>
    </w:p>
    <w:p w14:paraId="15B6B58E" w14:textId="77777777" w:rsidR="00CA6105" w:rsidRPr="00CA6105" w:rsidRDefault="00CA6105" w:rsidP="00CA6105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</w:p>
    <w:p w14:paraId="7C6F7822" w14:textId="77777777" w:rsidR="00CA6105" w:rsidRPr="00CA6105" w:rsidRDefault="00CA6105" w:rsidP="00CA6105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  <w:lang w:val="es-ES_tradnl"/>
        </w:rPr>
      </w:pPr>
    </w:p>
    <w:p w14:paraId="7E39F269" w14:textId="4ECE7B6D" w:rsidR="00CA6105" w:rsidRPr="00CA6105" w:rsidRDefault="00CA6105" w:rsidP="00CA6105">
      <w:pPr>
        <w:pStyle w:val="Prrafodelista"/>
        <w:tabs>
          <w:tab w:val="left" w:pos="10490"/>
        </w:tabs>
        <w:ind w:left="1778" w:right="566" w:hanging="360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CA6105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69A3AE" wp14:editId="5ED049AB">
            <wp:simplePos x="0" y="0"/>
            <wp:positionH relativeFrom="column">
              <wp:posOffset>6176010</wp:posOffset>
            </wp:positionH>
            <wp:positionV relativeFrom="paragraph">
              <wp:posOffset>275590</wp:posOffset>
            </wp:positionV>
            <wp:extent cx="1040130" cy="1289685"/>
            <wp:effectExtent l="0" t="0" r="7620" b="5715"/>
            <wp:wrapThrough wrapText="bothSides">
              <wp:wrapPolygon edited="0">
                <wp:start x="0" y="0"/>
                <wp:lineTo x="0" y="21377"/>
                <wp:lineTo x="21363" y="21377"/>
                <wp:lineTo x="21363" y="0"/>
                <wp:lineTo x="0" y="0"/>
              </wp:wrapPolygon>
            </wp:wrapThrough>
            <wp:docPr id="4" name="Imagen 1" descr="C:\Users\Usuario\Desktop\Misa Niños\Euc-21-CuaSS-B\05-cuaresma-comparte-color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uc-21-CuaSS-B\05-cuaresma-comparte-color-tex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105">
        <w:rPr>
          <w:rFonts w:asciiTheme="minorHAnsi" w:hAnsiTheme="minorHAnsi"/>
          <w:b/>
          <w:color w:val="1F497D" w:themeColor="text2"/>
          <w:sz w:val="40"/>
          <w:szCs w:val="40"/>
        </w:rPr>
        <w:t>VÍDEOS  DEL 5º DOMINGO de Cuaresma-B:</w:t>
      </w:r>
    </w:p>
    <w:p w14:paraId="5B609FEB" w14:textId="10159F02" w:rsidR="00CA6105" w:rsidRPr="00CA6105" w:rsidRDefault="00CA6105" w:rsidP="00CA6105">
      <w:pPr>
        <w:pStyle w:val="Prrafodelista"/>
        <w:tabs>
          <w:tab w:val="left" w:pos="10490"/>
        </w:tabs>
        <w:ind w:left="1778" w:right="566" w:hanging="360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CA6105">
        <w:rPr>
          <w:rFonts w:asciiTheme="minorHAnsi" w:hAnsiTheme="minorHAnsi"/>
          <w:b/>
          <w:color w:val="1F497D" w:themeColor="text2"/>
          <w:sz w:val="40"/>
          <w:szCs w:val="40"/>
        </w:rPr>
        <w:t xml:space="preserve"> Juan 12, 20-</w:t>
      </w:r>
      <w:r w:rsidRPr="00CA6105">
        <w:rPr>
          <w:rFonts w:asciiTheme="minorHAnsi" w:hAnsiTheme="minorHAnsi"/>
          <w:b/>
          <w:color w:val="1F497D" w:themeColor="text2"/>
          <w:sz w:val="36"/>
          <w:szCs w:val="36"/>
        </w:rPr>
        <w:t>33 (Si el grano de trigo no cae en tierra y muere).</w:t>
      </w:r>
    </w:p>
    <w:p w14:paraId="24E3E60C" w14:textId="6CB3F518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55FD0E82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Jn. 12,20-33, película: Fundación Ramón </w:t>
      </w:r>
      <w:proofErr w:type="spellStart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Pané</w:t>
      </w:r>
      <w:proofErr w:type="spellEnd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12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https://youtu.be/_ybWNKDfWO4</w:t>
        </w:r>
      </w:hyperlink>
    </w:p>
    <w:p w14:paraId="5D43734C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8227B3F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Juan 12,20-33, película: </w:t>
      </w:r>
      <w:hyperlink r:id="rId13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https://youtu.be/qTcT8YjuE54</w:t>
        </w:r>
      </w:hyperlink>
    </w:p>
    <w:p w14:paraId="14AE516E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7A71AAE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Jesús anuncia su muerte, película:</w:t>
      </w:r>
    </w:p>
    <w:p w14:paraId="0DDF20EB" w14:textId="60B78530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4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https://youtu.be/watch?v=yrXb6uRNhyw</w:t>
        </w:r>
      </w:hyperlink>
    </w:p>
    <w:p w14:paraId="7B7D6590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3FE829B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Ha llegado la hora, evangelio: </w:t>
      </w:r>
      <w:hyperlink r:id="rId15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https://youtu.be/watch?v=yW8eo9OWPsE</w:t>
        </w:r>
      </w:hyperlink>
    </w:p>
    <w:p w14:paraId="7E76B635" w14:textId="77777777" w:rsidR="00CA6105" w:rsidRPr="003037DC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15E546BC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Golondrinas, Verbo Divino 2012, reflexión: </w:t>
      </w:r>
      <w:hyperlink r:id="rId16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https://youtu.be/oF5IaulRgKs</w:t>
        </w:r>
      </w:hyperlink>
    </w:p>
    <w:p w14:paraId="2B3919DF" w14:textId="77777777" w:rsidR="00CA6105" w:rsidRPr="003037DC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48A25B59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¡Sorpréndete!, Verbo divino 2015, reflexión: </w:t>
      </w:r>
    </w:p>
    <w:p w14:paraId="17D74648" w14:textId="17974F49" w:rsidR="00CA6105" w:rsidRDefault="00DB4F23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17" w:history="1">
        <w:r w:rsidR="00CA6105"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https://youtu.be/9PFuuiNGrqc</w:t>
        </w:r>
      </w:hyperlink>
    </w:p>
    <w:p w14:paraId="22C950DA" w14:textId="77777777" w:rsidR="00CA6105" w:rsidRPr="003037DC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38B00389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La enfermedad, Verbo divino 2018, reflexión: </w:t>
      </w:r>
      <w:hyperlink r:id="rId18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https://youtu.be/m-tcrUsjc6A</w:t>
        </w:r>
      </w:hyperlink>
    </w:p>
    <w:p w14:paraId="202F90EA" w14:textId="77777777" w:rsidR="00CA6105" w:rsidRPr="003037DC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53846E45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De la superficie a lo profundo, Verbo Divino 2021, reflexión: </w:t>
      </w:r>
      <w:hyperlink r:id="rId19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https://youtu.be/D0dq7XGToi8</w:t>
        </w:r>
      </w:hyperlink>
    </w:p>
    <w:p w14:paraId="5BD7330E" w14:textId="77777777" w:rsidR="00CA6105" w:rsidRPr="003037DC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1A871C31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Vivir para dar fruto, Verbo Divino 2024, reflexión:  </w:t>
      </w:r>
      <w:hyperlink r:id="rId20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https://youtu.be/AWClAbLX6XI</w:t>
        </w:r>
      </w:hyperlink>
    </w:p>
    <w:p w14:paraId="69CE75F4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4C515672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Domingo 5º </w:t>
      </w:r>
      <w:proofErr w:type="spellStart"/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Cua</w:t>
      </w:r>
      <w:proofErr w:type="spellEnd"/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-B, explicación “Cosas de Dios”  </w:t>
      </w:r>
      <w:hyperlink r:id="rId21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https://youtu.be/6UbjDCukcKM</w:t>
        </w:r>
      </w:hyperlink>
    </w:p>
    <w:p w14:paraId="308FF1A0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676E3AAA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Solo el grano cuando muere, Javier </w:t>
      </w:r>
      <w:proofErr w:type="spellStart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canción: </w:t>
      </w:r>
      <w:hyperlink r:id="rId22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https://youtu.be/-Yu-RV1Y9dM</w:t>
        </w:r>
      </w:hyperlink>
    </w:p>
    <w:p w14:paraId="21C79DA2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1D3554C1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El grano de trigo, Salomé </w:t>
      </w:r>
      <w:proofErr w:type="spellStart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Arricibita</w:t>
      </w:r>
      <w:proofErr w:type="spellEnd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canción: </w:t>
      </w:r>
    </w:p>
    <w:p w14:paraId="0ACD7124" w14:textId="22012A7C" w:rsidR="00CA6105" w:rsidRDefault="00DB4F23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23" w:history="1">
        <w:r w:rsidR="00CA6105"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https://youtu.be/watch?v=ffe9XSXFNZY</w:t>
        </w:r>
      </w:hyperlink>
    </w:p>
    <w:p w14:paraId="01F70761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067A1C57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Como el grano de trigo, canción: </w:t>
      </w:r>
      <w:hyperlink r:id="rId24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https://youtu.be/zMyVlhO0aLY</w:t>
        </w:r>
      </w:hyperlink>
    </w:p>
    <w:p w14:paraId="7CE2B833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159DFA2B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Entre tus manos está mi vida Señor, YULI Y JOSH, canto: </w:t>
      </w:r>
      <w:hyperlink r:id="rId25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https://youtu.be/watch?v=8zMQ-RbDl4Y</w:t>
        </w:r>
      </w:hyperlink>
    </w:p>
    <w:p w14:paraId="20C183ED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6892FED0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Evangelio con dibujos: </w:t>
      </w:r>
      <w:hyperlink r:id="rId26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https://youtu.be/watch?v=lx4Olh7wLDI</w:t>
        </w:r>
      </w:hyperlink>
    </w:p>
    <w:p w14:paraId="3096D327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3AEEEE32" w14:textId="77777777" w:rsidR="00CA6105" w:rsidRDefault="00CA6105" w:rsidP="00CA6105">
      <w:pPr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>- ¿Cómo plantar una semilla?, actividad:</w:t>
      </w:r>
    </w:p>
    <w:p w14:paraId="6A465E6E" w14:textId="7B34B87F" w:rsidR="00CA6105" w:rsidRDefault="00CA6105" w:rsidP="00CA6105">
      <w:pPr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  </w:t>
      </w:r>
      <w:hyperlink r:id="rId27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</w:t>
        </w:r>
        <w:r w:rsidRPr="00CA6105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  <w:lang w:val="es-ES_tradnl"/>
          </w:rPr>
          <w:t>https://youtu.be/watch?v=f_wsdANEKTc</w:t>
        </w:r>
      </w:hyperlink>
    </w:p>
    <w:p w14:paraId="252F521E" w14:textId="77777777" w:rsidR="00CA6105" w:rsidRPr="00CA6105" w:rsidRDefault="00CA6105" w:rsidP="00CA6105">
      <w:pPr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16"/>
          <w:szCs w:val="16"/>
          <w:lang w:val="es-ES_tradnl"/>
        </w:rPr>
      </w:pPr>
    </w:p>
    <w:p w14:paraId="18A5E46E" w14:textId="77777777" w:rsidR="00CA6105" w:rsidRDefault="00CA6105" w:rsidP="00CA6105">
      <w:pPr>
        <w:pStyle w:val="Prrafodelista"/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- Parábola de la semilla que crece sola, </w:t>
      </w:r>
      <w:proofErr w:type="spellStart"/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>Valiván</w:t>
      </w:r>
      <w:proofErr w:type="spellEnd"/>
      <w:r w:rsidRPr="00CA6105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: </w:t>
      </w:r>
    </w:p>
    <w:p w14:paraId="28A19F3E" w14:textId="2F3910B3" w:rsidR="00CA6105" w:rsidRDefault="00DB4F23" w:rsidP="00CA6105">
      <w:pPr>
        <w:pStyle w:val="Prrafodelista"/>
        <w:tabs>
          <w:tab w:val="left" w:pos="10490"/>
        </w:tabs>
        <w:ind w:left="1418" w:right="566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  <w:hyperlink r:id="rId28" w:history="1">
        <w:r w:rsidR="00CA6105"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</w:t>
        </w:r>
        <w:r w:rsidR="00CA6105" w:rsidRPr="00CA6105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  <w:lang w:val="es-ES_tradnl"/>
          </w:rPr>
          <w:t>https://youtu.be/watch?v=BS9pGbSWUe4</w:t>
        </w:r>
      </w:hyperlink>
    </w:p>
    <w:p w14:paraId="236DFF4C" w14:textId="77777777" w:rsidR="00CA6105" w:rsidRPr="00CA6105" w:rsidRDefault="00CA6105" w:rsidP="00CA6105">
      <w:pPr>
        <w:pStyle w:val="Prrafodelista"/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3B427A78" w14:textId="77777777" w:rsid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- Evangelio en lenguaje de signos:</w:t>
      </w:r>
    </w:p>
    <w:p w14:paraId="5B66DBF9" w14:textId="006126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9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https://youtu.be/l6ITrKJT6y0</w:t>
        </w:r>
      </w:hyperlink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  <w:hyperlink r:id="rId30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https://youtu.be/q51uYAWNPnY</w:t>
        </w:r>
      </w:hyperlink>
    </w:p>
    <w:p w14:paraId="1411C01E" w14:textId="11692E6E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803FE84" w14:textId="11B1B00D" w:rsidR="00CA6105" w:rsidRPr="00CA6105" w:rsidRDefault="00CA6105" w:rsidP="00CA6105">
      <w:pPr>
        <w:pStyle w:val="Prrafodelista"/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C47C999" w14:textId="0B26EC2F" w:rsidR="00CA6105" w:rsidRPr="00CA6105" w:rsidRDefault="003037DC" w:rsidP="00CA6105">
      <w:pPr>
        <w:pStyle w:val="Prrafodelista"/>
        <w:tabs>
          <w:tab w:val="left" w:pos="10490"/>
        </w:tabs>
        <w:ind w:left="1418" w:right="566"/>
        <w:jc w:val="both"/>
        <w:rPr>
          <w:sz w:val="32"/>
          <w:szCs w:val="32"/>
        </w:rPr>
      </w:pPr>
      <w:r w:rsidRPr="00CA6105">
        <w:rPr>
          <w:rFonts w:ascii="Brush Script MT" w:hAnsi="Brush Script MT"/>
          <w:bCs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8A8F" wp14:editId="6F3F7FB8">
                <wp:simplePos x="0" y="0"/>
                <wp:positionH relativeFrom="column">
                  <wp:posOffset>819150</wp:posOffset>
                </wp:positionH>
                <wp:positionV relativeFrom="paragraph">
                  <wp:posOffset>74930</wp:posOffset>
                </wp:positionV>
                <wp:extent cx="4324350" cy="41910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2D8B" w14:textId="77777777" w:rsidR="00CA6105" w:rsidRPr="00CA6105" w:rsidRDefault="00CA6105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A610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S. José, hombre con corazón de padre</w:t>
                            </w:r>
                          </w:p>
                          <w:p w14:paraId="723F5630" w14:textId="77777777" w:rsidR="003037DC" w:rsidRDefault="003037DC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C142409" w14:textId="77777777" w:rsidR="00CA6105" w:rsidRPr="003037DC" w:rsidRDefault="00CA6105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S. José, padre amado: 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>que los padres hagan de su vida un servicio a la familia y a Jesús.</w:t>
                            </w:r>
                          </w:p>
                          <w:p w14:paraId="6BB739EB" w14:textId="77777777" w:rsidR="00CA6105" w:rsidRPr="003037DC" w:rsidRDefault="00CA6105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S. José, padre tierno: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que descubramos la ternura de Dios que actúa en nuestras debilidades.</w:t>
                            </w:r>
                          </w:p>
                          <w:p w14:paraId="6F35E59A" w14:textId="77777777" w:rsidR="00CA6105" w:rsidRPr="003037DC" w:rsidRDefault="00CA6105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S. José, padre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obediente: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que demos nuestro sí a Jesús haciendo siempre su voluntad.</w:t>
                            </w:r>
                          </w:p>
                          <w:p w14:paraId="01B64141" w14:textId="77777777" w:rsidR="00CA6105" w:rsidRPr="003037DC" w:rsidRDefault="00CA6105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S. José, padre acogedor: 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>que acojamos sin exclusiones viendo en cada uno un hermano.</w:t>
                            </w:r>
                          </w:p>
                          <w:p w14:paraId="47F21B47" w14:textId="77777777" w:rsidR="00CA6105" w:rsidRPr="003037DC" w:rsidRDefault="00CA6105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S. José, padre de la valentía creativa: 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>que transformemos los problemas en oportunidades y abramos nuevos caminos al evangelio.</w:t>
                            </w:r>
                          </w:p>
                          <w:p w14:paraId="2E0D4345" w14:textId="77777777" w:rsidR="00CA6105" w:rsidRPr="003037DC" w:rsidRDefault="00CA6105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S. José, padre trabajador: 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>que colaboremos con Dios en la creación y ninguna familia se quede sin trabajo.</w:t>
                            </w:r>
                          </w:p>
                          <w:p w14:paraId="4DDA7BB1" w14:textId="77777777" w:rsidR="00CA6105" w:rsidRPr="003037DC" w:rsidRDefault="00CA6105" w:rsidP="00CA6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S. José, padre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en la sombra: </w:t>
                            </w:r>
                            <w:r w:rsidRPr="003037DC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8"/>
                                <w:szCs w:val="28"/>
                              </w:rPr>
                              <w:t>que nos responsabilicemos de la vida de los otros y aprendamos a dar sin poseer.</w:t>
                            </w:r>
                          </w:p>
                          <w:p w14:paraId="51C81608" w14:textId="77777777" w:rsidR="00CA6105" w:rsidRPr="00FF4BC9" w:rsidRDefault="00CA6105" w:rsidP="00CA61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64.5pt;margin-top:5.9pt;width:340.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" strokecolor="#7030a0">
                <v:stroke dashstyle="1 1" endcap="round"/>
                <v:textbox>
                  <w:txbxContent>
                    <w:p w14:paraId="77C42D8B" w14:textId="77777777" w:rsidR="00CA6105" w:rsidRPr="00CA6105" w:rsidRDefault="00CA6105" w:rsidP="00CA61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bookmarkStart w:id="1" w:name="_GoBack"/>
                      <w:r w:rsidRPr="00CA6105">
                        <w:rPr>
                          <w:rFonts w:asciiTheme="minorHAnsi" w:hAnsiTheme="minorHAnsi" w:cstheme="minorHAnsi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S. José, hombre con corazón de padre</w:t>
                      </w:r>
                    </w:p>
                    <w:p w14:paraId="723F5630" w14:textId="77777777" w:rsidR="003037DC" w:rsidRDefault="003037DC" w:rsidP="00CA61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C142409" w14:textId="77777777" w:rsidR="00CA6105" w:rsidRPr="003037DC" w:rsidRDefault="00CA6105" w:rsidP="00CA610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S. José, padre amado: 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>que los padres hagan de su vida un servicio a la familia y a Jesús.</w:t>
                      </w:r>
                    </w:p>
                    <w:p w14:paraId="6BB739EB" w14:textId="77777777" w:rsidR="00CA6105" w:rsidRPr="003037DC" w:rsidRDefault="00CA6105" w:rsidP="00CA610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S. José, padre tierno: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 xml:space="preserve"> que descubramos la ternura de Dios que actúa en nuestras debilidades.</w:t>
                      </w:r>
                    </w:p>
                    <w:p w14:paraId="6F35E59A" w14:textId="77777777" w:rsidR="00CA6105" w:rsidRPr="003037DC" w:rsidRDefault="00CA6105" w:rsidP="00CA610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S. José, padre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obediente: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 xml:space="preserve"> que demos nuestro sí a Jesús haciendo siempre su voluntad.</w:t>
                      </w:r>
                    </w:p>
                    <w:p w14:paraId="01B64141" w14:textId="77777777" w:rsidR="00CA6105" w:rsidRPr="003037DC" w:rsidRDefault="00CA6105" w:rsidP="00CA610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S. José, padre acogedor: 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>que acojamos sin exclusiones viendo en cada uno un hermano.</w:t>
                      </w:r>
                    </w:p>
                    <w:p w14:paraId="47F21B47" w14:textId="77777777" w:rsidR="00CA6105" w:rsidRPr="003037DC" w:rsidRDefault="00CA6105" w:rsidP="00CA61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S. José, padre de la valentía creativa: 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>que transformemos los problemas en oportunidades y abramos nuevos caminos al evangelio.</w:t>
                      </w:r>
                    </w:p>
                    <w:p w14:paraId="2E0D4345" w14:textId="77777777" w:rsidR="00CA6105" w:rsidRPr="003037DC" w:rsidRDefault="00CA6105" w:rsidP="00CA610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S. José, padre trabajador: 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>que colaboremos con Dios en la creación y ninguna familia se quede sin trabajo.</w:t>
                      </w:r>
                    </w:p>
                    <w:p w14:paraId="4DDA7BB1" w14:textId="77777777" w:rsidR="00CA6105" w:rsidRPr="003037DC" w:rsidRDefault="00CA6105" w:rsidP="00CA610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S. José, padre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3037D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en la sombra: </w:t>
                      </w:r>
                      <w:r w:rsidRPr="003037DC">
                        <w:rPr>
                          <w:rFonts w:asciiTheme="minorHAnsi" w:hAnsiTheme="minorHAnsi" w:cstheme="minorHAnsi"/>
                          <w:color w:val="1F497D" w:themeColor="text2"/>
                          <w:sz w:val="28"/>
                          <w:szCs w:val="28"/>
                        </w:rPr>
                        <w:t>que nos responsabilicemos de la vida de los otros y aprendamos a dar sin poseer.</w:t>
                      </w:r>
                    </w:p>
                    <w:bookmarkEnd w:id="1"/>
                    <w:p w14:paraId="51C81608" w14:textId="77777777" w:rsidR="00CA6105" w:rsidRPr="00FF4BC9" w:rsidRDefault="00CA6105" w:rsidP="00CA610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0DBC8A" w14:textId="68BBA183" w:rsidR="00CA6105" w:rsidRPr="00CA6105" w:rsidRDefault="003037DC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  <w:r w:rsidRPr="00CA6105">
        <w:rPr>
          <w:rFonts w:ascii="Brush Script MT" w:hAnsi="Brush Script MT"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3088DAE" wp14:editId="07C6A4FB">
            <wp:simplePos x="0" y="0"/>
            <wp:positionH relativeFrom="column">
              <wp:posOffset>5419725</wp:posOffset>
            </wp:positionH>
            <wp:positionV relativeFrom="paragraph">
              <wp:posOffset>184785</wp:posOffset>
            </wp:positionV>
            <wp:extent cx="1457325" cy="3314065"/>
            <wp:effectExtent l="0" t="0" r="9525" b="635"/>
            <wp:wrapThrough wrapText="bothSides">
              <wp:wrapPolygon edited="0">
                <wp:start x="0" y="0"/>
                <wp:lineTo x="0" y="21480"/>
                <wp:lineTo x="21459" y="21480"/>
                <wp:lineTo x="21459" y="0"/>
                <wp:lineTo x="0" y="0"/>
              </wp:wrapPolygon>
            </wp:wrapThrough>
            <wp:docPr id="18" name="Imagen 4" descr="J:\Mis imágenes\José-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Mis imágenes\José-Sa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6B852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6FDA18D9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1CF82ECD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78282C96" w14:textId="19AB8606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38436696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0CC35825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3D193A24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0BD8417C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0254F3B0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10155EEA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1EE6DE6D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19EFB48C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1BEE1423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17873BD0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3A0E5DC6" w14:textId="64D1897B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54304C25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5BE611C3" w14:textId="39DFB18C" w:rsidR="00CA6105" w:rsidRPr="00CA6105" w:rsidRDefault="00CA6105" w:rsidP="00CA6105">
      <w:pPr>
        <w:spacing w:before="100" w:beforeAutospacing="1" w:after="100" w:afterAutospacing="1"/>
        <w:rPr>
          <w:sz w:val="32"/>
          <w:szCs w:val="32"/>
        </w:rPr>
      </w:pPr>
    </w:p>
    <w:p w14:paraId="24445C61" w14:textId="07685AA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6D98B659" w14:textId="295137CC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16986E9E" w14:textId="4E6B8D39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70D867A8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390D8414" w14:textId="6B747650" w:rsidR="00CA6105" w:rsidRPr="00CA6105" w:rsidRDefault="003037DC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  <w:r w:rsidRPr="00CA6105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FDB0451" wp14:editId="6DEBC3E2">
            <wp:simplePos x="0" y="0"/>
            <wp:positionH relativeFrom="column">
              <wp:posOffset>1191895</wp:posOffset>
            </wp:positionH>
            <wp:positionV relativeFrom="paragraph">
              <wp:posOffset>140335</wp:posOffset>
            </wp:positionV>
            <wp:extent cx="5143500" cy="5688330"/>
            <wp:effectExtent l="0" t="0" r="0" b="7620"/>
            <wp:wrapSquare wrapText="bothSides"/>
            <wp:docPr id="7" name="Imagen 2" descr="I:\A-Mis imágenes\José, S. Enséñ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-Mis imágenes\José, S. Enséñano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0CA68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0BB1DB24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14:paraId="4130A202" w14:textId="77777777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1C40DD5" w14:textId="750C1452" w:rsidR="00CA6105" w:rsidRPr="00CA6105" w:rsidRDefault="00CA6105" w:rsidP="00CA6105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59535575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6D02425E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0AB91154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78DA7CAF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70EE361D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7D9EF024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556F8DC9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339F49D6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00E06D37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3CCA7B9F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3EF555C9" w14:textId="77777777" w:rsidR="00CA6105" w:rsidRPr="00CA6105" w:rsidRDefault="00CA6105" w:rsidP="00CA6105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14:paraId="64E8C8D9" w14:textId="77777777" w:rsidR="00CA6105" w:rsidRPr="00CA6105" w:rsidRDefault="00CA6105" w:rsidP="00CA6105">
      <w:pPr>
        <w:spacing w:line="240" w:lineRule="atLeast"/>
        <w:ind w:left="3402" w:right="566"/>
        <w:jc w:val="center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</w:p>
    <w:p w14:paraId="343BA18F" w14:textId="77777777" w:rsidR="00CA6105" w:rsidRDefault="00CA6105" w:rsidP="00CA6105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14:paraId="6EB1CA1B" w14:textId="77777777" w:rsidR="00CA6105" w:rsidRDefault="00CA6105" w:rsidP="00CA6105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14:paraId="35A361E0" w14:textId="77777777" w:rsidR="00CA6105" w:rsidRDefault="00CA6105" w:rsidP="00CA6105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14:paraId="57EE8FC9" w14:textId="77777777" w:rsidR="00CA6105" w:rsidRDefault="00CA6105" w:rsidP="00CA6105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14:paraId="32F80269" w14:textId="77777777" w:rsidR="003037DC" w:rsidRDefault="003037DC" w:rsidP="00CA6105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14:paraId="6F81432B" w14:textId="77777777" w:rsidR="003037DC" w:rsidRDefault="003037DC" w:rsidP="00CA6105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14:paraId="516E1BF3" w14:textId="77777777" w:rsidR="00CA6105" w:rsidRPr="00CA6105" w:rsidRDefault="00CA6105" w:rsidP="00CA6105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CA6105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Cantos a S. José:</w:t>
      </w:r>
    </w:p>
    <w:p w14:paraId="702AFB9E" w14:textId="77777777" w:rsidR="00CA6105" w:rsidRPr="00CA6105" w:rsidRDefault="00CA6105" w:rsidP="00CA6105">
      <w:pPr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833216E" w14:textId="77777777" w:rsidR="00CA6105" w:rsidRPr="00CA6105" w:rsidRDefault="00CA6105" w:rsidP="00CA6105">
      <w:pPr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Himno de S. José, Toño Casado: </w:t>
      </w:r>
      <w:hyperlink r:id="rId33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pacing w:val="-2"/>
            <w:sz w:val="32"/>
            <w:szCs w:val="32"/>
          </w:rPr>
          <w:t>https://www.youtube.com/watch?v=Gbk_cWZ8vP4</w:t>
        </w:r>
      </w:hyperlink>
    </w:p>
    <w:p w14:paraId="67D29978" w14:textId="77777777" w:rsidR="00CA6105" w:rsidRDefault="00CA6105" w:rsidP="00CA6105">
      <w:pPr>
        <w:spacing w:line="240" w:lineRule="atLeast"/>
        <w:ind w:left="1418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José el de María: </w:t>
      </w:r>
    </w:p>
    <w:p w14:paraId="2C963EDF" w14:textId="15566BDC" w:rsidR="00CA6105" w:rsidRDefault="00DB4F23" w:rsidP="00CA6105">
      <w:pPr>
        <w:spacing w:line="240" w:lineRule="atLeast"/>
        <w:ind w:left="1418" w:right="540"/>
        <w:jc w:val="center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34" w:history="1">
        <w:r w:rsidR="00CA6105"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https://www.youtube.com/watch?v=7n_4DDO9om8&amp;feature=youtu.be</w:t>
        </w:r>
      </w:hyperlink>
    </w:p>
    <w:p w14:paraId="2F74938A" w14:textId="77777777" w:rsidR="00CA6105" w:rsidRPr="00CA6105" w:rsidRDefault="00CA6105" w:rsidP="00CA6105">
      <w:pPr>
        <w:spacing w:line="240" w:lineRule="atLeast"/>
        <w:ind w:left="1418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AF6B68C" w14:textId="77777777" w:rsidR="00CA6105" w:rsidRDefault="00CA6105" w:rsidP="00CA6105">
      <w:pPr>
        <w:spacing w:line="240" w:lineRule="atLeast"/>
        <w:ind w:left="1418" w:right="540"/>
        <w:jc w:val="center"/>
        <w:rPr>
          <w:rStyle w:val="Hipervnculo"/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CA6105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 xml:space="preserve">Himno a S. José: </w:t>
      </w:r>
      <w:hyperlink r:id="rId35" w:history="1">
        <w:r w:rsidRPr="00CA6105">
          <w:rPr>
            <w:rStyle w:val="Hipervnculo"/>
            <w:rFonts w:asciiTheme="minorHAnsi" w:hAnsiTheme="minorHAnsi" w:cstheme="minorHAnsi"/>
            <w:i/>
            <w:color w:val="1F497D" w:themeColor="text2"/>
            <w:sz w:val="32"/>
            <w:szCs w:val="32"/>
            <w:lang w:val="es-ES_tradnl"/>
          </w:rPr>
          <w:t>https://www.youtube.com/watch?v=qWxGT7TUZ5g</w:t>
        </w:r>
      </w:hyperlink>
    </w:p>
    <w:p w14:paraId="264CECF3" w14:textId="77777777" w:rsidR="00CA6105" w:rsidRPr="00CA6105" w:rsidRDefault="00CA6105" w:rsidP="00CA6105">
      <w:pPr>
        <w:spacing w:line="240" w:lineRule="atLeast"/>
        <w:ind w:left="1418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5C5E1EB" w14:textId="77777777" w:rsidR="00CA6105" w:rsidRPr="00CA6105" w:rsidRDefault="00CA6105" w:rsidP="00CA6105">
      <w:pPr>
        <w:shd w:val="clear" w:color="auto" w:fill="FFFFFF"/>
        <w:spacing w:line="240" w:lineRule="atLeast"/>
        <w:ind w:left="1418" w:right="540"/>
        <w:jc w:val="center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Dónde vas José, donde vas Maria?, Francesca </w:t>
      </w:r>
      <w:proofErr w:type="spellStart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>Ancarola</w:t>
      </w:r>
      <w:proofErr w:type="spellEnd"/>
      <w:r w:rsidRPr="00CA610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y Los Gregorianos: </w:t>
      </w:r>
      <w:hyperlink r:id="rId36" w:history="1">
        <w:r w:rsidRPr="00CA610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https://www.youtube.com/watch?v=yAnhix-cpik</w:t>
        </w:r>
      </w:hyperlink>
    </w:p>
    <w:p w14:paraId="581DD653" w14:textId="40019DBD" w:rsidR="006714F8" w:rsidRPr="00CA6105" w:rsidRDefault="006714F8" w:rsidP="006714F8">
      <w:pPr>
        <w:tabs>
          <w:tab w:val="left" w:pos="11340"/>
        </w:tabs>
        <w:autoSpaceDE w:val="0"/>
        <w:autoSpaceDN w:val="0"/>
        <w:adjustRightInd w:val="0"/>
        <w:ind w:left="1560" w:right="-73" w:hanging="142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sectPr w:rsidR="006714F8" w:rsidRPr="00CA6105" w:rsidSect="003A0C3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5FB7AC9"/>
    <w:multiLevelType w:val="hybridMultilevel"/>
    <w:tmpl w:val="02BAEDAA"/>
    <w:lvl w:ilvl="0" w:tplc="EEE6A7D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9F462A0"/>
    <w:multiLevelType w:val="hybridMultilevel"/>
    <w:tmpl w:val="60BA24AE"/>
    <w:lvl w:ilvl="0" w:tplc="64103DE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5097E72"/>
    <w:multiLevelType w:val="hybridMultilevel"/>
    <w:tmpl w:val="4BEE6CC2"/>
    <w:lvl w:ilvl="0" w:tplc="5A9CAFCA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color w:val="1F497D" w:themeColor="text2"/>
        <w:sz w:val="1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D214DAB"/>
    <w:multiLevelType w:val="hybridMultilevel"/>
    <w:tmpl w:val="55BA4A6C"/>
    <w:lvl w:ilvl="0" w:tplc="B96CDB3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75B2F45"/>
    <w:multiLevelType w:val="hybridMultilevel"/>
    <w:tmpl w:val="3C44506C"/>
    <w:lvl w:ilvl="0" w:tplc="172689C2"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3"/>
    <w:rsid w:val="0006768C"/>
    <w:rsid w:val="00073999"/>
    <w:rsid w:val="00091876"/>
    <w:rsid w:val="000D5959"/>
    <w:rsid w:val="000D724A"/>
    <w:rsid w:val="00104F56"/>
    <w:rsid w:val="001203CB"/>
    <w:rsid w:val="00126740"/>
    <w:rsid w:val="00156909"/>
    <w:rsid w:val="00163B8B"/>
    <w:rsid w:val="0017105D"/>
    <w:rsid w:val="001806C1"/>
    <w:rsid w:val="0019417E"/>
    <w:rsid w:val="001945E1"/>
    <w:rsid w:val="001D745D"/>
    <w:rsid w:val="001E7DC9"/>
    <w:rsid w:val="001F429B"/>
    <w:rsid w:val="00217D7D"/>
    <w:rsid w:val="00294CA5"/>
    <w:rsid w:val="002A4616"/>
    <w:rsid w:val="002B5BDA"/>
    <w:rsid w:val="002B7F9A"/>
    <w:rsid w:val="002D0CA5"/>
    <w:rsid w:val="002D1B7A"/>
    <w:rsid w:val="003037DC"/>
    <w:rsid w:val="00323248"/>
    <w:rsid w:val="003A0C39"/>
    <w:rsid w:val="003C4A38"/>
    <w:rsid w:val="00400306"/>
    <w:rsid w:val="00416A4F"/>
    <w:rsid w:val="00456DB8"/>
    <w:rsid w:val="00457734"/>
    <w:rsid w:val="00465C9E"/>
    <w:rsid w:val="00474E75"/>
    <w:rsid w:val="004901CC"/>
    <w:rsid w:val="0049792C"/>
    <w:rsid w:val="004B2751"/>
    <w:rsid w:val="004F1F46"/>
    <w:rsid w:val="00512564"/>
    <w:rsid w:val="0051535F"/>
    <w:rsid w:val="0056501F"/>
    <w:rsid w:val="0056692C"/>
    <w:rsid w:val="005679C1"/>
    <w:rsid w:val="00572045"/>
    <w:rsid w:val="0059733F"/>
    <w:rsid w:val="005B520D"/>
    <w:rsid w:val="005F757E"/>
    <w:rsid w:val="0063124B"/>
    <w:rsid w:val="006714F8"/>
    <w:rsid w:val="006B73E8"/>
    <w:rsid w:val="006E029E"/>
    <w:rsid w:val="006F13CA"/>
    <w:rsid w:val="0070364E"/>
    <w:rsid w:val="00723077"/>
    <w:rsid w:val="007B1938"/>
    <w:rsid w:val="007C604B"/>
    <w:rsid w:val="007F0AB1"/>
    <w:rsid w:val="007F14BA"/>
    <w:rsid w:val="007F28FE"/>
    <w:rsid w:val="008A3E12"/>
    <w:rsid w:val="008A49EC"/>
    <w:rsid w:val="008B0043"/>
    <w:rsid w:val="008E6530"/>
    <w:rsid w:val="00964645"/>
    <w:rsid w:val="009677D2"/>
    <w:rsid w:val="0098514D"/>
    <w:rsid w:val="00A34CD1"/>
    <w:rsid w:val="00A37FB8"/>
    <w:rsid w:val="00AD4831"/>
    <w:rsid w:val="00B03E7F"/>
    <w:rsid w:val="00B104AA"/>
    <w:rsid w:val="00C62505"/>
    <w:rsid w:val="00C71C0C"/>
    <w:rsid w:val="00CA6105"/>
    <w:rsid w:val="00CB3EC8"/>
    <w:rsid w:val="00CE2D2B"/>
    <w:rsid w:val="00D451A8"/>
    <w:rsid w:val="00D52366"/>
    <w:rsid w:val="00D6366A"/>
    <w:rsid w:val="00DB4F23"/>
    <w:rsid w:val="00DB5C49"/>
    <w:rsid w:val="00DC47A2"/>
    <w:rsid w:val="00E14980"/>
    <w:rsid w:val="00E34557"/>
    <w:rsid w:val="00E72933"/>
    <w:rsid w:val="00E86A6D"/>
    <w:rsid w:val="00EC1F31"/>
    <w:rsid w:val="00ED00C5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3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SWRZkem5Q" TargetMode="External"/><Relationship Id="rId13" Type="http://schemas.openxmlformats.org/officeDocument/2006/relationships/hyperlink" Target="https://youtu.be/qTcT8YjuE54" TargetMode="External"/><Relationship Id="rId18" Type="http://schemas.openxmlformats.org/officeDocument/2006/relationships/hyperlink" Target="https://youtu.be/m-tcrUsjc6A" TargetMode="External"/><Relationship Id="rId26" Type="http://schemas.openxmlformats.org/officeDocument/2006/relationships/hyperlink" Target="%20https://youtu.be/watch?v=lx4Olh7wL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6UbjDCukcKM" TargetMode="External"/><Relationship Id="rId34" Type="http://schemas.openxmlformats.org/officeDocument/2006/relationships/hyperlink" Target="https://www.youtube.com/watch?v=7n_4DDO9om8&amp;feature=youtu.be" TargetMode="External"/><Relationship Id="rId7" Type="http://schemas.openxmlformats.org/officeDocument/2006/relationships/hyperlink" Target="http://youtu.be/watch?v=LKbp8N6puBU" TargetMode="External"/><Relationship Id="rId12" Type="http://schemas.openxmlformats.org/officeDocument/2006/relationships/hyperlink" Target="https://youtu.be/_ybWNKDfWO4" TargetMode="External"/><Relationship Id="rId17" Type="http://schemas.openxmlformats.org/officeDocument/2006/relationships/hyperlink" Target="https://youtu.be/9PFuuiNGrqc" TargetMode="External"/><Relationship Id="rId25" Type="http://schemas.openxmlformats.org/officeDocument/2006/relationships/hyperlink" Target="%20https://youtu.be/watch?v=8zMQ-RbDl4Y" TargetMode="External"/><Relationship Id="rId33" Type="http://schemas.openxmlformats.org/officeDocument/2006/relationships/hyperlink" Target="https://www.youtube.com/watch?v=Gbk_cWZ8vP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oF5IaulRgKs" TargetMode="External"/><Relationship Id="rId20" Type="http://schemas.openxmlformats.org/officeDocument/2006/relationships/hyperlink" Target="https://youtu.be/AWClAbLX6XI" TargetMode="External"/><Relationship Id="rId29" Type="http://schemas.openxmlformats.org/officeDocument/2006/relationships/hyperlink" Target="https://youtu.be/l6ITrKJT6y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dresnuevos.es/2024/02/05/material-cuaresma-fano-2024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youtu.be/zMyVlhO0aLY" TargetMode="External"/><Relationship Id="rId32" Type="http://schemas.openxmlformats.org/officeDocument/2006/relationships/image" Target="media/image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%20https://youtu.be/watch?v=yW8eo9OWPsE" TargetMode="External"/><Relationship Id="rId23" Type="http://schemas.openxmlformats.org/officeDocument/2006/relationships/hyperlink" Target="%20https://youtu.be/watch?v=ffe9XSXFNZY" TargetMode="External"/><Relationship Id="rId28" Type="http://schemas.openxmlformats.org/officeDocument/2006/relationships/hyperlink" Target="%20https://youtu.be/watch?v=BS9pGbSWUe4" TargetMode="External"/><Relationship Id="rId36" Type="http://schemas.openxmlformats.org/officeDocument/2006/relationships/hyperlink" Target="https://www.youtube.com/watch?v=yAnhix-cpik" TargetMode="External"/><Relationship Id="rId10" Type="http://schemas.openxmlformats.org/officeDocument/2006/relationships/hyperlink" Target="https://youtu.be/watch?v=JhTBWuteq7g" TargetMode="External"/><Relationship Id="rId19" Type="http://schemas.openxmlformats.org/officeDocument/2006/relationships/hyperlink" Target="https://youtu.be/D0dq7XGToi8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youtu.be/watch?v=yrXb6uRNhyw" TargetMode="External"/><Relationship Id="rId22" Type="http://schemas.openxmlformats.org/officeDocument/2006/relationships/hyperlink" Target="https://youtu.be/-Yu-RV1Y9dM" TargetMode="External"/><Relationship Id="rId27" Type="http://schemas.openxmlformats.org/officeDocument/2006/relationships/hyperlink" Target="%20https://youtu.be/watch?v=f_wsdANEKTc" TargetMode="External"/><Relationship Id="rId30" Type="http://schemas.openxmlformats.org/officeDocument/2006/relationships/hyperlink" Target="https://youtu.be/q51uYAWNPnY" TargetMode="External"/><Relationship Id="rId35" Type="http://schemas.openxmlformats.org/officeDocument/2006/relationships/hyperlink" Target="https://www.youtube.com/watch?v=qWxGT7TUZ5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52</cp:revision>
  <cp:lastPrinted>2024-03-13T12:54:00Z</cp:lastPrinted>
  <dcterms:created xsi:type="dcterms:W3CDTF">2023-12-12T11:49:00Z</dcterms:created>
  <dcterms:modified xsi:type="dcterms:W3CDTF">2024-03-13T12:54:00Z</dcterms:modified>
</cp:coreProperties>
</file>