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C0D95" w:rsidRDefault="00CF3B37" w:rsidP="00335D1B">
      <w:pPr>
        <w:pStyle w:val="Ttulo5"/>
        <w:tabs>
          <w:tab w:val="left" w:pos="10490"/>
        </w:tabs>
        <w:spacing w:line="240" w:lineRule="atLeast"/>
        <w:ind w:left="3402" w:right="3260"/>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656192" behindDoc="0" locked="0" layoutInCell="1" allowOverlap="1">
            <wp:simplePos x="0" y="0"/>
            <wp:positionH relativeFrom="column">
              <wp:posOffset>429260</wp:posOffset>
            </wp:positionH>
            <wp:positionV relativeFrom="paragraph">
              <wp:posOffset>-52705</wp:posOffset>
            </wp:positionV>
            <wp:extent cx="1709420" cy="1990725"/>
            <wp:effectExtent l="0" t="0" r="0" b="0"/>
            <wp:wrapThrough wrapText="bothSides">
              <wp:wrapPolygon edited="0">
                <wp:start x="0" y="0"/>
                <wp:lineTo x="0" y="21497"/>
                <wp:lineTo x="21423" y="21497"/>
                <wp:lineTo x="21423" y="0"/>
                <wp:lineTo x="0" y="0"/>
              </wp:wrapPolygon>
            </wp:wrapThrough>
            <wp:docPr id="2" name="Imagen 10" descr="C:\Users\Usuario\Desktop\scan\Jesús-Dame de b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scan\Jesús-Dame de beber.jpg"/>
                    <pic:cNvPicPr>
                      <a:picLocks noChangeAspect="1" noChangeArrowheads="1"/>
                    </pic:cNvPicPr>
                  </pic:nvPicPr>
                  <pic:blipFill>
                    <a:blip r:embed="rId6" cstate="print"/>
                    <a:srcRect b="18131"/>
                    <a:stretch>
                      <a:fillRect/>
                    </a:stretch>
                  </pic:blipFill>
                  <pic:spPr bwMode="auto">
                    <a:xfrm>
                      <a:off x="0" y="0"/>
                      <a:ext cx="1709420"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color w:val="1F497D" w:themeColor="text2"/>
          <w:sz w:val="36"/>
          <w:szCs w:val="36"/>
          <w:u w:val="single"/>
          <w:lang w:val="es-ES"/>
        </w:rPr>
        <w:drawing>
          <wp:anchor distT="0" distB="0" distL="114300" distR="114300" simplePos="0" relativeHeight="251660288" behindDoc="0" locked="0" layoutInCell="1" allowOverlap="1">
            <wp:simplePos x="0" y="0"/>
            <wp:positionH relativeFrom="column">
              <wp:posOffset>5406390</wp:posOffset>
            </wp:positionH>
            <wp:positionV relativeFrom="paragraph">
              <wp:posOffset>-108585</wp:posOffset>
            </wp:positionV>
            <wp:extent cx="1641475" cy="2116455"/>
            <wp:effectExtent l="0" t="0" r="0" b="0"/>
            <wp:wrapThrough wrapText="bothSides">
              <wp:wrapPolygon edited="0">
                <wp:start x="0" y="0"/>
                <wp:lineTo x="0" y="21386"/>
                <wp:lineTo x="21308" y="21386"/>
                <wp:lineTo x="21308" y="0"/>
                <wp:lineTo x="0" y="0"/>
              </wp:wrapPolygon>
            </wp:wrapThrough>
            <wp:docPr id="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l="17481" t="15679" r="34458" b="8574"/>
                    <a:stretch>
                      <a:fillRect/>
                    </a:stretch>
                  </pic:blipFill>
                  <pic:spPr bwMode="auto">
                    <a:xfrm>
                      <a:off x="0" y="0"/>
                      <a:ext cx="1641475" cy="2116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0D95">
        <w:rPr>
          <w:rFonts w:asciiTheme="minorHAnsi" w:hAnsiTheme="minorHAnsi"/>
          <w:color w:val="1F497D" w:themeColor="text2"/>
          <w:sz w:val="36"/>
          <w:szCs w:val="36"/>
          <w:u w:val="single"/>
        </w:rPr>
        <w:t>M</w:t>
      </w:r>
      <w:r w:rsidR="005C0D95" w:rsidRPr="002572A8">
        <w:rPr>
          <w:rFonts w:asciiTheme="minorHAnsi" w:hAnsiTheme="minorHAnsi"/>
          <w:color w:val="1F497D" w:themeColor="text2"/>
          <w:sz w:val="36"/>
          <w:szCs w:val="36"/>
          <w:u w:val="single"/>
        </w:rPr>
        <w:t>ISA CON NIÑOS</w:t>
      </w:r>
    </w:p>
    <w:p w:rsidR="005C0D95" w:rsidRDefault="00335D1B" w:rsidP="00335D1B">
      <w:pPr>
        <w:pStyle w:val="Ttulo5"/>
        <w:spacing w:line="240" w:lineRule="atLeast"/>
        <w:ind w:left="3402" w:right="3260"/>
        <w:jc w:val="center"/>
        <w:rPr>
          <w:rFonts w:ascii="Calibri" w:hAnsi="Calibri"/>
          <w:color w:val="1F497D" w:themeColor="text2"/>
          <w:sz w:val="36"/>
          <w:szCs w:val="36"/>
        </w:rPr>
      </w:pPr>
      <w:r>
        <w:rPr>
          <w:rFonts w:ascii="Calibri" w:hAnsi="Calibri"/>
          <w:color w:val="1F497D" w:themeColor="text2"/>
          <w:sz w:val="36"/>
          <w:szCs w:val="36"/>
        </w:rPr>
        <w:t>12</w:t>
      </w:r>
      <w:r w:rsidR="005C0D95">
        <w:rPr>
          <w:rFonts w:ascii="Calibri" w:hAnsi="Calibri"/>
          <w:color w:val="1F497D" w:themeColor="text2"/>
          <w:sz w:val="36"/>
          <w:szCs w:val="36"/>
        </w:rPr>
        <w:t xml:space="preserve"> de marzo 20</w:t>
      </w:r>
      <w:r w:rsidR="00307773">
        <w:rPr>
          <w:rFonts w:ascii="Calibri" w:hAnsi="Calibri"/>
          <w:color w:val="1F497D" w:themeColor="text2"/>
          <w:sz w:val="36"/>
          <w:szCs w:val="36"/>
        </w:rPr>
        <w:t>2</w:t>
      </w:r>
      <w:r>
        <w:rPr>
          <w:rFonts w:ascii="Calibri" w:hAnsi="Calibri"/>
          <w:color w:val="1F497D" w:themeColor="text2"/>
          <w:sz w:val="36"/>
          <w:szCs w:val="36"/>
        </w:rPr>
        <w:t>3</w:t>
      </w:r>
    </w:p>
    <w:p w:rsidR="005C0D95" w:rsidRPr="000616DD" w:rsidRDefault="005125C5" w:rsidP="00335D1B">
      <w:pPr>
        <w:spacing w:line="240" w:lineRule="atLeast"/>
        <w:ind w:left="3402" w:right="3260"/>
        <w:jc w:val="center"/>
        <w:rPr>
          <w:color w:val="1F497D" w:themeColor="text2"/>
          <w:lang w:val="es-ES_tradnl"/>
        </w:rPr>
      </w:pPr>
      <w:r>
        <w:rPr>
          <w:rFonts w:asciiTheme="minorHAnsi" w:hAnsiTheme="minorHAnsi" w:cstheme="minorHAnsi"/>
          <w:b/>
          <w:color w:val="1F497D" w:themeColor="text2"/>
          <w:sz w:val="36"/>
          <w:szCs w:val="36"/>
          <w:lang w:val="es-ES_tradnl"/>
        </w:rPr>
        <w:t xml:space="preserve">CUARESMA </w:t>
      </w:r>
      <w:r w:rsidR="00EA1A94">
        <w:rPr>
          <w:rFonts w:asciiTheme="minorHAnsi" w:hAnsiTheme="minorHAnsi" w:cstheme="minorHAnsi"/>
          <w:b/>
          <w:color w:val="1F497D" w:themeColor="text2"/>
          <w:sz w:val="36"/>
          <w:szCs w:val="36"/>
          <w:lang w:val="es-ES_tradnl"/>
        </w:rPr>
        <w:t>3</w:t>
      </w:r>
      <w:r w:rsidR="005C0D95">
        <w:rPr>
          <w:rFonts w:asciiTheme="minorHAnsi" w:hAnsiTheme="minorHAnsi" w:cstheme="minorHAnsi"/>
          <w:b/>
          <w:color w:val="1F497D" w:themeColor="text2"/>
          <w:sz w:val="36"/>
          <w:szCs w:val="36"/>
          <w:lang w:val="es-ES_tradnl"/>
        </w:rPr>
        <w:t>º-A</w:t>
      </w:r>
    </w:p>
    <w:p w:rsidR="00216CB0" w:rsidRPr="00CF3B37" w:rsidRDefault="00216CB0" w:rsidP="00335D1B">
      <w:pPr>
        <w:pStyle w:val="Ttulo5"/>
        <w:tabs>
          <w:tab w:val="left" w:pos="0"/>
        </w:tabs>
        <w:spacing w:line="240" w:lineRule="atLeast"/>
        <w:ind w:left="3402" w:right="3260"/>
        <w:jc w:val="center"/>
        <w:rPr>
          <w:rFonts w:asciiTheme="minorHAnsi" w:hAnsiTheme="minorHAnsi"/>
          <w:color w:val="1F497D" w:themeColor="text2"/>
          <w:sz w:val="28"/>
          <w:szCs w:val="28"/>
        </w:rPr>
      </w:pPr>
      <w:r w:rsidRPr="00CF3B37">
        <w:rPr>
          <w:rFonts w:asciiTheme="minorHAnsi" w:hAnsiTheme="minorHAnsi"/>
          <w:color w:val="1F497D" w:themeColor="text2"/>
          <w:sz w:val="28"/>
          <w:szCs w:val="28"/>
        </w:rPr>
        <w:t xml:space="preserve">Evangelio: </w:t>
      </w:r>
      <w:r w:rsidR="00CF3B37">
        <w:rPr>
          <w:rFonts w:asciiTheme="minorHAnsi" w:hAnsiTheme="minorHAnsi"/>
          <w:color w:val="1F497D" w:themeColor="text2"/>
          <w:sz w:val="28"/>
          <w:szCs w:val="28"/>
        </w:rPr>
        <w:t>Juan 4,5-42</w:t>
      </w:r>
    </w:p>
    <w:p w:rsidR="00335D1B" w:rsidRPr="00CF3B37" w:rsidRDefault="00216CB0" w:rsidP="00335D1B">
      <w:pPr>
        <w:shd w:val="clear" w:color="auto" w:fill="FFFFFF" w:themeFill="background1"/>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3402" w:right="3260"/>
        <w:jc w:val="center"/>
        <w:rPr>
          <w:rFonts w:asciiTheme="minorHAnsi" w:hAnsiTheme="minorHAnsi" w:cstheme="minorHAnsi"/>
          <w:b/>
          <w:color w:val="1F497D" w:themeColor="text2"/>
          <w:sz w:val="28"/>
          <w:szCs w:val="28"/>
        </w:rPr>
      </w:pPr>
      <w:r w:rsidRPr="00CF3B37">
        <w:rPr>
          <w:rFonts w:asciiTheme="minorHAnsi" w:eastAsiaTheme="minorHAnsi" w:hAnsiTheme="minorHAnsi" w:cs="UniversLTStd-Cn"/>
          <w:b/>
          <w:color w:val="1F497D" w:themeColor="text2"/>
          <w:sz w:val="28"/>
          <w:szCs w:val="28"/>
          <w:lang w:val="es-ES_tradnl" w:eastAsia="en-US"/>
        </w:rPr>
        <w:t>Mensaje</w:t>
      </w:r>
      <w:proofErr w:type="gramStart"/>
      <w:r w:rsidRPr="00CF3B37">
        <w:rPr>
          <w:rFonts w:asciiTheme="minorHAnsi" w:eastAsiaTheme="minorHAnsi" w:hAnsiTheme="minorHAnsi" w:cs="UniversLTStd-Cn"/>
          <w:b/>
          <w:color w:val="1F497D" w:themeColor="text2"/>
          <w:sz w:val="28"/>
          <w:szCs w:val="28"/>
          <w:lang w:val="es-ES_tradnl" w:eastAsia="en-US"/>
        </w:rPr>
        <w:t xml:space="preserve">: </w:t>
      </w:r>
      <w:r w:rsidR="000616DD" w:rsidRPr="00CF3B37">
        <w:rPr>
          <w:rFonts w:asciiTheme="minorHAnsi" w:eastAsiaTheme="minorHAnsi" w:hAnsiTheme="minorHAnsi" w:cstheme="minorHAnsi"/>
          <w:color w:val="1F497D" w:themeColor="text2"/>
          <w:sz w:val="28"/>
          <w:szCs w:val="28"/>
          <w:lang w:val="es-ES_tradnl" w:eastAsia="en-US"/>
        </w:rPr>
        <w:t xml:space="preserve"> </w:t>
      </w:r>
      <w:r w:rsidR="00335D1B" w:rsidRPr="00CF3B37">
        <w:rPr>
          <w:rFonts w:asciiTheme="minorHAnsi" w:eastAsiaTheme="minorHAnsi" w:hAnsiTheme="minorHAnsi" w:cs="UniversLTStd-Cn"/>
          <w:b/>
          <w:color w:val="1F497D" w:themeColor="text2"/>
          <w:sz w:val="28"/>
          <w:szCs w:val="28"/>
          <w:lang w:val="es-ES_tradnl" w:eastAsia="en-US"/>
        </w:rPr>
        <w:t>Mensaje</w:t>
      </w:r>
      <w:proofErr w:type="gramEnd"/>
      <w:r w:rsidR="00335D1B" w:rsidRPr="00CF3B37">
        <w:rPr>
          <w:rFonts w:asciiTheme="minorHAnsi" w:eastAsiaTheme="minorHAnsi" w:hAnsiTheme="minorHAnsi" w:cs="UniversLTStd-Cn"/>
          <w:b/>
          <w:color w:val="1F497D" w:themeColor="text2"/>
          <w:sz w:val="28"/>
          <w:szCs w:val="28"/>
          <w:lang w:val="es-ES_tradnl" w:eastAsia="en-US"/>
        </w:rPr>
        <w:t xml:space="preserve">: </w:t>
      </w:r>
      <w:r w:rsidR="00335D1B" w:rsidRPr="00CF3B37">
        <w:rPr>
          <w:rFonts w:asciiTheme="minorHAnsi" w:eastAsiaTheme="minorHAnsi" w:hAnsiTheme="minorHAnsi" w:cstheme="minorHAnsi"/>
          <w:color w:val="1F497D" w:themeColor="text2"/>
          <w:sz w:val="28"/>
          <w:szCs w:val="28"/>
          <w:lang w:val="es-ES_tradnl" w:eastAsia="en-US"/>
        </w:rPr>
        <w:t xml:space="preserve"> 40 días caminando tras el tesoro de Jesús. </w:t>
      </w:r>
      <w:r w:rsidR="00335D1B" w:rsidRPr="00CF3B37">
        <w:rPr>
          <w:rFonts w:asciiTheme="minorHAnsi" w:hAnsiTheme="minorHAnsi" w:cstheme="minorHAnsi"/>
          <w:b/>
          <w:color w:val="1F497D" w:themeColor="text2"/>
          <w:sz w:val="28"/>
          <w:szCs w:val="28"/>
        </w:rPr>
        <w:t>En Samaría encuentra el AGUA que sacia tu sed</w:t>
      </w:r>
    </w:p>
    <w:p w:rsidR="005C0D95" w:rsidRPr="00CF3B37" w:rsidRDefault="005C0D95" w:rsidP="00307773">
      <w:pPr>
        <w:tabs>
          <w:tab w:val="left" w:pos="426"/>
        </w:tabs>
        <w:ind w:left="567" w:right="4251"/>
        <w:jc w:val="center"/>
        <w:rPr>
          <w:noProof/>
          <w:sz w:val="28"/>
          <w:szCs w:val="28"/>
        </w:rPr>
      </w:pPr>
    </w:p>
    <w:p w:rsidR="00CF3B37" w:rsidRDefault="00CF3B37" w:rsidP="005C0D95">
      <w:pPr>
        <w:pStyle w:val="Prrafodelista"/>
        <w:numPr>
          <w:ilvl w:val="0"/>
          <w:numId w:val="28"/>
        </w:numPr>
        <w:tabs>
          <w:tab w:val="left" w:pos="1701"/>
        </w:tabs>
        <w:spacing w:line="240" w:lineRule="atLeast"/>
        <w:ind w:left="1418" w:firstLine="0"/>
        <w:rPr>
          <w:rFonts w:asciiTheme="minorHAnsi" w:eastAsiaTheme="minorHAnsi" w:hAnsiTheme="minorHAnsi" w:cs="UniversLTStd-Cn"/>
          <w:b/>
          <w:color w:val="1F497D" w:themeColor="text2"/>
          <w:sz w:val="28"/>
          <w:szCs w:val="28"/>
          <w:lang w:val="es-ES_tradnl" w:eastAsia="en-US"/>
        </w:rPr>
      </w:pPr>
    </w:p>
    <w:p w:rsidR="005C0D95" w:rsidRPr="00CF3B37" w:rsidRDefault="00335D1B" w:rsidP="005C0D95">
      <w:pPr>
        <w:pStyle w:val="Prrafodelista"/>
        <w:numPr>
          <w:ilvl w:val="0"/>
          <w:numId w:val="28"/>
        </w:numPr>
        <w:tabs>
          <w:tab w:val="left" w:pos="1701"/>
        </w:tabs>
        <w:spacing w:line="240" w:lineRule="atLeast"/>
        <w:ind w:left="1418" w:firstLine="0"/>
        <w:rPr>
          <w:rFonts w:asciiTheme="minorHAnsi" w:eastAsiaTheme="minorHAnsi" w:hAnsiTheme="minorHAnsi" w:cs="UniversLTStd-Cn"/>
          <w:b/>
          <w:color w:val="1F497D" w:themeColor="text2"/>
          <w:sz w:val="28"/>
          <w:szCs w:val="28"/>
          <w:lang w:val="es-ES_tradnl" w:eastAsia="en-US"/>
        </w:rPr>
      </w:pPr>
      <w:r w:rsidRPr="00CF3B37">
        <w:rPr>
          <w:rFonts w:asciiTheme="minorHAnsi" w:eastAsiaTheme="minorHAnsi" w:hAnsiTheme="minorHAnsi" w:cs="UniversLTStd-Cn"/>
          <w:b/>
          <w:color w:val="1F497D" w:themeColor="text2"/>
          <w:sz w:val="28"/>
          <w:szCs w:val="28"/>
          <w:lang w:val="es-ES_tradnl" w:eastAsia="en-US"/>
        </w:rPr>
        <w:t>MONICIÓN DE ENTRADA</w:t>
      </w:r>
    </w:p>
    <w:p w:rsidR="00EA1A94" w:rsidRPr="00CF3B37" w:rsidRDefault="00EA1A94" w:rsidP="00EA1A94">
      <w:pPr>
        <w:ind w:left="1418" w:right="567" w:firstLine="284"/>
        <w:jc w:val="both"/>
        <w:rPr>
          <w:rFonts w:asciiTheme="minorHAnsi" w:hAnsiTheme="minorHAnsi"/>
          <w:color w:val="1F497D" w:themeColor="text2"/>
          <w:sz w:val="28"/>
          <w:szCs w:val="28"/>
        </w:rPr>
      </w:pPr>
      <w:r w:rsidRPr="00CF3B37">
        <w:rPr>
          <w:rFonts w:asciiTheme="minorHAnsi" w:hAnsiTheme="minorHAnsi"/>
          <w:bCs/>
          <w:iCs/>
          <w:color w:val="1F497D" w:themeColor="text2"/>
          <w:sz w:val="28"/>
          <w:szCs w:val="28"/>
        </w:rPr>
        <w:t xml:space="preserve">Hermanos y hermanas, </w:t>
      </w:r>
      <w:r w:rsidRPr="00CF3B37">
        <w:rPr>
          <w:rFonts w:asciiTheme="minorHAnsi" w:hAnsiTheme="minorHAnsi"/>
          <w:color w:val="1F497D" w:themeColor="text2"/>
          <w:sz w:val="28"/>
          <w:szCs w:val="28"/>
        </w:rPr>
        <w:t xml:space="preserve">queridos niños y niñas. </w:t>
      </w:r>
    </w:p>
    <w:p w:rsidR="00BE5393" w:rsidRPr="00CF3B37" w:rsidRDefault="00BE5393" w:rsidP="00BE5393">
      <w:pPr>
        <w:ind w:left="1418" w:right="567" w:firstLine="284"/>
        <w:jc w:val="both"/>
        <w:rPr>
          <w:rFonts w:asciiTheme="minorHAnsi" w:hAnsiTheme="minorHAnsi"/>
          <w:color w:val="1F497D" w:themeColor="text2"/>
          <w:sz w:val="28"/>
          <w:szCs w:val="28"/>
        </w:rPr>
      </w:pPr>
      <w:r w:rsidRPr="00CF3B37">
        <w:rPr>
          <w:rFonts w:asciiTheme="minorHAnsi" w:hAnsiTheme="minorHAnsi"/>
          <w:color w:val="1F497D" w:themeColor="text2"/>
          <w:sz w:val="28"/>
          <w:szCs w:val="28"/>
        </w:rPr>
        <w:t xml:space="preserve">Continuamos con el tiempo de cuaresma </w:t>
      </w:r>
      <w:r w:rsidR="00335D1B" w:rsidRPr="00CF3B37">
        <w:rPr>
          <w:rFonts w:asciiTheme="minorHAnsi" w:hAnsiTheme="minorHAnsi"/>
          <w:color w:val="1F497D" w:themeColor="text2"/>
          <w:sz w:val="28"/>
          <w:szCs w:val="28"/>
        </w:rPr>
        <w:t>buscando el tesoro de Jesús y prepará</w:t>
      </w:r>
      <w:r w:rsidRPr="00CF3B37">
        <w:rPr>
          <w:rFonts w:asciiTheme="minorHAnsi" w:hAnsiTheme="minorHAnsi"/>
          <w:color w:val="1F497D" w:themeColor="text2"/>
          <w:sz w:val="28"/>
          <w:szCs w:val="28"/>
        </w:rPr>
        <w:t>ndo</w:t>
      </w:r>
      <w:r w:rsidR="00335D1B" w:rsidRPr="00CF3B37">
        <w:rPr>
          <w:rFonts w:asciiTheme="minorHAnsi" w:hAnsiTheme="minorHAnsi"/>
          <w:color w:val="1F497D" w:themeColor="text2"/>
          <w:sz w:val="28"/>
          <w:szCs w:val="28"/>
        </w:rPr>
        <w:t>nos</w:t>
      </w:r>
      <w:r w:rsidRPr="00CF3B37">
        <w:rPr>
          <w:rFonts w:asciiTheme="minorHAnsi" w:hAnsiTheme="minorHAnsi"/>
          <w:color w:val="1F497D" w:themeColor="text2"/>
          <w:sz w:val="28"/>
          <w:szCs w:val="28"/>
        </w:rPr>
        <w:t xml:space="preserve"> para celebrar la pasión, muerte y Resurrección de Jesús y renovar así nuestro bautismo</w:t>
      </w:r>
      <w:r w:rsidR="007B553B" w:rsidRPr="00CF3B37">
        <w:rPr>
          <w:rFonts w:asciiTheme="minorHAnsi" w:hAnsiTheme="minorHAnsi"/>
          <w:color w:val="1F497D" w:themeColor="text2"/>
          <w:sz w:val="28"/>
          <w:szCs w:val="28"/>
        </w:rPr>
        <w:t xml:space="preserve"> en pascua</w:t>
      </w:r>
      <w:r w:rsidRPr="00CF3B37">
        <w:rPr>
          <w:rFonts w:asciiTheme="minorHAnsi" w:hAnsiTheme="minorHAnsi"/>
          <w:color w:val="1F497D" w:themeColor="text2"/>
          <w:sz w:val="28"/>
          <w:szCs w:val="28"/>
        </w:rPr>
        <w:t xml:space="preserve">. En las dos semanas anteriores rechazamos las tentaciones y dedicamos más tiempo a la oración y a la escucha de la Palabra.  Hoy el evangelio nos habla de la samaritana que acudía al pozo en busca de agua, pero lo que más ansiaba era ser feliz. Jesús le enseña a </w:t>
      </w:r>
      <w:r w:rsidR="00335D1B" w:rsidRPr="00CF3B37">
        <w:rPr>
          <w:rFonts w:asciiTheme="minorHAnsi" w:hAnsiTheme="minorHAnsi"/>
          <w:color w:val="1F497D" w:themeColor="text2"/>
          <w:sz w:val="28"/>
          <w:szCs w:val="28"/>
        </w:rPr>
        <w:t>encontrar</w:t>
      </w:r>
      <w:r w:rsidRPr="00CF3B37">
        <w:rPr>
          <w:rFonts w:asciiTheme="minorHAnsi" w:hAnsiTheme="minorHAnsi"/>
          <w:color w:val="1F497D" w:themeColor="text2"/>
          <w:sz w:val="28"/>
          <w:szCs w:val="28"/>
        </w:rPr>
        <w:t xml:space="preserve"> la fuente de Agua Viva que calma toda sed. Descubramos que cuaresma es</w:t>
      </w:r>
      <w:r w:rsidR="00335D1B" w:rsidRPr="00CF3B37">
        <w:rPr>
          <w:rFonts w:asciiTheme="minorHAnsi" w:hAnsiTheme="minorHAnsi"/>
          <w:color w:val="1F497D" w:themeColor="text2"/>
          <w:sz w:val="28"/>
          <w:szCs w:val="28"/>
        </w:rPr>
        <w:t xml:space="preserve"> caminar sedientos buscando el Agua V</w:t>
      </w:r>
      <w:r w:rsidRPr="00CF3B37">
        <w:rPr>
          <w:rFonts w:asciiTheme="minorHAnsi" w:hAnsiTheme="minorHAnsi"/>
          <w:color w:val="1F497D" w:themeColor="text2"/>
          <w:sz w:val="28"/>
          <w:szCs w:val="28"/>
        </w:rPr>
        <w:t xml:space="preserve">iva y digámosle </w:t>
      </w:r>
      <w:r w:rsidR="00335D1B" w:rsidRPr="00CF3B37">
        <w:rPr>
          <w:rFonts w:asciiTheme="minorHAnsi" w:hAnsiTheme="minorHAnsi"/>
          <w:color w:val="1F497D" w:themeColor="text2"/>
          <w:sz w:val="28"/>
          <w:szCs w:val="28"/>
        </w:rPr>
        <w:t>a Jesús: ¡Señor, dame de beber!</w:t>
      </w:r>
    </w:p>
    <w:p w:rsidR="00335D1B" w:rsidRPr="00CF3B37" w:rsidRDefault="00335D1B" w:rsidP="00335D1B">
      <w:pPr>
        <w:ind w:left="1418" w:right="567" w:firstLine="284"/>
        <w:jc w:val="both"/>
        <w:rPr>
          <w:rFonts w:asciiTheme="minorHAnsi" w:hAnsiTheme="minorHAnsi"/>
          <w:bCs/>
          <w:i/>
          <w:color w:val="1F497D" w:themeColor="text2"/>
          <w:sz w:val="28"/>
          <w:szCs w:val="28"/>
        </w:rPr>
      </w:pPr>
      <w:r w:rsidRPr="00CF3B37">
        <w:rPr>
          <w:rFonts w:asciiTheme="minorHAnsi" w:hAnsiTheme="minorHAnsi"/>
          <w:bCs/>
          <w:i/>
          <w:color w:val="1F497D" w:themeColor="text2"/>
          <w:sz w:val="28"/>
          <w:szCs w:val="28"/>
        </w:rPr>
        <w:t xml:space="preserve">(Colocamos en el presbiterio al lado del cartel del Desierto de Fano el de este domingo, Monte Tabor. También podemos cantar el himno de esta cuaresma: El tesoro de Jesús, </w:t>
      </w:r>
      <w:proofErr w:type="spellStart"/>
      <w:r w:rsidRPr="00CF3B37">
        <w:rPr>
          <w:rFonts w:asciiTheme="minorHAnsi" w:hAnsiTheme="minorHAnsi"/>
          <w:bCs/>
          <w:i/>
          <w:color w:val="1F497D" w:themeColor="text2"/>
          <w:sz w:val="28"/>
          <w:szCs w:val="28"/>
        </w:rPr>
        <w:t>Unai</w:t>
      </w:r>
      <w:proofErr w:type="spellEnd"/>
      <w:r w:rsidRPr="00CF3B37">
        <w:rPr>
          <w:rFonts w:asciiTheme="minorHAnsi" w:hAnsiTheme="minorHAnsi"/>
          <w:bCs/>
          <w:i/>
          <w:color w:val="1F497D" w:themeColor="text2"/>
          <w:sz w:val="28"/>
          <w:szCs w:val="28"/>
        </w:rPr>
        <w:t xml:space="preserve"> Quirós y Fano: </w:t>
      </w:r>
      <w:hyperlink r:id="rId8" w:history="1">
        <w:r w:rsidRPr="00CF3B37">
          <w:rPr>
            <w:rStyle w:val="Hipervnculo"/>
            <w:rFonts w:asciiTheme="minorHAnsi" w:hAnsiTheme="minorHAnsi"/>
            <w:bCs/>
            <w:i/>
            <w:color w:val="1F497D" w:themeColor="text2"/>
            <w:sz w:val="28"/>
            <w:szCs w:val="28"/>
          </w:rPr>
          <w:t>https://www.youtube.com/watch?v=OusQNQ7ItSo</w:t>
        </w:r>
      </w:hyperlink>
      <w:r w:rsidRPr="00CF3B37">
        <w:rPr>
          <w:rFonts w:asciiTheme="minorHAnsi" w:hAnsiTheme="minorHAnsi"/>
          <w:bCs/>
          <w:i/>
          <w:color w:val="1F497D" w:themeColor="text2"/>
          <w:sz w:val="28"/>
          <w:szCs w:val="28"/>
        </w:rPr>
        <w:t>).</w:t>
      </w:r>
    </w:p>
    <w:p w:rsidR="00EA1A94" w:rsidRPr="00CF3B37" w:rsidRDefault="00335D1B" w:rsidP="00335D1B">
      <w:pPr>
        <w:ind w:left="1418" w:right="567" w:firstLine="284"/>
        <w:jc w:val="both"/>
        <w:rPr>
          <w:rFonts w:asciiTheme="minorHAnsi" w:hAnsiTheme="minorHAnsi"/>
          <w:bCs/>
          <w:i/>
          <w:color w:val="1F497D" w:themeColor="text2"/>
          <w:sz w:val="28"/>
          <w:szCs w:val="28"/>
        </w:rPr>
      </w:pPr>
      <w:r w:rsidRPr="00CF3B37">
        <w:rPr>
          <w:rFonts w:asciiTheme="minorHAnsi" w:hAnsiTheme="minorHAnsi"/>
          <w:bCs/>
          <w:i/>
          <w:color w:val="1F497D" w:themeColor="text2"/>
          <w:sz w:val="28"/>
          <w:szCs w:val="28"/>
        </w:rPr>
        <w:t xml:space="preserve"> </w:t>
      </w:r>
      <w:r w:rsidR="00EA1A94" w:rsidRPr="00CF3B37">
        <w:rPr>
          <w:rFonts w:asciiTheme="minorHAnsi" w:hAnsiTheme="minorHAnsi"/>
          <w:bCs/>
          <w:i/>
          <w:color w:val="1F497D" w:themeColor="text2"/>
          <w:sz w:val="28"/>
          <w:szCs w:val="28"/>
        </w:rPr>
        <w:t xml:space="preserve">(Se podría poner un recipiente con AGUA </w:t>
      </w:r>
      <w:r w:rsidR="00190BDE" w:rsidRPr="00CF3B37">
        <w:rPr>
          <w:rFonts w:asciiTheme="minorHAnsi" w:hAnsiTheme="minorHAnsi"/>
          <w:bCs/>
          <w:i/>
          <w:color w:val="1F497D" w:themeColor="text2"/>
          <w:sz w:val="28"/>
          <w:szCs w:val="28"/>
        </w:rPr>
        <w:t xml:space="preserve">ser posible cerca de la pila bautismal </w:t>
      </w:r>
      <w:r w:rsidR="00EA1A94" w:rsidRPr="00CF3B37">
        <w:rPr>
          <w:rFonts w:asciiTheme="minorHAnsi" w:hAnsiTheme="minorHAnsi"/>
          <w:bCs/>
          <w:i/>
          <w:color w:val="1F497D" w:themeColor="text2"/>
          <w:sz w:val="28"/>
          <w:szCs w:val="28"/>
        </w:rPr>
        <w:t>y una frase: ERES EL AGUA VIVA. En un momento de la celebración se puede invitar a que algunos niños y adultos se acerquen al recipiente y tomando agua en los dedos, hagan la señal de la cruz mientras se recita el Credo o se canta algo bautismal: “El agua del Señor”). </w:t>
      </w:r>
    </w:p>
    <w:p w:rsidR="00EA1A94" w:rsidRPr="00CF3B37" w:rsidRDefault="00EF4EAB" w:rsidP="00EA1A94">
      <w:pPr>
        <w:ind w:left="1418" w:right="567" w:firstLine="284"/>
        <w:rPr>
          <w:rFonts w:asciiTheme="minorHAnsi" w:hAnsiTheme="minorHAnsi"/>
          <w:b/>
          <w:bCs/>
          <w:i/>
          <w:iCs/>
          <w:color w:val="1F497D" w:themeColor="text2"/>
          <w:sz w:val="28"/>
          <w:szCs w:val="28"/>
        </w:rPr>
      </w:pPr>
      <w:r w:rsidRPr="00CF3B37">
        <w:rPr>
          <w:rFonts w:asciiTheme="minorHAnsi" w:hAnsiTheme="minorHAnsi"/>
          <w:b/>
          <w:bCs/>
          <w:i/>
          <w:iCs/>
          <w:color w:val="1F497D" w:themeColor="text2"/>
          <w:sz w:val="28"/>
          <w:szCs w:val="28"/>
        </w:rPr>
        <w:t>-En el nombre del Padre…</w:t>
      </w:r>
      <w:r w:rsidRPr="00CF3B37">
        <w:rPr>
          <w:rFonts w:asciiTheme="minorHAnsi" w:hAnsiTheme="minorHAnsi"/>
          <w:bCs/>
          <w:i/>
          <w:iCs/>
          <w:color w:val="1F497D" w:themeColor="text2"/>
          <w:sz w:val="28"/>
          <w:szCs w:val="28"/>
        </w:rPr>
        <w:t xml:space="preserve">  </w:t>
      </w:r>
      <w:r w:rsidR="007860DD" w:rsidRPr="00CF3B37">
        <w:rPr>
          <w:rFonts w:asciiTheme="minorHAnsi" w:hAnsiTheme="minorHAnsi"/>
          <w:b/>
          <w:bCs/>
          <w:i/>
          <w:iCs/>
          <w:color w:val="1F497D" w:themeColor="text2"/>
          <w:sz w:val="28"/>
          <w:szCs w:val="28"/>
          <w:lang w:val="es-ES_tradnl"/>
        </w:rPr>
        <w:t>Jesucristo</w:t>
      </w:r>
      <w:r w:rsidR="00335D1B" w:rsidRPr="00CF3B37">
        <w:rPr>
          <w:rFonts w:asciiTheme="minorHAnsi" w:hAnsiTheme="minorHAnsi"/>
          <w:b/>
          <w:bCs/>
          <w:i/>
          <w:iCs/>
          <w:color w:val="1F497D" w:themeColor="text2"/>
          <w:sz w:val="28"/>
          <w:szCs w:val="28"/>
          <w:lang w:val="es-ES_tradnl"/>
        </w:rPr>
        <w:t xml:space="preserve"> es la fuente de A</w:t>
      </w:r>
      <w:r w:rsidR="00EA1A94" w:rsidRPr="00CF3B37">
        <w:rPr>
          <w:rFonts w:asciiTheme="minorHAnsi" w:hAnsiTheme="minorHAnsi"/>
          <w:b/>
          <w:bCs/>
          <w:i/>
          <w:iCs/>
          <w:color w:val="1F497D" w:themeColor="text2"/>
          <w:sz w:val="28"/>
          <w:szCs w:val="28"/>
          <w:lang w:val="es-ES_tradnl"/>
        </w:rPr>
        <w:t xml:space="preserve">gua </w:t>
      </w:r>
      <w:r w:rsidR="00335D1B" w:rsidRPr="00CF3B37">
        <w:rPr>
          <w:rFonts w:asciiTheme="minorHAnsi" w:hAnsiTheme="minorHAnsi"/>
          <w:b/>
          <w:bCs/>
          <w:i/>
          <w:iCs/>
          <w:color w:val="1F497D" w:themeColor="text2"/>
          <w:sz w:val="28"/>
          <w:szCs w:val="28"/>
          <w:lang w:val="es-ES_tradnl"/>
        </w:rPr>
        <w:t xml:space="preserve">Viva </w:t>
      </w:r>
      <w:r w:rsidR="00EA1A94" w:rsidRPr="00CF3B37">
        <w:rPr>
          <w:rFonts w:asciiTheme="minorHAnsi" w:hAnsiTheme="minorHAnsi"/>
          <w:b/>
          <w:bCs/>
          <w:i/>
          <w:iCs/>
          <w:color w:val="1F497D" w:themeColor="text2"/>
          <w:sz w:val="28"/>
          <w:szCs w:val="28"/>
          <w:lang w:val="es-ES_tradnl"/>
        </w:rPr>
        <w:t>que mana hasta la vida eterna. Que su gracia y su paz esté con todos vosotros.</w:t>
      </w:r>
    </w:p>
    <w:p w:rsidR="00216CB0" w:rsidRPr="00CF3B37" w:rsidRDefault="00216CB0" w:rsidP="00216CB0">
      <w:pPr>
        <w:ind w:left="1418" w:right="567" w:firstLine="284"/>
        <w:jc w:val="both"/>
        <w:rPr>
          <w:rFonts w:asciiTheme="minorHAnsi" w:eastAsia="Arial Unicode MS" w:hAnsiTheme="minorHAnsi" w:cs="Arial Unicode MS"/>
          <w:bCs/>
          <w:i/>
          <w:color w:val="1F497D" w:themeColor="text2"/>
          <w:sz w:val="28"/>
          <w:szCs w:val="28"/>
        </w:rPr>
      </w:pPr>
    </w:p>
    <w:p w:rsidR="00EA1A94" w:rsidRPr="00CF3B37" w:rsidRDefault="00335D1B" w:rsidP="00EA1A94">
      <w:pPr>
        <w:pStyle w:val="Prrafodelista"/>
        <w:numPr>
          <w:ilvl w:val="0"/>
          <w:numId w:val="28"/>
        </w:numPr>
        <w:tabs>
          <w:tab w:val="left" w:pos="1701"/>
        </w:tabs>
        <w:ind w:left="1418" w:right="567" w:firstLine="0"/>
        <w:jc w:val="both"/>
        <w:rPr>
          <w:rFonts w:asciiTheme="minorHAnsi" w:hAnsiTheme="minorHAnsi"/>
          <w:b/>
          <w:color w:val="1F497D" w:themeColor="text2"/>
          <w:sz w:val="28"/>
          <w:szCs w:val="28"/>
        </w:rPr>
      </w:pPr>
      <w:r w:rsidRPr="00CF3B37">
        <w:rPr>
          <w:rFonts w:asciiTheme="minorHAnsi" w:hAnsiTheme="minorHAnsi"/>
          <w:b/>
          <w:color w:val="1F497D" w:themeColor="text2"/>
          <w:sz w:val="28"/>
          <w:szCs w:val="28"/>
        </w:rPr>
        <w:t>SÚPLICAS DE PERDÓN</w:t>
      </w:r>
      <w:r w:rsidR="00EA1A94" w:rsidRPr="00CF3B37">
        <w:rPr>
          <w:rFonts w:asciiTheme="minorHAnsi" w:hAnsiTheme="minorHAnsi"/>
          <w:b/>
          <w:color w:val="1F497D" w:themeColor="text2"/>
          <w:sz w:val="28"/>
          <w:szCs w:val="28"/>
        </w:rPr>
        <w:t xml:space="preserve"> </w:t>
      </w:r>
    </w:p>
    <w:p w:rsidR="00BE5393" w:rsidRPr="00CF3B37" w:rsidRDefault="00BE5393" w:rsidP="00BE5393">
      <w:pPr>
        <w:pStyle w:val="Prrafodelista"/>
        <w:ind w:left="1701" w:right="567"/>
        <w:jc w:val="both"/>
        <w:rPr>
          <w:rFonts w:asciiTheme="minorHAnsi" w:hAnsiTheme="minorHAnsi"/>
          <w:i/>
          <w:color w:val="1F497D" w:themeColor="text2"/>
          <w:sz w:val="28"/>
          <w:szCs w:val="28"/>
        </w:rPr>
      </w:pPr>
      <w:r w:rsidRPr="00CF3B37">
        <w:rPr>
          <w:rFonts w:asciiTheme="minorHAnsi" w:hAnsiTheme="minorHAnsi"/>
          <w:i/>
          <w:color w:val="1F497D" w:themeColor="text2"/>
          <w:sz w:val="28"/>
          <w:szCs w:val="28"/>
        </w:rPr>
        <w:t>Conscientes de nuestras limitaciones y pecados, nos acercamos a Dios y le pedimos el agua que sana, cura y perdona para siempre.</w:t>
      </w:r>
    </w:p>
    <w:p w:rsidR="00EA1A94" w:rsidRPr="00CF3B37" w:rsidRDefault="00EA1A94" w:rsidP="00EA1A94">
      <w:pPr>
        <w:pStyle w:val="Prrafodelista"/>
        <w:ind w:left="1701" w:right="567" w:hanging="283"/>
        <w:jc w:val="both"/>
        <w:rPr>
          <w:rFonts w:asciiTheme="minorHAnsi" w:hAnsiTheme="minorHAnsi"/>
          <w:b/>
          <w:color w:val="1F497D" w:themeColor="text2"/>
          <w:sz w:val="28"/>
          <w:szCs w:val="28"/>
        </w:rPr>
      </w:pPr>
      <w:r w:rsidRPr="00CF3B37">
        <w:rPr>
          <w:rFonts w:asciiTheme="minorHAnsi" w:hAnsiTheme="minorHAnsi"/>
          <w:color w:val="1F497D" w:themeColor="text2"/>
          <w:sz w:val="28"/>
          <w:szCs w:val="28"/>
        </w:rPr>
        <w:t xml:space="preserve"> -Porque en el bautismo lavaste nuestros pecados y nos has dado la vida nueva de la gracia. </w:t>
      </w:r>
      <w:r w:rsidRPr="00CF3B37">
        <w:rPr>
          <w:rFonts w:asciiTheme="minorHAnsi" w:hAnsiTheme="minorHAnsi"/>
          <w:b/>
          <w:i/>
          <w:color w:val="1F497D" w:themeColor="text2"/>
          <w:sz w:val="28"/>
          <w:szCs w:val="28"/>
        </w:rPr>
        <w:t>Señor, ten piedad.</w:t>
      </w:r>
    </w:p>
    <w:p w:rsidR="00EA1A94" w:rsidRPr="00CF3B37" w:rsidRDefault="00EA1A94" w:rsidP="00EA1A94">
      <w:pPr>
        <w:pStyle w:val="Prrafodelista"/>
        <w:ind w:left="1701" w:right="567" w:hanging="283"/>
        <w:jc w:val="both"/>
        <w:rPr>
          <w:rFonts w:asciiTheme="minorHAnsi" w:hAnsiTheme="minorHAnsi"/>
          <w:b/>
          <w:i/>
          <w:color w:val="1F497D" w:themeColor="text2"/>
          <w:sz w:val="28"/>
          <w:szCs w:val="28"/>
        </w:rPr>
      </w:pPr>
      <w:r w:rsidRPr="00CF3B37">
        <w:rPr>
          <w:rFonts w:asciiTheme="minorHAnsi" w:hAnsiTheme="minorHAnsi"/>
          <w:color w:val="1F497D" w:themeColor="text2"/>
          <w:sz w:val="28"/>
          <w:szCs w:val="28"/>
          <w:lang w:val="es-ES_tradnl"/>
        </w:rPr>
        <w:t> -</w:t>
      </w:r>
      <w:r w:rsidRPr="00CF3B37">
        <w:rPr>
          <w:rFonts w:asciiTheme="minorHAnsi" w:hAnsiTheme="minorHAnsi"/>
          <w:color w:val="1F497D" w:themeColor="text2"/>
          <w:sz w:val="28"/>
          <w:szCs w:val="28"/>
        </w:rPr>
        <w:t>Por</w:t>
      </w:r>
      <w:r w:rsidR="00BE5393" w:rsidRPr="00CF3B37">
        <w:rPr>
          <w:rFonts w:asciiTheme="minorHAnsi" w:hAnsiTheme="minorHAnsi"/>
          <w:color w:val="1F497D" w:themeColor="text2"/>
          <w:sz w:val="28"/>
          <w:szCs w:val="28"/>
        </w:rPr>
        <w:t xml:space="preserve">que </w:t>
      </w:r>
      <w:r w:rsidRPr="00CF3B37">
        <w:rPr>
          <w:rFonts w:asciiTheme="minorHAnsi" w:hAnsiTheme="minorHAnsi"/>
          <w:color w:val="1F497D" w:themeColor="text2"/>
          <w:sz w:val="28"/>
          <w:szCs w:val="28"/>
        </w:rPr>
        <w:t>buscamos beber en los pozos del egoísmo</w:t>
      </w:r>
      <w:r w:rsidR="00BE5393" w:rsidRPr="00CF3B37">
        <w:rPr>
          <w:rFonts w:asciiTheme="minorHAnsi" w:hAnsiTheme="minorHAnsi"/>
          <w:color w:val="1F497D" w:themeColor="text2"/>
          <w:sz w:val="28"/>
          <w:szCs w:val="28"/>
        </w:rPr>
        <w:t xml:space="preserve"> y</w:t>
      </w:r>
      <w:r w:rsidRPr="00CF3B37">
        <w:rPr>
          <w:rFonts w:asciiTheme="minorHAnsi" w:hAnsiTheme="minorHAnsi"/>
          <w:color w:val="1F497D" w:themeColor="text2"/>
          <w:sz w:val="28"/>
          <w:szCs w:val="28"/>
        </w:rPr>
        <w:t xml:space="preserve"> </w:t>
      </w:r>
      <w:r w:rsidR="00BE5393" w:rsidRPr="00CF3B37">
        <w:rPr>
          <w:rFonts w:asciiTheme="minorHAnsi" w:hAnsiTheme="minorHAnsi"/>
          <w:color w:val="1F497D" w:themeColor="text2"/>
          <w:sz w:val="28"/>
          <w:szCs w:val="28"/>
        </w:rPr>
        <w:t>de la comodidad</w:t>
      </w:r>
      <w:r w:rsidRPr="00CF3B37">
        <w:rPr>
          <w:rFonts w:asciiTheme="minorHAnsi" w:hAnsiTheme="minorHAnsi"/>
          <w:color w:val="1F497D" w:themeColor="text2"/>
          <w:sz w:val="28"/>
          <w:szCs w:val="28"/>
        </w:rPr>
        <w:t>.</w:t>
      </w:r>
      <w:r w:rsidRPr="00CF3B37">
        <w:rPr>
          <w:rFonts w:asciiTheme="minorHAnsi" w:hAnsiTheme="minorHAnsi"/>
          <w:b/>
          <w:i/>
          <w:color w:val="1F497D" w:themeColor="text2"/>
          <w:sz w:val="28"/>
          <w:szCs w:val="28"/>
        </w:rPr>
        <w:t xml:space="preserve"> </w:t>
      </w:r>
      <w:r w:rsidRPr="00CF3B37">
        <w:rPr>
          <w:rFonts w:asciiTheme="minorHAnsi" w:hAnsiTheme="minorHAnsi"/>
          <w:b/>
          <w:i/>
          <w:color w:val="1F497D" w:themeColor="text2"/>
          <w:sz w:val="28"/>
          <w:szCs w:val="28"/>
          <w:lang w:val="es-ES_tradnl"/>
        </w:rPr>
        <w:t>Cristo, ten piedad.</w:t>
      </w:r>
    </w:p>
    <w:p w:rsidR="00EA1A94" w:rsidRPr="00CF3B37" w:rsidRDefault="00EA1A94" w:rsidP="00EA1A94">
      <w:pPr>
        <w:pStyle w:val="Prrafodelista"/>
        <w:ind w:left="1701" w:hanging="283"/>
        <w:rPr>
          <w:rFonts w:asciiTheme="minorHAnsi" w:hAnsiTheme="minorHAnsi"/>
          <w:i/>
          <w:color w:val="1F497D" w:themeColor="text2"/>
          <w:sz w:val="28"/>
          <w:szCs w:val="28"/>
          <w:lang w:val="es-ES_tradnl"/>
        </w:rPr>
      </w:pPr>
      <w:r w:rsidRPr="00CF3B37">
        <w:rPr>
          <w:rFonts w:asciiTheme="minorHAnsi" w:hAnsiTheme="minorHAnsi"/>
          <w:color w:val="1F497D" w:themeColor="text2"/>
          <w:sz w:val="28"/>
          <w:szCs w:val="28"/>
          <w:lang w:val="es-ES_tradnl"/>
        </w:rPr>
        <w:t> -</w:t>
      </w:r>
      <w:r w:rsidRPr="00CF3B37">
        <w:rPr>
          <w:rFonts w:asciiTheme="minorHAnsi" w:hAnsiTheme="minorHAnsi"/>
          <w:color w:val="1F497D" w:themeColor="text2"/>
          <w:sz w:val="28"/>
          <w:szCs w:val="28"/>
        </w:rPr>
        <w:t xml:space="preserve">Porque no nos creemos que </w:t>
      </w:r>
      <w:r w:rsidR="00BE5393" w:rsidRPr="00CF3B37">
        <w:rPr>
          <w:rFonts w:asciiTheme="minorHAnsi" w:hAnsiTheme="minorHAnsi"/>
          <w:color w:val="1F497D" w:themeColor="text2"/>
          <w:sz w:val="28"/>
          <w:szCs w:val="28"/>
        </w:rPr>
        <w:t>tú,</w:t>
      </w:r>
      <w:r w:rsidRPr="00CF3B37">
        <w:rPr>
          <w:rFonts w:asciiTheme="minorHAnsi" w:hAnsiTheme="minorHAnsi"/>
          <w:color w:val="1F497D" w:themeColor="text2"/>
          <w:sz w:val="28"/>
          <w:szCs w:val="28"/>
        </w:rPr>
        <w:t xml:space="preserve"> </w:t>
      </w:r>
      <w:r w:rsidR="00BE5393" w:rsidRPr="00CF3B37">
        <w:rPr>
          <w:rFonts w:ascii="Calibri" w:hAnsi="Calibri"/>
          <w:snapToGrid w:val="0"/>
          <w:color w:val="1F497D" w:themeColor="text2"/>
          <w:sz w:val="28"/>
          <w:szCs w:val="28"/>
          <w:lang w:val="es-ES_tradnl"/>
        </w:rPr>
        <w:t xml:space="preserve">eres el agua viva que sacia nuestra sed de sentido y de esperanza. </w:t>
      </w:r>
      <w:r w:rsidRPr="00CF3B37">
        <w:rPr>
          <w:rFonts w:asciiTheme="minorHAnsi" w:hAnsiTheme="minorHAnsi"/>
          <w:b/>
          <w:i/>
          <w:color w:val="1F497D" w:themeColor="text2"/>
          <w:sz w:val="28"/>
          <w:szCs w:val="28"/>
          <w:lang w:val="es-ES_tradnl"/>
        </w:rPr>
        <w:t>Señor, ten piedad.</w:t>
      </w:r>
      <w:r w:rsidRPr="00CF3B37">
        <w:rPr>
          <w:rFonts w:asciiTheme="minorHAnsi" w:hAnsiTheme="minorHAnsi"/>
          <w:i/>
          <w:color w:val="1F497D" w:themeColor="text2"/>
          <w:sz w:val="28"/>
          <w:szCs w:val="28"/>
          <w:lang w:val="es-ES_tradnl"/>
        </w:rPr>
        <w:t xml:space="preserve"> </w:t>
      </w:r>
    </w:p>
    <w:p w:rsidR="00EA1A94" w:rsidRPr="00CF3B37" w:rsidRDefault="00EA1A94" w:rsidP="00EA1A94">
      <w:pPr>
        <w:pStyle w:val="Prrafodelista"/>
        <w:ind w:left="1701" w:right="567"/>
        <w:jc w:val="both"/>
        <w:rPr>
          <w:rFonts w:asciiTheme="minorHAnsi" w:hAnsiTheme="minorHAnsi"/>
          <w:i/>
          <w:color w:val="1F497D" w:themeColor="text2"/>
          <w:sz w:val="28"/>
          <w:szCs w:val="28"/>
        </w:rPr>
      </w:pPr>
      <w:r w:rsidRPr="00CF3B37">
        <w:rPr>
          <w:rFonts w:asciiTheme="minorHAnsi" w:hAnsiTheme="minorHAnsi"/>
          <w:bCs/>
          <w:i/>
          <w:color w:val="1F497D" w:themeColor="text2"/>
          <w:sz w:val="28"/>
          <w:szCs w:val="28"/>
          <w:lang w:val="es-ES_tradnl"/>
        </w:rPr>
        <w:t>Dios, nuestro Padre, tenga misericordia de nosotros, perdone nuestros pecados y nos lleve a la vida eterna.</w:t>
      </w:r>
    </w:p>
    <w:p w:rsidR="00EA1A94" w:rsidRPr="00CF3B37" w:rsidRDefault="00EA1A94" w:rsidP="00EA1A94">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1418" w:right="566"/>
        <w:jc w:val="both"/>
        <w:rPr>
          <w:rFonts w:ascii="Calibri" w:hAnsi="Calibri"/>
          <w:b/>
          <w:color w:val="1F497D" w:themeColor="text2"/>
          <w:sz w:val="28"/>
          <w:szCs w:val="28"/>
        </w:rPr>
      </w:pPr>
    </w:p>
    <w:p w:rsidR="00EA1A94" w:rsidRPr="00CF3B37" w:rsidRDefault="00A66671" w:rsidP="00EA1A94">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1418" w:right="566"/>
        <w:jc w:val="both"/>
        <w:rPr>
          <w:rFonts w:asciiTheme="minorHAnsi" w:hAnsiTheme="minorHAnsi"/>
          <w:b/>
          <w:i/>
          <w:sz w:val="28"/>
          <w:szCs w:val="28"/>
        </w:rPr>
      </w:pPr>
      <w:r w:rsidRPr="00CF3B37">
        <w:rPr>
          <w:rFonts w:ascii="Calibri" w:hAnsi="Calibri"/>
          <w:b/>
          <w:noProof/>
          <w:color w:val="1F497D" w:themeColor="text2"/>
          <w:sz w:val="28"/>
          <w:szCs w:val="28"/>
        </w:rPr>
        <w:drawing>
          <wp:anchor distT="0" distB="0" distL="114300" distR="114300" simplePos="0" relativeHeight="251657216" behindDoc="0" locked="0" layoutInCell="1" allowOverlap="1">
            <wp:simplePos x="0" y="0"/>
            <wp:positionH relativeFrom="column">
              <wp:posOffset>5936615</wp:posOffset>
            </wp:positionH>
            <wp:positionV relativeFrom="paragraph">
              <wp:posOffset>93345</wp:posOffset>
            </wp:positionV>
            <wp:extent cx="1240155" cy="931545"/>
            <wp:effectExtent l="19050" t="0" r="0" b="0"/>
            <wp:wrapThrough wrapText="bothSides">
              <wp:wrapPolygon edited="0">
                <wp:start x="-332" y="0"/>
                <wp:lineTo x="-332" y="21202"/>
                <wp:lineTo x="21567" y="21202"/>
                <wp:lineTo x="21567" y="0"/>
                <wp:lineTo x="-332" y="0"/>
              </wp:wrapPolygon>
            </wp:wrapThrough>
            <wp:docPr id="16" name="Imagen 1" descr="http://catedu.net/parroquia/media/blogs/a/lecturassamaria17.jpg?mtime=14896446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du.net/parroquia/media/blogs/a/lecturassamaria17.jpg?mtime=1489644699">
                      <a:hlinkClick r:id="rId9"/>
                    </pic:cNvPr>
                    <pic:cNvPicPr>
                      <a:picLocks noChangeAspect="1" noChangeArrowheads="1"/>
                    </pic:cNvPicPr>
                  </pic:nvPicPr>
                  <pic:blipFill>
                    <a:blip r:embed="rId10" cstate="print"/>
                    <a:srcRect/>
                    <a:stretch>
                      <a:fillRect/>
                    </a:stretch>
                  </pic:blipFill>
                  <pic:spPr bwMode="auto">
                    <a:xfrm>
                      <a:off x="0" y="0"/>
                      <a:ext cx="1240155" cy="931545"/>
                    </a:xfrm>
                    <a:prstGeom prst="rect">
                      <a:avLst/>
                    </a:prstGeom>
                    <a:noFill/>
                    <a:ln w="9525">
                      <a:noFill/>
                      <a:miter lim="800000"/>
                      <a:headEnd/>
                      <a:tailEnd/>
                    </a:ln>
                  </pic:spPr>
                </pic:pic>
              </a:graphicData>
            </a:graphic>
          </wp:anchor>
        </w:drawing>
      </w:r>
      <w:r w:rsidR="00EA1A94" w:rsidRPr="00CF3B37">
        <w:rPr>
          <w:rFonts w:ascii="Calibri" w:hAnsi="Calibri"/>
          <w:b/>
          <w:color w:val="1F497D" w:themeColor="text2"/>
          <w:sz w:val="28"/>
          <w:szCs w:val="28"/>
        </w:rPr>
        <w:t xml:space="preserve">3. </w:t>
      </w:r>
      <w:r w:rsidR="00335D1B" w:rsidRPr="00CF3B37">
        <w:rPr>
          <w:rFonts w:ascii="Calibri" w:hAnsi="Calibri"/>
          <w:b/>
          <w:color w:val="1F497D" w:themeColor="text2"/>
          <w:sz w:val="28"/>
          <w:szCs w:val="28"/>
        </w:rPr>
        <w:t xml:space="preserve">MONICIÇON </w:t>
      </w:r>
      <w:r w:rsidR="00A9026F" w:rsidRPr="00CF3B37">
        <w:rPr>
          <w:rFonts w:ascii="Calibri" w:hAnsi="Calibri"/>
          <w:b/>
          <w:color w:val="1F497D" w:themeColor="text2"/>
          <w:sz w:val="28"/>
          <w:szCs w:val="28"/>
        </w:rPr>
        <w:t>PALABRA DE DIOS</w:t>
      </w:r>
    </w:p>
    <w:p w:rsidR="00EA1A94" w:rsidRPr="00CF3B37" w:rsidRDefault="00EA1A94" w:rsidP="00EA1A94">
      <w:pPr>
        <w:ind w:left="1418" w:right="567" w:firstLine="284"/>
        <w:jc w:val="both"/>
        <w:rPr>
          <w:rFonts w:asciiTheme="minorHAnsi" w:hAnsiTheme="minorHAnsi"/>
          <w:sz w:val="28"/>
          <w:szCs w:val="28"/>
        </w:rPr>
      </w:pPr>
      <w:r w:rsidRPr="00CF3B37">
        <w:rPr>
          <w:rFonts w:asciiTheme="minorHAnsi" w:hAnsiTheme="minorHAnsi"/>
          <w:bCs/>
          <w:color w:val="1F497D" w:themeColor="text2"/>
          <w:sz w:val="28"/>
          <w:szCs w:val="28"/>
        </w:rPr>
        <w:t xml:space="preserve">Las lecturas de este tercer domingo de cuaresma nos invitan a poner a Dios en el centro de nuestra vida. En el libro del </w:t>
      </w:r>
      <w:r w:rsidRPr="00CF3B37">
        <w:rPr>
          <w:rFonts w:asciiTheme="minorHAnsi" w:hAnsiTheme="minorHAnsi"/>
          <w:b/>
          <w:bCs/>
          <w:color w:val="1F497D" w:themeColor="text2"/>
          <w:sz w:val="28"/>
          <w:szCs w:val="28"/>
        </w:rPr>
        <w:t>Éxodo</w:t>
      </w:r>
      <w:r w:rsidRPr="00CF3B37">
        <w:rPr>
          <w:rFonts w:asciiTheme="minorHAnsi" w:hAnsiTheme="minorHAnsi"/>
          <w:bCs/>
          <w:color w:val="1F497D" w:themeColor="text2"/>
          <w:sz w:val="28"/>
          <w:szCs w:val="28"/>
        </w:rPr>
        <w:t xml:space="preserve">, Moisés pide a Dios agua para beber y él se la da. En el </w:t>
      </w:r>
      <w:r w:rsidRPr="00CF3B37">
        <w:rPr>
          <w:rFonts w:asciiTheme="minorHAnsi" w:hAnsiTheme="minorHAnsi"/>
          <w:b/>
          <w:bCs/>
          <w:color w:val="1F497D" w:themeColor="text2"/>
          <w:sz w:val="28"/>
          <w:szCs w:val="28"/>
        </w:rPr>
        <w:t>evangelio</w:t>
      </w:r>
      <w:r w:rsidRPr="00CF3B37">
        <w:rPr>
          <w:rFonts w:asciiTheme="minorHAnsi" w:hAnsiTheme="minorHAnsi"/>
          <w:bCs/>
          <w:color w:val="1F497D" w:themeColor="text2"/>
          <w:sz w:val="28"/>
          <w:szCs w:val="28"/>
        </w:rPr>
        <w:t>, Jesús se presenta como la fuente de agua viva, que apaga toda sed y nos invita a tener sed de Dios.</w:t>
      </w:r>
      <w:r w:rsidR="009376BD" w:rsidRPr="00CF3B37">
        <w:rPr>
          <w:rFonts w:asciiTheme="minorHAnsi" w:hAnsiTheme="minorHAnsi"/>
          <w:bCs/>
          <w:color w:val="1F497D" w:themeColor="text2"/>
          <w:sz w:val="28"/>
          <w:szCs w:val="28"/>
        </w:rPr>
        <w:t xml:space="preserve"> </w:t>
      </w:r>
      <w:r w:rsidR="009376BD" w:rsidRPr="00CF3B37">
        <w:rPr>
          <w:rFonts w:asciiTheme="minorHAnsi" w:hAnsiTheme="minorHAnsi"/>
          <w:b/>
          <w:bCs/>
          <w:color w:val="1F497D" w:themeColor="text2"/>
          <w:sz w:val="28"/>
          <w:szCs w:val="28"/>
        </w:rPr>
        <w:t xml:space="preserve">S. Pablo </w:t>
      </w:r>
      <w:r w:rsidR="009376BD" w:rsidRPr="00CF3B37">
        <w:rPr>
          <w:rFonts w:asciiTheme="minorHAnsi" w:hAnsiTheme="minorHAnsi"/>
          <w:bCs/>
          <w:color w:val="1F497D" w:themeColor="text2"/>
          <w:sz w:val="28"/>
          <w:szCs w:val="28"/>
        </w:rPr>
        <w:t>nos recuerda de dónde nos viene la salvación y el perdón que hemos recibido.</w:t>
      </w:r>
    </w:p>
    <w:p w:rsidR="00216CB0" w:rsidRPr="00CF3B37" w:rsidRDefault="00216CB0" w:rsidP="00216CB0">
      <w:pPr>
        <w:ind w:left="1418" w:right="567" w:firstLine="284"/>
        <w:jc w:val="both"/>
        <w:rPr>
          <w:rFonts w:asciiTheme="minorHAnsi" w:hAnsiTheme="minorHAnsi"/>
          <w:color w:val="1F497D" w:themeColor="text2"/>
          <w:sz w:val="28"/>
          <w:szCs w:val="28"/>
        </w:rPr>
      </w:pPr>
    </w:p>
    <w:p w:rsidR="00216CB0" w:rsidRPr="00CF3B37" w:rsidRDefault="00124E06" w:rsidP="00216CB0">
      <w:pPr>
        <w:pStyle w:val="Ttulo7"/>
        <w:numPr>
          <w:ilvl w:val="0"/>
          <w:numId w:val="27"/>
        </w:numPr>
        <w:spacing w:before="0" w:line="240" w:lineRule="atLeast"/>
        <w:ind w:right="567"/>
        <w:jc w:val="both"/>
        <w:rPr>
          <w:rFonts w:ascii="Calibri" w:eastAsia="Times New Roman" w:hAnsi="Calibri" w:cs="Times New Roman"/>
          <w:color w:val="1F497D" w:themeColor="text2"/>
          <w:sz w:val="28"/>
          <w:szCs w:val="28"/>
        </w:rPr>
      </w:pPr>
      <w:r w:rsidRPr="00CF3B37">
        <w:rPr>
          <w:rFonts w:ascii="Calibri" w:eastAsia="Times New Roman" w:hAnsi="Calibri" w:cs="Times New Roman"/>
          <w:b/>
          <w:bCs/>
          <w:i w:val="0"/>
          <w:color w:val="1F497D" w:themeColor="text2"/>
          <w:sz w:val="28"/>
          <w:szCs w:val="28"/>
        </w:rPr>
        <w:t>ORACIÓN DE L</w:t>
      </w:r>
      <w:r w:rsidR="00335D1B" w:rsidRPr="00CF3B37">
        <w:rPr>
          <w:rFonts w:ascii="Calibri" w:eastAsia="Times New Roman" w:hAnsi="Calibri" w:cs="Times New Roman"/>
          <w:b/>
          <w:bCs/>
          <w:i w:val="0"/>
          <w:color w:val="1F497D" w:themeColor="text2"/>
          <w:sz w:val="28"/>
          <w:szCs w:val="28"/>
        </w:rPr>
        <w:t>os FIELES</w:t>
      </w:r>
    </w:p>
    <w:p w:rsidR="00EA1A94" w:rsidRPr="00CF3B37" w:rsidRDefault="00335D1B" w:rsidP="00190BDE">
      <w:pPr>
        <w:pStyle w:val="Prrafodelista"/>
        <w:ind w:left="1778" w:right="567"/>
        <w:jc w:val="both"/>
        <w:rPr>
          <w:rFonts w:asciiTheme="minorHAnsi" w:hAnsiTheme="minorHAnsi"/>
          <w:b/>
          <w:bCs/>
          <w:iCs/>
          <w:color w:val="1F497D" w:themeColor="text2"/>
          <w:sz w:val="28"/>
          <w:szCs w:val="28"/>
          <w:lang w:val="es-ES_tradnl"/>
        </w:rPr>
      </w:pPr>
      <w:r w:rsidRPr="00CF3B37">
        <w:rPr>
          <w:rFonts w:asciiTheme="minorHAnsi" w:hAnsiTheme="minorHAnsi"/>
          <w:bCs/>
          <w:i/>
          <w:iCs/>
          <w:noProof/>
          <w:color w:val="1F497D" w:themeColor="text2"/>
          <w:sz w:val="28"/>
          <w:szCs w:val="28"/>
        </w:rPr>
        <w:drawing>
          <wp:anchor distT="0" distB="0" distL="114300" distR="114300" simplePos="0" relativeHeight="251654144" behindDoc="0" locked="0" layoutInCell="1" allowOverlap="1">
            <wp:simplePos x="0" y="0"/>
            <wp:positionH relativeFrom="column">
              <wp:posOffset>5996940</wp:posOffset>
            </wp:positionH>
            <wp:positionV relativeFrom="paragraph">
              <wp:posOffset>50165</wp:posOffset>
            </wp:positionV>
            <wp:extent cx="1352550" cy="1405890"/>
            <wp:effectExtent l="19050" t="0" r="0" b="0"/>
            <wp:wrapThrough wrapText="bothSides">
              <wp:wrapPolygon edited="0">
                <wp:start x="-304" y="0"/>
                <wp:lineTo x="-304" y="21366"/>
                <wp:lineTo x="21600" y="21366"/>
                <wp:lineTo x="21600" y="0"/>
                <wp:lineTo x="-304"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1352550" cy="1405890"/>
                    </a:xfrm>
                    <a:prstGeom prst="rect">
                      <a:avLst/>
                    </a:prstGeom>
                    <a:noFill/>
                    <a:ln w="9525">
                      <a:noFill/>
                      <a:miter lim="800000"/>
                      <a:headEnd/>
                      <a:tailEnd/>
                    </a:ln>
                  </pic:spPr>
                </pic:pic>
              </a:graphicData>
            </a:graphic>
          </wp:anchor>
        </w:drawing>
      </w:r>
      <w:r w:rsidR="00EA1A94" w:rsidRPr="00CF3B37">
        <w:rPr>
          <w:rFonts w:asciiTheme="minorHAnsi" w:hAnsiTheme="minorHAnsi"/>
          <w:bCs/>
          <w:i/>
          <w:iCs/>
          <w:color w:val="1F497D" w:themeColor="text2"/>
          <w:sz w:val="28"/>
          <w:szCs w:val="28"/>
          <w:lang w:val="es-ES_tradnl"/>
        </w:rPr>
        <w:t>Llenos de fe, oremos confiadamente al Señor</w:t>
      </w:r>
      <w:r w:rsidR="00BE5393" w:rsidRPr="00CF3B37">
        <w:rPr>
          <w:rFonts w:asciiTheme="minorHAnsi" w:hAnsiTheme="minorHAnsi"/>
          <w:bCs/>
          <w:i/>
          <w:iCs/>
          <w:color w:val="1F497D" w:themeColor="text2"/>
          <w:sz w:val="28"/>
          <w:szCs w:val="28"/>
          <w:lang w:val="es-ES_tradnl"/>
        </w:rPr>
        <w:t>, diciendo</w:t>
      </w:r>
      <w:r w:rsidR="00EA1A94" w:rsidRPr="00CF3B37">
        <w:rPr>
          <w:rFonts w:asciiTheme="minorHAnsi" w:hAnsiTheme="minorHAnsi"/>
          <w:bCs/>
          <w:i/>
          <w:iCs/>
          <w:color w:val="1F497D" w:themeColor="text2"/>
          <w:sz w:val="28"/>
          <w:szCs w:val="28"/>
          <w:lang w:val="es-ES_tradnl"/>
        </w:rPr>
        <w:t>:</w:t>
      </w:r>
      <w:r w:rsidR="00EA1A94" w:rsidRPr="00CF3B37">
        <w:rPr>
          <w:rFonts w:asciiTheme="minorHAnsi" w:hAnsiTheme="minorHAnsi"/>
          <w:bCs/>
          <w:iCs/>
          <w:color w:val="1F497D" w:themeColor="text2"/>
          <w:sz w:val="28"/>
          <w:szCs w:val="28"/>
          <w:lang w:val="es-ES_tradnl"/>
        </w:rPr>
        <w:t xml:space="preserve"> </w:t>
      </w:r>
      <w:r w:rsidR="00EA1A94" w:rsidRPr="00CF3B37">
        <w:rPr>
          <w:rFonts w:asciiTheme="minorHAnsi" w:hAnsiTheme="minorHAnsi"/>
          <w:b/>
          <w:bCs/>
          <w:i/>
          <w:iCs/>
          <w:color w:val="1F497D" w:themeColor="text2"/>
          <w:sz w:val="28"/>
          <w:szCs w:val="28"/>
          <w:lang w:val="es-ES_tradnl"/>
        </w:rPr>
        <w:t>-Danos de tu agua, Señor.</w:t>
      </w:r>
    </w:p>
    <w:p w:rsidR="00EA1A94" w:rsidRPr="00CF3B37" w:rsidRDefault="00EA1A94" w:rsidP="00EA1A94">
      <w:pPr>
        <w:pStyle w:val="Prrafodelista"/>
        <w:ind w:left="1560" w:right="567" w:hanging="142"/>
        <w:jc w:val="both"/>
        <w:rPr>
          <w:rFonts w:asciiTheme="minorHAnsi" w:hAnsiTheme="minorHAnsi"/>
          <w:bCs/>
          <w:iCs/>
          <w:color w:val="1F497D" w:themeColor="text2"/>
          <w:sz w:val="28"/>
          <w:szCs w:val="28"/>
        </w:rPr>
      </w:pPr>
      <w:r w:rsidRPr="00CF3B37">
        <w:rPr>
          <w:rFonts w:asciiTheme="minorHAnsi" w:hAnsiTheme="minorHAnsi"/>
          <w:bCs/>
          <w:iCs/>
          <w:color w:val="1F497D" w:themeColor="text2"/>
          <w:sz w:val="28"/>
          <w:szCs w:val="28"/>
        </w:rPr>
        <w:t xml:space="preserve">1. Para que la Iglesia sea </w:t>
      </w:r>
      <w:r w:rsidR="00BE5393" w:rsidRPr="00CF3B37">
        <w:rPr>
          <w:rFonts w:asciiTheme="minorHAnsi" w:hAnsiTheme="minorHAnsi"/>
          <w:bCs/>
          <w:iCs/>
          <w:color w:val="1F497D" w:themeColor="text2"/>
          <w:sz w:val="28"/>
          <w:szCs w:val="28"/>
        </w:rPr>
        <w:t>l</w:t>
      </w:r>
      <w:r w:rsidRPr="00CF3B37">
        <w:rPr>
          <w:rFonts w:asciiTheme="minorHAnsi" w:hAnsiTheme="minorHAnsi"/>
          <w:bCs/>
          <w:iCs/>
          <w:color w:val="1F497D" w:themeColor="text2"/>
          <w:sz w:val="28"/>
          <w:szCs w:val="28"/>
        </w:rPr>
        <w:t>a fuente donde podamos beber los sacramentos</w:t>
      </w:r>
      <w:r w:rsidR="00BE5393" w:rsidRPr="00CF3B37">
        <w:rPr>
          <w:rFonts w:asciiTheme="minorHAnsi" w:hAnsiTheme="minorHAnsi"/>
          <w:bCs/>
          <w:iCs/>
          <w:color w:val="1F497D" w:themeColor="text2"/>
          <w:sz w:val="28"/>
          <w:szCs w:val="28"/>
        </w:rPr>
        <w:t xml:space="preserve"> y</w:t>
      </w:r>
      <w:r w:rsidRPr="00CF3B37">
        <w:rPr>
          <w:rFonts w:asciiTheme="minorHAnsi" w:hAnsiTheme="minorHAnsi"/>
          <w:bCs/>
          <w:iCs/>
          <w:color w:val="1F497D" w:themeColor="text2"/>
          <w:sz w:val="28"/>
          <w:szCs w:val="28"/>
        </w:rPr>
        <w:t xml:space="preserve"> la Palabra de Dios que nos lleva hasta El. </w:t>
      </w:r>
      <w:r w:rsidR="00BE5393" w:rsidRPr="00CF3B37">
        <w:rPr>
          <w:rFonts w:asciiTheme="minorHAnsi" w:hAnsiTheme="minorHAnsi"/>
          <w:bCs/>
          <w:i/>
          <w:iCs/>
          <w:color w:val="1F497D" w:themeColor="text2"/>
          <w:sz w:val="28"/>
          <w:szCs w:val="28"/>
        </w:rPr>
        <w:t>Oremos.</w:t>
      </w:r>
    </w:p>
    <w:p w:rsidR="00A66671" w:rsidRPr="00CF3B37" w:rsidRDefault="00EA1A94" w:rsidP="00A66671">
      <w:pPr>
        <w:pStyle w:val="Prrafodelista"/>
        <w:ind w:left="1560" w:right="567" w:hanging="142"/>
        <w:jc w:val="both"/>
        <w:rPr>
          <w:rFonts w:asciiTheme="minorHAnsi" w:hAnsiTheme="minorHAnsi"/>
          <w:bCs/>
          <w:iCs/>
          <w:color w:val="1F497D" w:themeColor="text2"/>
          <w:sz w:val="28"/>
          <w:szCs w:val="28"/>
        </w:rPr>
      </w:pPr>
      <w:r w:rsidRPr="00CF3B37">
        <w:rPr>
          <w:rFonts w:asciiTheme="minorHAnsi" w:hAnsiTheme="minorHAnsi"/>
          <w:bCs/>
          <w:iCs/>
          <w:color w:val="1F497D" w:themeColor="text2"/>
          <w:sz w:val="28"/>
          <w:szCs w:val="28"/>
        </w:rPr>
        <w:t xml:space="preserve">2. Para que, como la Samaritana, escuchemos al Señor y nos dejemos llevar por El. </w:t>
      </w:r>
      <w:r w:rsidR="00A66671" w:rsidRPr="00CF3B37">
        <w:rPr>
          <w:rFonts w:asciiTheme="minorHAnsi" w:hAnsiTheme="minorHAnsi"/>
          <w:bCs/>
          <w:i/>
          <w:iCs/>
          <w:color w:val="1F497D" w:themeColor="text2"/>
          <w:sz w:val="28"/>
          <w:szCs w:val="28"/>
        </w:rPr>
        <w:t>Oremos.</w:t>
      </w:r>
    </w:p>
    <w:p w:rsidR="00A66671" w:rsidRPr="00CF3B37" w:rsidRDefault="00BE5393" w:rsidP="00A66671">
      <w:pPr>
        <w:pStyle w:val="Prrafodelista"/>
        <w:ind w:left="1560" w:right="567" w:hanging="142"/>
        <w:jc w:val="both"/>
        <w:rPr>
          <w:rFonts w:asciiTheme="minorHAnsi" w:hAnsiTheme="minorHAnsi"/>
          <w:bCs/>
          <w:iCs/>
          <w:color w:val="1F497D" w:themeColor="text2"/>
          <w:sz w:val="28"/>
          <w:szCs w:val="28"/>
        </w:rPr>
      </w:pPr>
      <w:r w:rsidRPr="00CF3B37">
        <w:rPr>
          <w:rFonts w:asciiTheme="minorHAnsi" w:hAnsiTheme="minorHAnsi"/>
          <w:bCs/>
          <w:iCs/>
          <w:color w:val="1F497D" w:themeColor="text2"/>
          <w:sz w:val="28"/>
          <w:szCs w:val="28"/>
        </w:rPr>
        <w:t>3</w:t>
      </w:r>
      <w:r w:rsidR="00EA1A94" w:rsidRPr="00CF3B37">
        <w:rPr>
          <w:rFonts w:asciiTheme="minorHAnsi" w:hAnsiTheme="minorHAnsi"/>
          <w:bCs/>
          <w:iCs/>
          <w:color w:val="1F497D" w:themeColor="text2"/>
          <w:sz w:val="28"/>
          <w:szCs w:val="28"/>
        </w:rPr>
        <w:t>. Para que abramos nuestros cántaros</w:t>
      </w:r>
      <w:r w:rsidRPr="00CF3B37">
        <w:rPr>
          <w:rFonts w:asciiTheme="minorHAnsi" w:hAnsiTheme="minorHAnsi"/>
          <w:bCs/>
          <w:iCs/>
          <w:color w:val="1F497D" w:themeColor="text2"/>
          <w:sz w:val="28"/>
          <w:szCs w:val="28"/>
        </w:rPr>
        <w:t xml:space="preserve"> de </w:t>
      </w:r>
      <w:r w:rsidR="00EA1A94" w:rsidRPr="00CF3B37">
        <w:rPr>
          <w:rFonts w:asciiTheme="minorHAnsi" w:hAnsiTheme="minorHAnsi"/>
          <w:bCs/>
          <w:iCs/>
          <w:color w:val="1F497D" w:themeColor="text2"/>
          <w:sz w:val="28"/>
          <w:szCs w:val="28"/>
        </w:rPr>
        <w:t>nuestros corazones</w:t>
      </w:r>
      <w:r w:rsidRPr="00CF3B37">
        <w:rPr>
          <w:rFonts w:asciiTheme="minorHAnsi" w:hAnsiTheme="minorHAnsi"/>
          <w:bCs/>
          <w:iCs/>
          <w:color w:val="1F497D" w:themeColor="text2"/>
          <w:sz w:val="28"/>
          <w:szCs w:val="28"/>
        </w:rPr>
        <w:t xml:space="preserve"> </w:t>
      </w:r>
      <w:r w:rsidR="00EA1A94" w:rsidRPr="00CF3B37">
        <w:rPr>
          <w:rFonts w:asciiTheme="minorHAnsi" w:hAnsiTheme="minorHAnsi"/>
          <w:bCs/>
          <w:iCs/>
          <w:color w:val="1F497D" w:themeColor="text2"/>
          <w:sz w:val="28"/>
          <w:szCs w:val="28"/>
        </w:rPr>
        <w:t xml:space="preserve">y </w:t>
      </w:r>
      <w:r w:rsidRPr="00CF3B37">
        <w:rPr>
          <w:rFonts w:asciiTheme="minorHAnsi" w:hAnsiTheme="minorHAnsi"/>
          <w:bCs/>
          <w:iCs/>
          <w:color w:val="1F497D" w:themeColor="text2"/>
          <w:sz w:val="28"/>
          <w:szCs w:val="28"/>
        </w:rPr>
        <w:t xml:space="preserve">así </w:t>
      </w:r>
      <w:r w:rsidR="00EA1A94" w:rsidRPr="00CF3B37">
        <w:rPr>
          <w:rFonts w:asciiTheme="minorHAnsi" w:hAnsiTheme="minorHAnsi"/>
          <w:bCs/>
          <w:iCs/>
          <w:color w:val="1F497D" w:themeColor="text2"/>
          <w:sz w:val="28"/>
          <w:szCs w:val="28"/>
        </w:rPr>
        <w:t>Dios pueda llenarlos de su agua viva que es su presencia, su Palabra y su Espíritu</w:t>
      </w:r>
      <w:r w:rsidRPr="00CF3B37">
        <w:rPr>
          <w:rFonts w:asciiTheme="minorHAnsi" w:hAnsiTheme="minorHAnsi"/>
          <w:bCs/>
          <w:iCs/>
          <w:color w:val="1F497D" w:themeColor="text2"/>
          <w:sz w:val="28"/>
          <w:szCs w:val="28"/>
        </w:rPr>
        <w:t>.</w:t>
      </w:r>
      <w:r w:rsidR="00EA1A94" w:rsidRPr="00CF3B37">
        <w:rPr>
          <w:rFonts w:asciiTheme="minorHAnsi" w:hAnsiTheme="minorHAnsi"/>
          <w:bCs/>
          <w:iCs/>
          <w:color w:val="1F497D" w:themeColor="text2"/>
          <w:sz w:val="28"/>
          <w:szCs w:val="28"/>
        </w:rPr>
        <w:t xml:space="preserve"> </w:t>
      </w:r>
      <w:r w:rsidR="00A66671" w:rsidRPr="00CF3B37">
        <w:rPr>
          <w:rFonts w:asciiTheme="minorHAnsi" w:hAnsiTheme="minorHAnsi"/>
          <w:bCs/>
          <w:i/>
          <w:iCs/>
          <w:color w:val="1F497D" w:themeColor="text2"/>
          <w:sz w:val="28"/>
          <w:szCs w:val="28"/>
        </w:rPr>
        <w:t>Oremos.</w:t>
      </w:r>
    </w:p>
    <w:p w:rsidR="00A66671" w:rsidRPr="00CF3B37" w:rsidRDefault="00BE5393" w:rsidP="00A66671">
      <w:pPr>
        <w:pStyle w:val="Prrafodelista"/>
        <w:ind w:left="1560" w:right="567" w:hanging="142"/>
        <w:jc w:val="both"/>
        <w:rPr>
          <w:rFonts w:asciiTheme="minorHAnsi" w:hAnsiTheme="minorHAnsi"/>
          <w:bCs/>
          <w:iCs/>
          <w:color w:val="1F497D" w:themeColor="text2"/>
          <w:sz w:val="28"/>
          <w:szCs w:val="28"/>
        </w:rPr>
      </w:pPr>
      <w:r w:rsidRPr="00CF3B37">
        <w:rPr>
          <w:rFonts w:asciiTheme="minorHAnsi" w:hAnsiTheme="minorHAnsi"/>
          <w:bCs/>
          <w:iCs/>
          <w:color w:val="1F497D" w:themeColor="text2"/>
          <w:sz w:val="28"/>
          <w:szCs w:val="28"/>
        </w:rPr>
        <w:t xml:space="preserve">4. Para que en todos los niños y jóvenes, se despierte </w:t>
      </w:r>
      <w:r w:rsidR="00A66671" w:rsidRPr="00CF3B37">
        <w:rPr>
          <w:rFonts w:asciiTheme="minorHAnsi" w:hAnsiTheme="minorHAnsi"/>
          <w:bCs/>
          <w:iCs/>
          <w:color w:val="1F497D" w:themeColor="text2"/>
          <w:sz w:val="28"/>
          <w:szCs w:val="28"/>
        </w:rPr>
        <w:t xml:space="preserve">la sed de </w:t>
      </w:r>
      <w:r w:rsidR="00335D1B" w:rsidRPr="00CF3B37">
        <w:rPr>
          <w:rFonts w:asciiTheme="minorHAnsi" w:hAnsiTheme="minorHAnsi"/>
          <w:bCs/>
          <w:iCs/>
          <w:color w:val="1F497D" w:themeColor="text2"/>
          <w:sz w:val="28"/>
          <w:szCs w:val="28"/>
        </w:rPr>
        <w:t xml:space="preserve">Dios, de </w:t>
      </w:r>
      <w:r w:rsidR="00A66671" w:rsidRPr="00CF3B37">
        <w:rPr>
          <w:rFonts w:asciiTheme="minorHAnsi" w:hAnsiTheme="minorHAnsi"/>
          <w:bCs/>
          <w:iCs/>
          <w:color w:val="1F497D" w:themeColor="text2"/>
          <w:sz w:val="28"/>
          <w:szCs w:val="28"/>
        </w:rPr>
        <w:t xml:space="preserve">profundizar en la fe, </w:t>
      </w:r>
      <w:bookmarkStart w:id="0" w:name="_GoBack"/>
      <w:bookmarkEnd w:id="0"/>
      <w:r w:rsidR="00CF3B37" w:rsidRPr="00CF3B37">
        <w:rPr>
          <w:rFonts w:asciiTheme="minorHAnsi" w:hAnsiTheme="minorHAnsi"/>
          <w:bCs/>
          <w:iCs/>
          <w:color w:val="1F497D" w:themeColor="text2"/>
          <w:sz w:val="28"/>
          <w:szCs w:val="28"/>
        </w:rPr>
        <w:t>como la</w:t>
      </w:r>
      <w:r w:rsidRPr="00CF3B37">
        <w:rPr>
          <w:rFonts w:asciiTheme="minorHAnsi" w:hAnsiTheme="minorHAnsi"/>
          <w:bCs/>
          <w:iCs/>
          <w:color w:val="1F497D" w:themeColor="text2"/>
          <w:sz w:val="28"/>
          <w:szCs w:val="28"/>
        </w:rPr>
        <w:t xml:space="preserve"> samarita</w:t>
      </w:r>
      <w:r w:rsidR="00A66671" w:rsidRPr="00CF3B37">
        <w:rPr>
          <w:rFonts w:asciiTheme="minorHAnsi" w:hAnsiTheme="minorHAnsi"/>
          <w:bCs/>
          <w:iCs/>
          <w:color w:val="1F497D" w:themeColor="text2"/>
          <w:sz w:val="28"/>
          <w:szCs w:val="28"/>
        </w:rPr>
        <w:t xml:space="preserve">. </w:t>
      </w:r>
      <w:r w:rsidR="00A66671" w:rsidRPr="00CF3B37">
        <w:rPr>
          <w:rFonts w:asciiTheme="minorHAnsi" w:hAnsiTheme="minorHAnsi"/>
          <w:bCs/>
          <w:i/>
          <w:iCs/>
          <w:color w:val="1F497D" w:themeColor="text2"/>
          <w:sz w:val="28"/>
          <w:szCs w:val="28"/>
        </w:rPr>
        <w:t>Oremos.</w:t>
      </w:r>
    </w:p>
    <w:p w:rsidR="00A66671" w:rsidRPr="00CF3B37" w:rsidRDefault="00EA1A94" w:rsidP="00A66671">
      <w:pPr>
        <w:pStyle w:val="Prrafodelista"/>
        <w:ind w:left="1560" w:right="567" w:hanging="142"/>
        <w:jc w:val="both"/>
        <w:rPr>
          <w:rFonts w:asciiTheme="minorHAnsi" w:hAnsiTheme="minorHAnsi"/>
          <w:bCs/>
          <w:iCs/>
          <w:color w:val="1F497D" w:themeColor="text2"/>
          <w:sz w:val="28"/>
          <w:szCs w:val="28"/>
        </w:rPr>
      </w:pPr>
      <w:r w:rsidRPr="00CF3B37">
        <w:rPr>
          <w:rFonts w:asciiTheme="minorHAnsi" w:hAnsiTheme="minorHAnsi"/>
          <w:bCs/>
          <w:iCs/>
          <w:color w:val="1F497D" w:themeColor="text2"/>
          <w:sz w:val="28"/>
          <w:szCs w:val="28"/>
        </w:rPr>
        <w:lastRenderedPageBreak/>
        <w:t>5. Para que llev</w:t>
      </w:r>
      <w:r w:rsidR="00BE5393" w:rsidRPr="00CF3B37">
        <w:rPr>
          <w:rFonts w:asciiTheme="minorHAnsi" w:hAnsiTheme="minorHAnsi"/>
          <w:bCs/>
          <w:iCs/>
          <w:color w:val="1F497D" w:themeColor="text2"/>
          <w:sz w:val="28"/>
          <w:szCs w:val="28"/>
        </w:rPr>
        <w:t>emos</w:t>
      </w:r>
      <w:r w:rsidRPr="00CF3B37">
        <w:rPr>
          <w:rFonts w:asciiTheme="minorHAnsi" w:hAnsiTheme="minorHAnsi"/>
          <w:bCs/>
          <w:iCs/>
          <w:color w:val="1F497D" w:themeColor="text2"/>
          <w:sz w:val="28"/>
          <w:szCs w:val="28"/>
        </w:rPr>
        <w:t xml:space="preserve"> la alegría de nuestra fe, que es el agua que recibimos</w:t>
      </w:r>
      <w:r w:rsidR="00BE5393" w:rsidRPr="00CF3B37">
        <w:rPr>
          <w:rFonts w:asciiTheme="minorHAnsi" w:hAnsiTheme="minorHAnsi"/>
          <w:bCs/>
          <w:iCs/>
          <w:color w:val="1F497D" w:themeColor="text2"/>
          <w:sz w:val="28"/>
          <w:szCs w:val="28"/>
        </w:rPr>
        <w:t xml:space="preserve"> por nuestro Bautismo, a nuestros</w:t>
      </w:r>
      <w:r w:rsidRPr="00CF3B37">
        <w:rPr>
          <w:rFonts w:asciiTheme="minorHAnsi" w:hAnsiTheme="minorHAnsi"/>
          <w:bCs/>
          <w:iCs/>
          <w:color w:val="1F497D" w:themeColor="text2"/>
          <w:sz w:val="28"/>
          <w:szCs w:val="28"/>
        </w:rPr>
        <w:t xml:space="preserve"> familia</w:t>
      </w:r>
      <w:r w:rsidR="00BE5393" w:rsidRPr="00CF3B37">
        <w:rPr>
          <w:rFonts w:asciiTheme="minorHAnsi" w:hAnsiTheme="minorHAnsi"/>
          <w:bCs/>
          <w:iCs/>
          <w:color w:val="1F497D" w:themeColor="text2"/>
          <w:sz w:val="28"/>
          <w:szCs w:val="28"/>
        </w:rPr>
        <w:t>res y vecinos.</w:t>
      </w:r>
      <w:r w:rsidRPr="00CF3B37">
        <w:rPr>
          <w:rFonts w:asciiTheme="minorHAnsi" w:hAnsiTheme="minorHAnsi"/>
          <w:bCs/>
          <w:iCs/>
          <w:color w:val="1F497D" w:themeColor="text2"/>
          <w:sz w:val="28"/>
          <w:szCs w:val="28"/>
        </w:rPr>
        <w:t xml:space="preserve"> </w:t>
      </w:r>
      <w:r w:rsidR="00A66671" w:rsidRPr="00CF3B37">
        <w:rPr>
          <w:rFonts w:asciiTheme="minorHAnsi" w:hAnsiTheme="minorHAnsi"/>
          <w:bCs/>
          <w:i/>
          <w:iCs/>
          <w:color w:val="1F497D" w:themeColor="text2"/>
          <w:sz w:val="28"/>
          <w:szCs w:val="28"/>
        </w:rPr>
        <w:t>Oremos.</w:t>
      </w:r>
    </w:p>
    <w:p w:rsidR="00A66671" w:rsidRPr="00CF3B37" w:rsidRDefault="00A66671" w:rsidP="00A66671">
      <w:pPr>
        <w:pStyle w:val="Prrafodelista"/>
        <w:ind w:left="1560" w:right="567" w:hanging="142"/>
        <w:jc w:val="both"/>
        <w:rPr>
          <w:rFonts w:asciiTheme="minorHAnsi" w:hAnsiTheme="minorHAnsi"/>
          <w:bCs/>
          <w:i/>
          <w:iCs/>
          <w:color w:val="1F497D" w:themeColor="text2"/>
          <w:sz w:val="28"/>
          <w:szCs w:val="28"/>
        </w:rPr>
      </w:pPr>
      <w:r w:rsidRPr="00CF3B37">
        <w:rPr>
          <w:rFonts w:asciiTheme="minorHAnsi" w:hAnsiTheme="minorHAnsi"/>
          <w:bCs/>
          <w:iCs/>
          <w:color w:val="1F497D" w:themeColor="text2"/>
          <w:sz w:val="28"/>
          <w:szCs w:val="28"/>
        </w:rPr>
        <w:t xml:space="preserve">6. Para que los que acudimos a la eucaristía renovemos nuestro bautismo viviendo llenos de gracia, como creaturas nuevas. </w:t>
      </w:r>
      <w:r w:rsidRPr="00CF3B37">
        <w:rPr>
          <w:rFonts w:asciiTheme="minorHAnsi" w:hAnsiTheme="minorHAnsi"/>
          <w:bCs/>
          <w:i/>
          <w:iCs/>
          <w:color w:val="1F497D" w:themeColor="text2"/>
          <w:sz w:val="28"/>
          <w:szCs w:val="28"/>
        </w:rPr>
        <w:t>Oremos.</w:t>
      </w:r>
    </w:p>
    <w:p w:rsidR="00A66671" w:rsidRPr="00CF3B37" w:rsidRDefault="00A66671" w:rsidP="00A66671">
      <w:pPr>
        <w:pStyle w:val="Prrafodelista"/>
        <w:ind w:left="1560" w:right="567" w:hanging="142"/>
        <w:jc w:val="both"/>
        <w:rPr>
          <w:rFonts w:asciiTheme="minorHAnsi" w:hAnsiTheme="minorHAnsi"/>
          <w:bCs/>
          <w:iCs/>
          <w:color w:val="1F497D" w:themeColor="text2"/>
          <w:sz w:val="28"/>
          <w:szCs w:val="28"/>
        </w:rPr>
      </w:pPr>
      <w:r w:rsidRPr="00CF3B37">
        <w:rPr>
          <w:rFonts w:asciiTheme="minorHAnsi" w:hAnsiTheme="minorHAnsi"/>
          <w:bCs/>
          <w:iCs/>
          <w:color w:val="1F497D" w:themeColor="text2"/>
          <w:sz w:val="28"/>
          <w:szCs w:val="28"/>
        </w:rPr>
        <w:t>7</w:t>
      </w:r>
      <w:r w:rsidRPr="00CF3B37">
        <w:rPr>
          <w:rFonts w:asciiTheme="minorHAnsi" w:hAnsiTheme="minorHAnsi"/>
          <w:bCs/>
          <w:i/>
          <w:iCs/>
          <w:color w:val="1F497D" w:themeColor="text2"/>
          <w:sz w:val="28"/>
          <w:szCs w:val="28"/>
        </w:rPr>
        <w:t xml:space="preserve">. </w:t>
      </w:r>
      <w:r w:rsidRPr="00CF3B37">
        <w:rPr>
          <w:rFonts w:asciiTheme="minorHAnsi" w:hAnsiTheme="minorHAnsi"/>
          <w:bCs/>
          <w:iCs/>
          <w:color w:val="1F497D" w:themeColor="text2"/>
          <w:sz w:val="28"/>
          <w:szCs w:val="28"/>
        </w:rPr>
        <w:t>Para que nosotros seamos canales de gracia que regalan a Dios.</w:t>
      </w:r>
      <w:r w:rsidRPr="00CF3B37">
        <w:rPr>
          <w:rFonts w:asciiTheme="minorHAnsi" w:hAnsiTheme="minorHAnsi"/>
          <w:bCs/>
          <w:i/>
          <w:iCs/>
          <w:color w:val="1F497D" w:themeColor="text2"/>
          <w:sz w:val="28"/>
          <w:szCs w:val="28"/>
        </w:rPr>
        <w:t xml:space="preserve"> Oremos.</w:t>
      </w:r>
    </w:p>
    <w:p w:rsidR="00EA1A94" w:rsidRPr="00CF3B37" w:rsidRDefault="00EA1A94" w:rsidP="00EA1A94">
      <w:pPr>
        <w:pStyle w:val="Prrafodelista"/>
        <w:ind w:left="1560" w:right="567" w:hanging="142"/>
        <w:jc w:val="both"/>
        <w:rPr>
          <w:rFonts w:asciiTheme="minorHAnsi" w:hAnsiTheme="minorHAnsi"/>
          <w:bCs/>
          <w:i/>
          <w:iCs/>
          <w:sz w:val="28"/>
          <w:szCs w:val="28"/>
          <w:lang w:val="es-ES_tradnl"/>
        </w:rPr>
      </w:pPr>
      <w:r w:rsidRPr="00CF3B37">
        <w:rPr>
          <w:rFonts w:asciiTheme="minorHAnsi" w:hAnsiTheme="minorHAnsi"/>
          <w:bCs/>
          <w:i/>
          <w:iCs/>
          <w:color w:val="1F497D" w:themeColor="text2"/>
          <w:sz w:val="28"/>
          <w:szCs w:val="28"/>
        </w:rPr>
        <w:t>Escucha nuestras peticiones, Señor, y danos la fuerza para llevarlas a la práctica. Te lo pedimos por Jesucristo Nuestro Señor. Amén</w:t>
      </w:r>
      <w:r w:rsidRPr="00CF3B37">
        <w:rPr>
          <w:rFonts w:asciiTheme="minorHAnsi" w:hAnsiTheme="minorHAnsi"/>
          <w:bCs/>
          <w:i/>
          <w:iCs/>
          <w:sz w:val="28"/>
          <w:szCs w:val="28"/>
        </w:rPr>
        <w:t>.</w:t>
      </w:r>
    </w:p>
    <w:p w:rsidR="00A66671" w:rsidRPr="00CF3B37" w:rsidRDefault="00A66671" w:rsidP="00216CB0">
      <w:pPr>
        <w:pStyle w:val="Prrafodelista"/>
        <w:ind w:left="1701" w:right="567" w:hanging="283"/>
        <w:jc w:val="both"/>
        <w:rPr>
          <w:rFonts w:asciiTheme="minorHAnsi" w:hAnsiTheme="minorHAnsi"/>
          <w:b/>
          <w:color w:val="1F497D" w:themeColor="text2"/>
          <w:sz w:val="28"/>
          <w:szCs w:val="28"/>
          <w:lang w:val="es-ES_tradnl"/>
        </w:rPr>
      </w:pPr>
    </w:p>
    <w:p w:rsidR="00216CB0" w:rsidRDefault="00124E06" w:rsidP="00CF3B37">
      <w:pPr>
        <w:pStyle w:val="Prrafodelista"/>
        <w:numPr>
          <w:ilvl w:val="0"/>
          <w:numId w:val="27"/>
        </w:numPr>
        <w:ind w:right="567"/>
        <w:jc w:val="both"/>
        <w:rPr>
          <w:rFonts w:asciiTheme="minorHAnsi" w:hAnsiTheme="minorHAnsi"/>
          <w:b/>
          <w:bCs/>
          <w:color w:val="1F497D" w:themeColor="text2"/>
          <w:sz w:val="28"/>
          <w:szCs w:val="28"/>
        </w:rPr>
      </w:pPr>
      <w:r w:rsidRPr="00CF3B37">
        <w:rPr>
          <w:rFonts w:asciiTheme="minorHAnsi" w:hAnsiTheme="minorHAnsi"/>
          <w:b/>
          <w:bCs/>
          <w:color w:val="1F497D" w:themeColor="text2"/>
          <w:sz w:val="28"/>
          <w:szCs w:val="28"/>
        </w:rPr>
        <w:t>PR</w:t>
      </w:r>
      <w:r w:rsidR="00335D1B" w:rsidRPr="00CF3B37">
        <w:rPr>
          <w:rFonts w:asciiTheme="minorHAnsi" w:hAnsiTheme="minorHAnsi"/>
          <w:b/>
          <w:bCs/>
          <w:color w:val="1F497D" w:themeColor="text2"/>
          <w:sz w:val="28"/>
          <w:szCs w:val="28"/>
        </w:rPr>
        <w:t xml:space="preserve">OCESIÓN </w:t>
      </w:r>
      <w:r w:rsidRPr="00CF3B37">
        <w:rPr>
          <w:rFonts w:asciiTheme="minorHAnsi" w:hAnsiTheme="minorHAnsi"/>
          <w:b/>
          <w:bCs/>
          <w:color w:val="1F497D" w:themeColor="text2"/>
          <w:sz w:val="28"/>
          <w:szCs w:val="28"/>
        </w:rPr>
        <w:t>DE OFRENDAS</w:t>
      </w:r>
    </w:p>
    <w:p w:rsidR="00CF3B37" w:rsidRPr="00CF3B37" w:rsidRDefault="00CF3B37" w:rsidP="00CF3B37">
      <w:pPr>
        <w:pStyle w:val="Prrafodelista"/>
        <w:ind w:left="1778" w:right="567"/>
        <w:jc w:val="both"/>
        <w:rPr>
          <w:rFonts w:asciiTheme="minorHAnsi" w:hAnsiTheme="minorHAnsi"/>
          <w:b/>
          <w:color w:val="1F497D" w:themeColor="text2"/>
          <w:sz w:val="8"/>
          <w:szCs w:val="8"/>
          <w:lang w:val="es-ES_tradnl"/>
        </w:rPr>
      </w:pPr>
    </w:p>
    <w:p w:rsidR="00A66671" w:rsidRPr="00CF3B37" w:rsidRDefault="00335D1B" w:rsidP="00905D0E">
      <w:pPr>
        <w:tabs>
          <w:tab w:val="left" w:pos="3261"/>
        </w:tabs>
        <w:spacing w:line="240" w:lineRule="atLeast"/>
        <w:ind w:left="1701" w:right="567" w:hanging="283"/>
        <w:jc w:val="both"/>
        <w:rPr>
          <w:rFonts w:asciiTheme="minorHAnsi" w:hAnsiTheme="minorHAnsi" w:cstheme="minorHAnsi"/>
          <w:bCs/>
          <w:color w:val="1F497D" w:themeColor="text2"/>
          <w:sz w:val="28"/>
          <w:szCs w:val="28"/>
          <w:shd w:val="clear" w:color="auto" w:fill="FFFFFF"/>
        </w:rPr>
      </w:pPr>
      <w:r w:rsidRPr="00CF3B37">
        <w:rPr>
          <w:rFonts w:asciiTheme="minorHAnsi" w:hAnsiTheme="minorHAnsi"/>
          <w:b/>
          <w:bCs/>
          <w:noProof/>
          <w:color w:val="1F497D" w:themeColor="text2"/>
          <w:sz w:val="28"/>
          <w:szCs w:val="28"/>
        </w:rPr>
        <w:drawing>
          <wp:anchor distT="0" distB="0" distL="114300" distR="114300" simplePos="0" relativeHeight="251658240" behindDoc="0" locked="0" layoutInCell="1" allowOverlap="1">
            <wp:simplePos x="0" y="0"/>
            <wp:positionH relativeFrom="column">
              <wp:posOffset>5783580</wp:posOffset>
            </wp:positionH>
            <wp:positionV relativeFrom="paragraph">
              <wp:posOffset>64770</wp:posOffset>
            </wp:positionV>
            <wp:extent cx="1435735" cy="982345"/>
            <wp:effectExtent l="19050" t="0" r="0" b="0"/>
            <wp:wrapThrough wrapText="bothSides">
              <wp:wrapPolygon edited="0">
                <wp:start x="-287" y="0"/>
                <wp:lineTo x="-287" y="21363"/>
                <wp:lineTo x="21495" y="21363"/>
                <wp:lineTo x="21495" y="0"/>
                <wp:lineTo x="-287" y="0"/>
              </wp:wrapPolygon>
            </wp:wrapThrough>
            <wp:docPr id="1" name="Imagen 1" descr="C:\Users\Usuario\Desktop\Misa Niños\Evan-20-Cua-A-1-6\dibu 15 marz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0-Cua-A-1-6\dibu 15 marzo 2020 color texto.jpg"/>
                    <pic:cNvPicPr>
                      <a:picLocks noChangeAspect="1" noChangeArrowheads="1"/>
                    </pic:cNvPicPr>
                  </pic:nvPicPr>
                  <pic:blipFill>
                    <a:blip r:embed="rId12" cstate="print"/>
                    <a:srcRect/>
                    <a:stretch>
                      <a:fillRect/>
                    </a:stretch>
                  </pic:blipFill>
                  <pic:spPr bwMode="auto">
                    <a:xfrm>
                      <a:off x="0" y="0"/>
                      <a:ext cx="1435735" cy="982345"/>
                    </a:xfrm>
                    <a:prstGeom prst="rect">
                      <a:avLst/>
                    </a:prstGeom>
                    <a:noFill/>
                    <a:ln w="9525">
                      <a:noFill/>
                      <a:miter lim="800000"/>
                      <a:headEnd/>
                      <a:tailEnd/>
                    </a:ln>
                  </pic:spPr>
                </pic:pic>
              </a:graphicData>
            </a:graphic>
          </wp:anchor>
        </w:drawing>
      </w:r>
      <w:r w:rsidR="00A66671" w:rsidRPr="00CF3B37">
        <w:rPr>
          <w:rFonts w:asciiTheme="minorHAnsi" w:hAnsiTheme="minorHAnsi"/>
          <w:b/>
          <w:bCs/>
          <w:color w:val="1F497D" w:themeColor="text2"/>
          <w:sz w:val="28"/>
          <w:szCs w:val="28"/>
        </w:rPr>
        <w:t>-</w:t>
      </w:r>
      <w:r w:rsidRPr="00CF3B37">
        <w:rPr>
          <w:rFonts w:asciiTheme="minorHAnsi" w:hAnsiTheme="minorHAnsi"/>
          <w:b/>
          <w:bCs/>
          <w:color w:val="1F497D" w:themeColor="text2"/>
          <w:sz w:val="28"/>
          <w:szCs w:val="28"/>
        </w:rPr>
        <w:t xml:space="preserve"> </w:t>
      </w:r>
      <w:r w:rsidR="00A66671" w:rsidRPr="00CF3B37">
        <w:rPr>
          <w:rFonts w:asciiTheme="minorHAnsi" w:hAnsiTheme="minorHAnsi"/>
          <w:b/>
          <w:bCs/>
          <w:color w:val="1F497D" w:themeColor="text2"/>
          <w:sz w:val="28"/>
          <w:szCs w:val="28"/>
        </w:rPr>
        <w:t xml:space="preserve">DETECTOR DE AGUA (Vara en forma de Y): </w:t>
      </w:r>
      <w:r w:rsidR="00A66671" w:rsidRPr="00CF3B37">
        <w:rPr>
          <w:rFonts w:asciiTheme="minorHAnsi" w:hAnsiTheme="minorHAnsi" w:cstheme="minorHAnsi"/>
          <w:bCs/>
          <w:color w:val="1F497D" w:themeColor="text2"/>
          <w:sz w:val="28"/>
          <w:szCs w:val="28"/>
          <w:shd w:val="clear" w:color="auto" w:fill="FFFFFF"/>
        </w:rPr>
        <w:t>Con este “detector” de agua, ofrecemos al Señor nuestro deseo de seguir buscándole en medio del desierto de nuestra vida. Que no deje de llevarnos hacia el pozo donde maná el agua de la vida eterna.</w:t>
      </w:r>
    </w:p>
    <w:p w:rsidR="00F51020" w:rsidRPr="00CF3B37" w:rsidRDefault="00EA1A94" w:rsidP="00905D0E">
      <w:pPr>
        <w:tabs>
          <w:tab w:val="left" w:pos="3261"/>
        </w:tabs>
        <w:spacing w:line="240" w:lineRule="atLeast"/>
        <w:ind w:left="1701" w:right="567" w:hanging="283"/>
        <w:jc w:val="both"/>
        <w:rPr>
          <w:rFonts w:ascii="Calibri" w:hAnsi="Calibri"/>
          <w:color w:val="1F497D" w:themeColor="text2"/>
          <w:sz w:val="28"/>
          <w:szCs w:val="28"/>
          <w:lang w:val="es-ES_tradnl"/>
        </w:rPr>
      </w:pPr>
      <w:r w:rsidRPr="00CF3B37">
        <w:rPr>
          <w:rFonts w:asciiTheme="minorHAnsi" w:hAnsiTheme="minorHAnsi"/>
          <w:b/>
          <w:bCs/>
          <w:color w:val="1F497D" w:themeColor="text2"/>
          <w:sz w:val="28"/>
          <w:szCs w:val="28"/>
        </w:rPr>
        <w:t>-</w:t>
      </w:r>
      <w:r w:rsidR="00335D1B" w:rsidRPr="00CF3B37">
        <w:rPr>
          <w:rFonts w:asciiTheme="minorHAnsi" w:hAnsiTheme="minorHAnsi"/>
          <w:b/>
          <w:bCs/>
          <w:color w:val="1F497D" w:themeColor="text2"/>
          <w:sz w:val="28"/>
          <w:szCs w:val="28"/>
        </w:rPr>
        <w:t xml:space="preserve"> </w:t>
      </w:r>
      <w:r w:rsidRPr="00CF3B37">
        <w:rPr>
          <w:rFonts w:asciiTheme="minorHAnsi" w:hAnsiTheme="minorHAnsi"/>
          <w:b/>
          <w:bCs/>
          <w:color w:val="1F497D" w:themeColor="text2"/>
          <w:sz w:val="28"/>
          <w:szCs w:val="28"/>
        </w:rPr>
        <w:t>VASO DE AGUA VACÍO:</w:t>
      </w:r>
      <w:r w:rsidRPr="00CF3B37">
        <w:rPr>
          <w:rFonts w:asciiTheme="minorHAnsi" w:hAnsiTheme="minorHAnsi"/>
          <w:bCs/>
          <w:color w:val="1F497D" w:themeColor="text2"/>
          <w:sz w:val="28"/>
          <w:szCs w:val="28"/>
        </w:rPr>
        <w:t xml:space="preserve"> </w:t>
      </w:r>
      <w:r w:rsidRPr="00CF3B37">
        <w:rPr>
          <w:rFonts w:ascii="Calibri" w:hAnsi="Calibri"/>
          <w:color w:val="1F497D" w:themeColor="text2"/>
          <w:sz w:val="28"/>
          <w:szCs w:val="28"/>
          <w:lang w:val="es-ES_tradnl"/>
        </w:rPr>
        <w:t>Señor, te presentamos</w:t>
      </w:r>
      <w:r w:rsidR="00A66671" w:rsidRPr="00CF3B37">
        <w:rPr>
          <w:rFonts w:ascii="Calibri" w:hAnsi="Calibri"/>
          <w:color w:val="1F497D" w:themeColor="text2"/>
          <w:sz w:val="28"/>
          <w:szCs w:val="28"/>
          <w:lang w:val="es-ES_tradnl"/>
        </w:rPr>
        <w:t xml:space="preserve"> este vaso de agua vacío</w:t>
      </w:r>
      <w:r w:rsidR="00CF3B37" w:rsidRPr="00CF3B37">
        <w:rPr>
          <w:rFonts w:ascii="Calibri" w:hAnsi="Calibri"/>
          <w:color w:val="1F497D" w:themeColor="text2"/>
          <w:sz w:val="28"/>
          <w:szCs w:val="28"/>
          <w:lang w:val="es-ES_tradnl"/>
        </w:rPr>
        <w:t>, con</w:t>
      </w:r>
      <w:r w:rsidR="00A66671" w:rsidRPr="00CF3B37">
        <w:rPr>
          <w:rFonts w:ascii="Calibri" w:hAnsi="Calibri"/>
          <w:color w:val="1F497D" w:themeColor="text2"/>
          <w:sz w:val="28"/>
          <w:szCs w:val="28"/>
          <w:lang w:val="es-ES_tradnl"/>
        </w:rPr>
        <w:t xml:space="preserve"> é</w:t>
      </w:r>
      <w:r w:rsidRPr="00CF3B37">
        <w:rPr>
          <w:rFonts w:ascii="Calibri" w:hAnsi="Calibri"/>
          <w:color w:val="1F497D" w:themeColor="text2"/>
          <w:sz w:val="28"/>
          <w:szCs w:val="28"/>
          <w:lang w:val="es-ES_tradnl"/>
        </w:rPr>
        <w:t xml:space="preserve">l te queremos ofrecer </w:t>
      </w:r>
      <w:r w:rsidR="00F51020" w:rsidRPr="00CF3B37">
        <w:rPr>
          <w:rFonts w:ascii="Calibri" w:hAnsi="Calibri"/>
          <w:color w:val="1F497D" w:themeColor="text2"/>
          <w:sz w:val="28"/>
          <w:szCs w:val="28"/>
          <w:lang w:val="es-ES_tradnl"/>
        </w:rPr>
        <w:t xml:space="preserve">nuestra sed </w:t>
      </w:r>
      <w:r w:rsidR="00A66671" w:rsidRPr="00CF3B37">
        <w:rPr>
          <w:rFonts w:ascii="Calibri" w:hAnsi="Calibri"/>
          <w:color w:val="1F497D" w:themeColor="text2"/>
          <w:sz w:val="28"/>
          <w:szCs w:val="28"/>
          <w:lang w:val="es-ES_tradnl"/>
        </w:rPr>
        <w:t xml:space="preserve">profunda de entrega, de autenticidad, de amor, </w:t>
      </w:r>
      <w:r w:rsidR="00F51020" w:rsidRPr="00CF3B37">
        <w:rPr>
          <w:rFonts w:ascii="Calibri" w:hAnsi="Calibri"/>
          <w:color w:val="1F497D" w:themeColor="text2"/>
          <w:sz w:val="28"/>
          <w:szCs w:val="28"/>
          <w:lang w:val="es-ES_tradnl"/>
        </w:rPr>
        <w:t>nuestra sed de Dios.</w:t>
      </w:r>
    </w:p>
    <w:p w:rsidR="00EA1A94" w:rsidRDefault="00EA1A94" w:rsidP="00905D0E">
      <w:pPr>
        <w:tabs>
          <w:tab w:val="left" w:pos="3261"/>
        </w:tabs>
        <w:spacing w:line="240" w:lineRule="atLeast"/>
        <w:ind w:left="1701" w:right="567" w:hanging="283"/>
        <w:jc w:val="both"/>
        <w:rPr>
          <w:rFonts w:ascii="Calibri" w:hAnsi="Calibri"/>
          <w:bCs/>
          <w:color w:val="1F497D" w:themeColor="text2"/>
          <w:sz w:val="28"/>
          <w:szCs w:val="28"/>
        </w:rPr>
      </w:pPr>
      <w:r w:rsidRPr="00CF3B37">
        <w:rPr>
          <w:rFonts w:ascii="Calibri" w:hAnsi="Calibri"/>
          <w:b/>
          <w:bCs/>
          <w:color w:val="1F497D" w:themeColor="text2"/>
          <w:sz w:val="28"/>
          <w:szCs w:val="28"/>
        </w:rPr>
        <w:t>-</w:t>
      </w:r>
      <w:r w:rsidR="00335D1B" w:rsidRPr="00CF3B37">
        <w:rPr>
          <w:rFonts w:ascii="Calibri" w:hAnsi="Calibri"/>
          <w:b/>
          <w:bCs/>
          <w:color w:val="1F497D" w:themeColor="text2"/>
          <w:sz w:val="28"/>
          <w:szCs w:val="28"/>
        </w:rPr>
        <w:t xml:space="preserve"> </w:t>
      </w:r>
      <w:r w:rsidRPr="00CF3B37">
        <w:rPr>
          <w:rFonts w:ascii="Calibri" w:hAnsi="Calibri"/>
          <w:b/>
          <w:bCs/>
          <w:color w:val="1F497D" w:themeColor="text2"/>
          <w:sz w:val="28"/>
          <w:szCs w:val="28"/>
        </w:rPr>
        <w:t>JARRA CON AGUA:</w:t>
      </w:r>
      <w:r w:rsidRPr="00CF3B37">
        <w:rPr>
          <w:rFonts w:ascii="Calibri" w:hAnsi="Calibri"/>
          <w:bCs/>
          <w:color w:val="1F497D" w:themeColor="text2"/>
          <w:sz w:val="28"/>
          <w:szCs w:val="28"/>
        </w:rPr>
        <w:t xml:space="preserve"> Con esta jarra de agua queremos dar </w:t>
      </w:r>
      <w:r w:rsidR="00905D0E" w:rsidRPr="00CF3B37">
        <w:rPr>
          <w:rFonts w:ascii="Calibri" w:hAnsi="Calibri"/>
          <w:bCs/>
          <w:color w:val="1F497D" w:themeColor="text2"/>
          <w:sz w:val="28"/>
          <w:szCs w:val="28"/>
        </w:rPr>
        <w:t xml:space="preserve">las </w:t>
      </w:r>
      <w:r w:rsidRPr="00CF3B37">
        <w:rPr>
          <w:rFonts w:ascii="Calibri" w:hAnsi="Calibri"/>
          <w:bCs/>
          <w:color w:val="1F497D" w:themeColor="text2"/>
          <w:sz w:val="28"/>
          <w:szCs w:val="28"/>
        </w:rPr>
        <w:t>gracias a todas las personas que nos llevan al encuentro contigo</w:t>
      </w:r>
      <w:r w:rsidR="00F51020" w:rsidRPr="00CF3B37">
        <w:rPr>
          <w:rFonts w:ascii="Calibri" w:hAnsi="Calibri"/>
          <w:bCs/>
          <w:color w:val="1F497D" w:themeColor="text2"/>
          <w:sz w:val="28"/>
          <w:szCs w:val="28"/>
        </w:rPr>
        <w:t xml:space="preserve">, Jesús, </w:t>
      </w:r>
      <w:r w:rsidR="00A66671" w:rsidRPr="00CF3B37">
        <w:rPr>
          <w:rFonts w:ascii="Calibri" w:hAnsi="Calibri"/>
          <w:bCs/>
          <w:color w:val="1F497D" w:themeColor="text2"/>
          <w:sz w:val="28"/>
          <w:szCs w:val="28"/>
        </w:rPr>
        <w:t xml:space="preserve">el </w:t>
      </w:r>
      <w:r w:rsidR="00F51020" w:rsidRPr="00CF3B37">
        <w:rPr>
          <w:rFonts w:ascii="Calibri" w:hAnsi="Calibri"/>
          <w:bCs/>
          <w:color w:val="1F497D" w:themeColor="text2"/>
          <w:sz w:val="28"/>
          <w:szCs w:val="28"/>
        </w:rPr>
        <w:t>Agua Viva</w:t>
      </w:r>
      <w:r w:rsidRPr="00CF3B37">
        <w:rPr>
          <w:rFonts w:ascii="Calibri" w:hAnsi="Calibri"/>
          <w:bCs/>
          <w:color w:val="1F497D" w:themeColor="text2"/>
          <w:sz w:val="28"/>
          <w:szCs w:val="28"/>
        </w:rPr>
        <w:t>: sacerdotes, catequistas, abuelos, amigos.</w:t>
      </w:r>
    </w:p>
    <w:p w:rsidR="00CF3B37" w:rsidRPr="00CF3B37" w:rsidRDefault="00CF3B37" w:rsidP="00905D0E">
      <w:pPr>
        <w:tabs>
          <w:tab w:val="left" w:pos="3261"/>
        </w:tabs>
        <w:spacing w:line="240" w:lineRule="atLeast"/>
        <w:ind w:left="1701" w:right="567" w:hanging="283"/>
        <w:jc w:val="both"/>
        <w:rPr>
          <w:rFonts w:ascii="Calibri" w:hAnsi="Calibri"/>
          <w:bCs/>
          <w:color w:val="1F497D" w:themeColor="text2"/>
          <w:sz w:val="28"/>
          <w:szCs w:val="28"/>
        </w:rPr>
      </w:pPr>
    </w:p>
    <w:p w:rsidR="00EA1A94" w:rsidRPr="00CF3B37" w:rsidRDefault="00EA1A94" w:rsidP="00905D0E">
      <w:pPr>
        <w:tabs>
          <w:tab w:val="left" w:pos="3261"/>
        </w:tabs>
        <w:spacing w:line="240" w:lineRule="atLeast"/>
        <w:ind w:left="1701" w:right="567" w:hanging="283"/>
        <w:jc w:val="both"/>
        <w:rPr>
          <w:rFonts w:ascii="Calibri" w:hAnsi="Calibri"/>
          <w:bCs/>
          <w:color w:val="1F497D" w:themeColor="text2"/>
          <w:sz w:val="28"/>
          <w:szCs w:val="28"/>
        </w:rPr>
      </w:pPr>
      <w:r w:rsidRPr="00CF3B37">
        <w:rPr>
          <w:rFonts w:asciiTheme="minorHAnsi" w:hAnsiTheme="minorHAnsi"/>
          <w:b/>
          <w:bCs/>
          <w:color w:val="1F497D" w:themeColor="text2"/>
          <w:sz w:val="28"/>
          <w:szCs w:val="28"/>
        </w:rPr>
        <w:t xml:space="preserve">-PAN Y EL VINO: </w:t>
      </w:r>
      <w:r w:rsidRPr="00CF3B37">
        <w:rPr>
          <w:rFonts w:asciiTheme="minorHAnsi" w:hAnsiTheme="minorHAnsi"/>
          <w:bCs/>
          <w:color w:val="1F497D" w:themeColor="text2"/>
          <w:sz w:val="28"/>
          <w:szCs w:val="28"/>
        </w:rPr>
        <w:t xml:space="preserve">Al ofrecerte es te pan y vino que se convertirán en fuente de vida, expresamos nuestro deseo de te </w:t>
      </w:r>
      <w:r w:rsidR="00905D0E" w:rsidRPr="00CF3B37">
        <w:rPr>
          <w:rFonts w:asciiTheme="minorHAnsi" w:hAnsiTheme="minorHAnsi"/>
          <w:bCs/>
          <w:color w:val="1F497D" w:themeColor="text2"/>
          <w:sz w:val="28"/>
          <w:szCs w:val="28"/>
        </w:rPr>
        <w:t xml:space="preserve">sigas </w:t>
      </w:r>
      <w:r w:rsidRPr="00CF3B37">
        <w:rPr>
          <w:rFonts w:asciiTheme="minorHAnsi" w:hAnsiTheme="minorHAnsi"/>
          <w:bCs/>
          <w:color w:val="1F497D" w:themeColor="text2"/>
          <w:sz w:val="28"/>
          <w:szCs w:val="28"/>
        </w:rPr>
        <w:t>ha</w:t>
      </w:r>
      <w:r w:rsidR="00905D0E" w:rsidRPr="00CF3B37">
        <w:rPr>
          <w:rFonts w:asciiTheme="minorHAnsi" w:hAnsiTheme="minorHAnsi"/>
          <w:bCs/>
          <w:color w:val="1F497D" w:themeColor="text2"/>
          <w:sz w:val="28"/>
          <w:szCs w:val="28"/>
        </w:rPr>
        <w:t>ciendo</w:t>
      </w:r>
      <w:r w:rsidRPr="00CF3B37">
        <w:rPr>
          <w:rFonts w:asciiTheme="minorHAnsi" w:hAnsiTheme="minorHAnsi"/>
          <w:bCs/>
          <w:color w:val="1F497D" w:themeColor="text2"/>
          <w:sz w:val="28"/>
          <w:szCs w:val="28"/>
        </w:rPr>
        <w:t xml:space="preserve"> presente en nuestras vidas para siempre. Y te damos gracias por los pozos </w:t>
      </w:r>
      <w:r w:rsidR="00905D0E" w:rsidRPr="00CF3B37">
        <w:rPr>
          <w:rFonts w:asciiTheme="minorHAnsi" w:hAnsiTheme="minorHAnsi"/>
          <w:bCs/>
          <w:color w:val="1F497D" w:themeColor="text2"/>
          <w:sz w:val="28"/>
          <w:szCs w:val="28"/>
        </w:rPr>
        <w:t xml:space="preserve">de la Iglesia </w:t>
      </w:r>
      <w:r w:rsidRPr="00CF3B37">
        <w:rPr>
          <w:rFonts w:asciiTheme="minorHAnsi" w:hAnsiTheme="minorHAnsi"/>
          <w:bCs/>
          <w:color w:val="1F497D" w:themeColor="text2"/>
          <w:sz w:val="28"/>
          <w:szCs w:val="28"/>
        </w:rPr>
        <w:t xml:space="preserve">en los que nos encontramos contigo: la oración, la eucaristía, la Palabra y la Iglesia. </w:t>
      </w:r>
    </w:p>
    <w:p w:rsidR="00EA1A94" w:rsidRDefault="00EA1A94" w:rsidP="00EA1A94">
      <w:pPr>
        <w:spacing w:line="240" w:lineRule="atLeast"/>
        <w:ind w:left="1701" w:right="567" w:hanging="283"/>
        <w:jc w:val="both"/>
        <w:rPr>
          <w:rFonts w:ascii="Calibri" w:hAnsi="Calibri"/>
          <w:bCs/>
          <w:sz w:val="22"/>
          <w:szCs w:val="22"/>
        </w:rPr>
      </w:pPr>
    </w:p>
    <w:sectPr w:rsidR="00EA1A94"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 w15:restartNumberingAfterBreak="0">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 w15:restartNumberingAfterBreak="0">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8" w15:restartNumberingAfterBreak="0">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15:restartNumberingAfterBreak="0">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15:restartNumberingAfterBreak="0">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1" w15:restartNumberingAfterBreak="0">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15:restartNumberingAfterBreak="0">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4" w15:restartNumberingAfterBreak="0">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19" w15:restartNumberingAfterBreak="0">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15:restartNumberingAfterBreak="0">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15:restartNumberingAfterBreak="0">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15:restartNumberingAfterBreak="0">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4" w15:restartNumberingAfterBreak="0">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5" w15:restartNumberingAfterBreak="0">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6" w15:restartNumberingAfterBreak="0">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434425A"/>
    <w:multiLevelType w:val="hybridMultilevel"/>
    <w:tmpl w:val="7D06B304"/>
    <w:lvl w:ilvl="0" w:tplc="F03E07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2"/>
  </w:num>
  <w:num w:numId="2">
    <w:abstractNumId w:val="28"/>
  </w:num>
  <w:num w:numId="3">
    <w:abstractNumId w:val="13"/>
  </w:num>
  <w:num w:numId="4">
    <w:abstractNumId w:val="10"/>
  </w:num>
  <w:num w:numId="5">
    <w:abstractNumId w:val="26"/>
  </w:num>
  <w:num w:numId="6">
    <w:abstractNumId w:val="9"/>
  </w:num>
  <w:num w:numId="7">
    <w:abstractNumId w:val="7"/>
  </w:num>
  <w:num w:numId="8">
    <w:abstractNumId w:val="11"/>
  </w:num>
  <w:num w:numId="9">
    <w:abstractNumId w:val="18"/>
  </w:num>
  <w:num w:numId="10">
    <w:abstractNumId w:val="12"/>
  </w:num>
  <w:num w:numId="11">
    <w:abstractNumId w:val="3"/>
  </w:num>
  <w:num w:numId="12">
    <w:abstractNumId w:val="15"/>
  </w:num>
  <w:num w:numId="13">
    <w:abstractNumId w:val="5"/>
  </w:num>
  <w:num w:numId="14">
    <w:abstractNumId w:val="21"/>
  </w:num>
  <w:num w:numId="15">
    <w:abstractNumId w:val="14"/>
  </w:num>
  <w:num w:numId="16">
    <w:abstractNumId w:val="4"/>
  </w:num>
  <w:num w:numId="17">
    <w:abstractNumId w:val="24"/>
  </w:num>
  <w:num w:numId="18">
    <w:abstractNumId w:val="2"/>
  </w:num>
  <w:num w:numId="19">
    <w:abstractNumId w:val="25"/>
  </w:num>
  <w:num w:numId="20">
    <w:abstractNumId w:val="19"/>
  </w:num>
  <w:num w:numId="21">
    <w:abstractNumId w:val="6"/>
  </w:num>
  <w:num w:numId="22">
    <w:abstractNumId w:val="23"/>
  </w:num>
  <w:num w:numId="23">
    <w:abstractNumId w:val="8"/>
  </w:num>
  <w:num w:numId="24">
    <w:abstractNumId w:val="16"/>
  </w:num>
  <w:num w:numId="25">
    <w:abstractNumId w:val="20"/>
  </w:num>
  <w:num w:numId="26">
    <w:abstractNumId w:val="1"/>
  </w:num>
  <w:num w:numId="27">
    <w:abstractNumId w:val="17"/>
  </w:num>
  <w:num w:numId="28">
    <w:abstractNumId w:val="2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10767"/>
    <w:rsid w:val="00010DF9"/>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7991"/>
    <w:rsid w:val="000918BF"/>
    <w:rsid w:val="00091CDA"/>
    <w:rsid w:val="00092750"/>
    <w:rsid w:val="000927F2"/>
    <w:rsid w:val="00092FC4"/>
    <w:rsid w:val="0009446F"/>
    <w:rsid w:val="00095511"/>
    <w:rsid w:val="00095561"/>
    <w:rsid w:val="00095755"/>
    <w:rsid w:val="000964DB"/>
    <w:rsid w:val="00096A6E"/>
    <w:rsid w:val="00097682"/>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35C"/>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0F7E8E"/>
    <w:rsid w:val="0010160C"/>
    <w:rsid w:val="0010162F"/>
    <w:rsid w:val="00101E5A"/>
    <w:rsid w:val="0010232E"/>
    <w:rsid w:val="00102681"/>
    <w:rsid w:val="00103D97"/>
    <w:rsid w:val="00104D6D"/>
    <w:rsid w:val="00105A8C"/>
    <w:rsid w:val="00105C7F"/>
    <w:rsid w:val="0010609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4E06"/>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BD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A2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D2F"/>
    <w:rsid w:val="001C4D62"/>
    <w:rsid w:val="001C58A3"/>
    <w:rsid w:val="001C5D0C"/>
    <w:rsid w:val="001C6DBA"/>
    <w:rsid w:val="001C6F1C"/>
    <w:rsid w:val="001C7451"/>
    <w:rsid w:val="001C77F0"/>
    <w:rsid w:val="001C78A2"/>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8A6"/>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2009AB"/>
    <w:rsid w:val="00200CC9"/>
    <w:rsid w:val="002012A3"/>
    <w:rsid w:val="002019F2"/>
    <w:rsid w:val="00201AD5"/>
    <w:rsid w:val="00201C61"/>
    <w:rsid w:val="002024AF"/>
    <w:rsid w:val="0020340E"/>
    <w:rsid w:val="00203F54"/>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CB0"/>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1EBD"/>
    <w:rsid w:val="00232241"/>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7B"/>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617"/>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07773"/>
    <w:rsid w:val="00307E02"/>
    <w:rsid w:val="003106A2"/>
    <w:rsid w:val="00310C05"/>
    <w:rsid w:val="00311D9D"/>
    <w:rsid w:val="00312592"/>
    <w:rsid w:val="0031288D"/>
    <w:rsid w:val="00313243"/>
    <w:rsid w:val="0031479C"/>
    <w:rsid w:val="00314F40"/>
    <w:rsid w:val="00315133"/>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4B5"/>
    <w:rsid w:val="003338A9"/>
    <w:rsid w:val="00334199"/>
    <w:rsid w:val="003341FD"/>
    <w:rsid w:val="003346BF"/>
    <w:rsid w:val="0033547A"/>
    <w:rsid w:val="00335BCC"/>
    <w:rsid w:val="00335C6C"/>
    <w:rsid w:val="00335D1B"/>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8F2"/>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D25"/>
    <w:rsid w:val="00373E8B"/>
    <w:rsid w:val="00374E8D"/>
    <w:rsid w:val="00374FDC"/>
    <w:rsid w:val="00375433"/>
    <w:rsid w:val="003755EC"/>
    <w:rsid w:val="00376735"/>
    <w:rsid w:val="003767F2"/>
    <w:rsid w:val="003776B9"/>
    <w:rsid w:val="0037774C"/>
    <w:rsid w:val="00377B6F"/>
    <w:rsid w:val="00377EE2"/>
    <w:rsid w:val="0038080B"/>
    <w:rsid w:val="00381BE1"/>
    <w:rsid w:val="00381EC3"/>
    <w:rsid w:val="00382857"/>
    <w:rsid w:val="00382A18"/>
    <w:rsid w:val="00383C78"/>
    <w:rsid w:val="00385A18"/>
    <w:rsid w:val="00386933"/>
    <w:rsid w:val="00387038"/>
    <w:rsid w:val="00387755"/>
    <w:rsid w:val="003878A4"/>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3"/>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7A"/>
    <w:rsid w:val="00413B99"/>
    <w:rsid w:val="0041443D"/>
    <w:rsid w:val="00414543"/>
    <w:rsid w:val="004145CB"/>
    <w:rsid w:val="00415207"/>
    <w:rsid w:val="00416362"/>
    <w:rsid w:val="004164A1"/>
    <w:rsid w:val="00416740"/>
    <w:rsid w:val="004172A3"/>
    <w:rsid w:val="00417821"/>
    <w:rsid w:val="00420B56"/>
    <w:rsid w:val="00421B3F"/>
    <w:rsid w:val="00421BA8"/>
    <w:rsid w:val="00422C27"/>
    <w:rsid w:val="00423148"/>
    <w:rsid w:val="0042332D"/>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6FE0"/>
    <w:rsid w:val="004376AE"/>
    <w:rsid w:val="004379F7"/>
    <w:rsid w:val="00437AF9"/>
    <w:rsid w:val="00437D41"/>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117A"/>
    <w:rsid w:val="0045120F"/>
    <w:rsid w:val="00451CB6"/>
    <w:rsid w:val="00452185"/>
    <w:rsid w:val="00452F8E"/>
    <w:rsid w:val="004542E4"/>
    <w:rsid w:val="00454327"/>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EFA"/>
    <w:rsid w:val="004860FA"/>
    <w:rsid w:val="00486FA5"/>
    <w:rsid w:val="00487463"/>
    <w:rsid w:val="004879C9"/>
    <w:rsid w:val="004900BB"/>
    <w:rsid w:val="00490314"/>
    <w:rsid w:val="004907E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D7DCE"/>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0A"/>
    <w:rsid w:val="004F3A55"/>
    <w:rsid w:val="004F3FB7"/>
    <w:rsid w:val="004F4141"/>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2E62"/>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91D"/>
    <w:rsid w:val="00531C19"/>
    <w:rsid w:val="00532AA6"/>
    <w:rsid w:val="00532D3D"/>
    <w:rsid w:val="00532D62"/>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3F9"/>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FE2"/>
    <w:rsid w:val="006113C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979DC"/>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181F"/>
    <w:rsid w:val="007124A4"/>
    <w:rsid w:val="00712D94"/>
    <w:rsid w:val="00712DF5"/>
    <w:rsid w:val="007148B1"/>
    <w:rsid w:val="00714FA7"/>
    <w:rsid w:val="00715AFB"/>
    <w:rsid w:val="007160D1"/>
    <w:rsid w:val="00716DD4"/>
    <w:rsid w:val="0071744A"/>
    <w:rsid w:val="00717864"/>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0DD"/>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53B"/>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04E"/>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50D9"/>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2F53"/>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2BB"/>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472"/>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5D0E"/>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6E4"/>
    <w:rsid w:val="009258AF"/>
    <w:rsid w:val="0092600C"/>
    <w:rsid w:val="00926CBD"/>
    <w:rsid w:val="0092728B"/>
    <w:rsid w:val="0092776D"/>
    <w:rsid w:val="00927CD3"/>
    <w:rsid w:val="00927D7B"/>
    <w:rsid w:val="00927F33"/>
    <w:rsid w:val="00931A0F"/>
    <w:rsid w:val="00932A6F"/>
    <w:rsid w:val="00934A2E"/>
    <w:rsid w:val="00934BC9"/>
    <w:rsid w:val="00934F96"/>
    <w:rsid w:val="00935755"/>
    <w:rsid w:val="00936888"/>
    <w:rsid w:val="00936DEA"/>
    <w:rsid w:val="00937578"/>
    <w:rsid w:val="009376BD"/>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80A"/>
    <w:rsid w:val="009609A8"/>
    <w:rsid w:val="00960A1E"/>
    <w:rsid w:val="00960B8B"/>
    <w:rsid w:val="00960CFB"/>
    <w:rsid w:val="00960DC3"/>
    <w:rsid w:val="0096134C"/>
    <w:rsid w:val="00961601"/>
    <w:rsid w:val="00961B3D"/>
    <w:rsid w:val="00961FA0"/>
    <w:rsid w:val="009622DA"/>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771D"/>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1BFA"/>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671"/>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26F"/>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786"/>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6F6"/>
    <w:rsid w:val="00AE0E54"/>
    <w:rsid w:val="00AE0EAD"/>
    <w:rsid w:val="00AE178A"/>
    <w:rsid w:val="00AE1DD6"/>
    <w:rsid w:val="00AE2C30"/>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5178"/>
    <w:rsid w:val="00AF53EC"/>
    <w:rsid w:val="00AF640D"/>
    <w:rsid w:val="00AF6669"/>
    <w:rsid w:val="00AF6A93"/>
    <w:rsid w:val="00AF6B29"/>
    <w:rsid w:val="00AF74A4"/>
    <w:rsid w:val="00AF7AD3"/>
    <w:rsid w:val="00AF7CE9"/>
    <w:rsid w:val="00AF7E85"/>
    <w:rsid w:val="00B0094F"/>
    <w:rsid w:val="00B00A9A"/>
    <w:rsid w:val="00B00CCD"/>
    <w:rsid w:val="00B013D3"/>
    <w:rsid w:val="00B017AC"/>
    <w:rsid w:val="00B0195E"/>
    <w:rsid w:val="00B02476"/>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07"/>
    <w:rsid w:val="00B2089E"/>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23"/>
    <w:rsid w:val="00B47E16"/>
    <w:rsid w:val="00B51827"/>
    <w:rsid w:val="00B524C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88"/>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A8A"/>
    <w:rsid w:val="00B80AD4"/>
    <w:rsid w:val="00B80CB5"/>
    <w:rsid w:val="00B80D5D"/>
    <w:rsid w:val="00B81160"/>
    <w:rsid w:val="00B815B5"/>
    <w:rsid w:val="00B82659"/>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1091"/>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7BC"/>
    <w:rsid w:val="00BE4C14"/>
    <w:rsid w:val="00BE4EE4"/>
    <w:rsid w:val="00BE5393"/>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33D0"/>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34A"/>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F3D"/>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4673"/>
    <w:rsid w:val="00CE50F4"/>
    <w:rsid w:val="00CE5F6E"/>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3B37"/>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34FB"/>
    <w:rsid w:val="00D14477"/>
    <w:rsid w:val="00D14B33"/>
    <w:rsid w:val="00D14D14"/>
    <w:rsid w:val="00D16057"/>
    <w:rsid w:val="00D163DF"/>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6BB4"/>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B36"/>
    <w:rsid w:val="00E87BD4"/>
    <w:rsid w:val="00E90F85"/>
    <w:rsid w:val="00E91921"/>
    <w:rsid w:val="00E91C95"/>
    <w:rsid w:val="00E91CF5"/>
    <w:rsid w:val="00E92FA6"/>
    <w:rsid w:val="00E93EAE"/>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5762"/>
    <w:rsid w:val="00EF5B71"/>
    <w:rsid w:val="00EF7131"/>
    <w:rsid w:val="00EF72F2"/>
    <w:rsid w:val="00F00ADB"/>
    <w:rsid w:val="00F00AFF"/>
    <w:rsid w:val="00F00D36"/>
    <w:rsid w:val="00F01D00"/>
    <w:rsid w:val="00F02820"/>
    <w:rsid w:val="00F02D6E"/>
    <w:rsid w:val="00F02D98"/>
    <w:rsid w:val="00F0300B"/>
    <w:rsid w:val="00F033CF"/>
    <w:rsid w:val="00F04B85"/>
    <w:rsid w:val="00F055F3"/>
    <w:rsid w:val="00F05788"/>
    <w:rsid w:val="00F05D5E"/>
    <w:rsid w:val="00F06519"/>
    <w:rsid w:val="00F0657D"/>
    <w:rsid w:val="00F0672A"/>
    <w:rsid w:val="00F06C58"/>
    <w:rsid w:val="00F0740C"/>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4312"/>
    <w:rsid w:val="00F345BC"/>
    <w:rsid w:val="00F34657"/>
    <w:rsid w:val="00F34C9F"/>
    <w:rsid w:val="00F352D8"/>
    <w:rsid w:val="00F35A8C"/>
    <w:rsid w:val="00F35D23"/>
    <w:rsid w:val="00F3690D"/>
    <w:rsid w:val="00F37653"/>
    <w:rsid w:val="00F377EB"/>
    <w:rsid w:val="00F37B3A"/>
    <w:rsid w:val="00F37F3A"/>
    <w:rsid w:val="00F41969"/>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020"/>
    <w:rsid w:val="00F51167"/>
    <w:rsid w:val="00F51A46"/>
    <w:rsid w:val="00F51AC3"/>
    <w:rsid w:val="00F51B60"/>
    <w:rsid w:val="00F5223D"/>
    <w:rsid w:val="00F5280A"/>
    <w:rsid w:val="00F53616"/>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06"/>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EE1"/>
    <w:rsid w:val="00F95B6E"/>
    <w:rsid w:val="00F96012"/>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73B"/>
    <w:rsid w:val="00FB6984"/>
    <w:rsid w:val="00FB713B"/>
    <w:rsid w:val="00FB7CBD"/>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3212]"/>
    </o:shapedefaults>
    <o:shapelayout v:ext="edit">
      <o:idmap v:ext="edit" data="1"/>
    </o:shapelayout>
  </w:shapeDefaults>
  <w:decimalSymbol w:val=","/>
  <w:listSeparator w:val=";"/>
  <w15:docId w15:val="{3CC93DF7-494D-48AA-882B-DC6E8CA5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2218630">
      <w:bodyDiv w:val="1"/>
      <w:marLeft w:val="0"/>
      <w:marRight w:val="0"/>
      <w:marTop w:val="0"/>
      <w:marBottom w:val="0"/>
      <w:divBdr>
        <w:top w:val="none" w:sz="0" w:space="0" w:color="auto"/>
        <w:left w:val="none" w:sz="0" w:space="0" w:color="auto"/>
        <w:bottom w:val="none" w:sz="0" w:space="0" w:color="auto"/>
        <w:right w:val="none" w:sz="0" w:space="0" w:color="auto"/>
      </w:divBdr>
      <w:divsChild>
        <w:div w:id="182866229">
          <w:marLeft w:val="0"/>
          <w:marRight w:val="0"/>
          <w:marTop w:val="168"/>
          <w:marBottom w:val="168"/>
          <w:divBdr>
            <w:top w:val="none" w:sz="0" w:space="0" w:color="auto"/>
            <w:left w:val="none" w:sz="0" w:space="0" w:color="auto"/>
            <w:bottom w:val="none" w:sz="0" w:space="0" w:color="auto"/>
            <w:right w:val="none" w:sz="0" w:space="0" w:color="auto"/>
          </w:divBdr>
        </w:div>
        <w:div w:id="1896970032">
          <w:marLeft w:val="0"/>
          <w:marRight w:val="0"/>
          <w:marTop w:val="168"/>
          <w:marBottom w:val="168"/>
          <w:divBdr>
            <w:top w:val="none" w:sz="0" w:space="0" w:color="auto"/>
            <w:left w:val="none" w:sz="0" w:space="0" w:color="auto"/>
            <w:bottom w:val="none" w:sz="0" w:space="0" w:color="auto"/>
            <w:right w:val="none" w:sz="0" w:space="0" w:color="auto"/>
          </w:divBdr>
        </w:div>
      </w:divsChild>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691230268">
      <w:bodyDiv w:val="1"/>
      <w:marLeft w:val="0"/>
      <w:marRight w:val="0"/>
      <w:marTop w:val="0"/>
      <w:marBottom w:val="0"/>
      <w:divBdr>
        <w:top w:val="none" w:sz="0" w:space="0" w:color="auto"/>
        <w:left w:val="none" w:sz="0" w:space="0" w:color="auto"/>
        <w:bottom w:val="none" w:sz="0" w:space="0" w:color="auto"/>
        <w:right w:val="none" w:sz="0" w:space="0" w:color="auto"/>
      </w:divBdr>
      <w:divsChild>
        <w:div w:id="505873236">
          <w:marLeft w:val="0"/>
          <w:marRight w:val="0"/>
          <w:marTop w:val="0"/>
          <w:marBottom w:val="0"/>
          <w:divBdr>
            <w:top w:val="none" w:sz="0" w:space="0" w:color="auto"/>
            <w:left w:val="none" w:sz="0" w:space="0" w:color="auto"/>
            <w:bottom w:val="none" w:sz="0" w:space="0" w:color="auto"/>
            <w:right w:val="none" w:sz="0" w:space="0" w:color="auto"/>
          </w:divBdr>
          <w:divsChild>
            <w:div w:id="1885631043">
              <w:marLeft w:val="0"/>
              <w:marRight w:val="0"/>
              <w:marTop w:val="0"/>
              <w:marBottom w:val="0"/>
              <w:divBdr>
                <w:top w:val="none" w:sz="0" w:space="0" w:color="auto"/>
                <w:left w:val="none" w:sz="0" w:space="0" w:color="auto"/>
                <w:bottom w:val="none" w:sz="0" w:space="0" w:color="auto"/>
                <w:right w:val="none" w:sz="0" w:space="0" w:color="auto"/>
              </w:divBdr>
              <w:divsChild>
                <w:div w:id="232856437">
                  <w:marLeft w:val="0"/>
                  <w:marRight w:val="0"/>
                  <w:marTop w:val="0"/>
                  <w:marBottom w:val="0"/>
                  <w:divBdr>
                    <w:top w:val="none" w:sz="0" w:space="0" w:color="auto"/>
                    <w:left w:val="none" w:sz="0" w:space="0" w:color="auto"/>
                    <w:bottom w:val="none" w:sz="0" w:space="0" w:color="auto"/>
                    <w:right w:val="none" w:sz="0" w:space="0" w:color="auto"/>
                  </w:divBdr>
                  <w:divsChild>
                    <w:div w:id="1841502767">
                      <w:marLeft w:val="0"/>
                      <w:marRight w:val="0"/>
                      <w:marTop w:val="0"/>
                      <w:marBottom w:val="0"/>
                      <w:divBdr>
                        <w:top w:val="none" w:sz="0" w:space="0" w:color="auto"/>
                        <w:left w:val="none" w:sz="0" w:space="0" w:color="auto"/>
                        <w:bottom w:val="none" w:sz="0" w:space="0" w:color="auto"/>
                        <w:right w:val="none" w:sz="0" w:space="0" w:color="auto"/>
                      </w:divBdr>
                      <w:divsChild>
                        <w:div w:id="1667704968">
                          <w:marLeft w:val="0"/>
                          <w:marRight w:val="0"/>
                          <w:marTop w:val="0"/>
                          <w:marBottom w:val="0"/>
                          <w:divBdr>
                            <w:top w:val="none" w:sz="0" w:space="0" w:color="auto"/>
                            <w:left w:val="none" w:sz="0" w:space="0" w:color="auto"/>
                            <w:bottom w:val="none" w:sz="0" w:space="0" w:color="auto"/>
                            <w:right w:val="none" w:sz="0" w:space="0" w:color="auto"/>
                          </w:divBdr>
                          <w:divsChild>
                            <w:div w:id="80956617">
                              <w:marLeft w:val="0"/>
                              <w:marRight w:val="0"/>
                              <w:marTop w:val="0"/>
                              <w:marBottom w:val="0"/>
                              <w:divBdr>
                                <w:top w:val="none" w:sz="0" w:space="0" w:color="auto"/>
                                <w:left w:val="none" w:sz="0" w:space="0" w:color="auto"/>
                                <w:bottom w:val="none" w:sz="0" w:space="0" w:color="auto"/>
                                <w:right w:val="none" w:sz="0" w:space="0" w:color="auto"/>
                              </w:divBdr>
                              <w:divsChild>
                                <w:div w:id="1829470030">
                                  <w:marLeft w:val="0"/>
                                  <w:marRight w:val="0"/>
                                  <w:marTop w:val="0"/>
                                  <w:marBottom w:val="408"/>
                                  <w:divBdr>
                                    <w:top w:val="none" w:sz="0" w:space="0" w:color="auto"/>
                                    <w:left w:val="none" w:sz="0" w:space="0" w:color="auto"/>
                                    <w:bottom w:val="none" w:sz="0" w:space="0" w:color="auto"/>
                                    <w:right w:val="none" w:sz="0" w:space="0" w:color="auto"/>
                                  </w:divBdr>
                                  <w:divsChild>
                                    <w:div w:id="1736321663">
                                      <w:marLeft w:val="0"/>
                                      <w:marRight w:val="0"/>
                                      <w:marTop w:val="0"/>
                                      <w:marBottom w:val="0"/>
                                      <w:divBdr>
                                        <w:top w:val="none" w:sz="0" w:space="0" w:color="auto"/>
                                        <w:left w:val="none" w:sz="0" w:space="0" w:color="auto"/>
                                        <w:bottom w:val="none" w:sz="0" w:space="0" w:color="auto"/>
                                        <w:right w:val="none" w:sz="0" w:space="0" w:color="auto"/>
                                      </w:divBdr>
                                      <w:divsChild>
                                        <w:div w:id="151726155">
                                          <w:marLeft w:val="0"/>
                                          <w:marRight w:val="0"/>
                                          <w:marTop w:val="0"/>
                                          <w:marBottom w:val="136"/>
                                          <w:divBdr>
                                            <w:top w:val="none" w:sz="0" w:space="0" w:color="auto"/>
                                            <w:left w:val="none" w:sz="0" w:space="0" w:color="auto"/>
                                            <w:bottom w:val="none" w:sz="0" w:space="0" w:color="auto"/>
                                            <w:right w:val="none" w:sz="0" w:space="0" w:color="auto"/>
                                          </w:divBdr>
                                          <w:divsChild>
                                            <w:div w:id="933321855">
                                              <w:marLeft w:val="0"/>
                                              <w:marRight w:val="0"/>
                                              <w:marTop w:val="0"/>
                                              <w:marBottom w:val="0"/>
                                              <w:divBdr>
                                                <w:top w:val="none" w:sz="0" w:space="0" w:color="auto"/>
                                                <w:left w:val="none" w:sz="0" w:space="0" w:color="auto"/>
                                                <w:bottom w:val="none" w:sz="0" w:space="0" w:color="auto"/>
                                                <w:right w:val="none" w:sz="0" w:space="0" w:color="auto"/>
                                              </w:divBdr>
                                              <w:divsChild>
                                                <w:div w:id="11538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79301773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usQNQ7ItS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catedu.net/parroquia/media/blogs/a/lecturassamaria17.jpg?mtime=1489644699"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A3DA55-6F08-4947-90E1-2BA3CDF2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3381</TotalTime>
  <Pages>2</Pages>
  <Words>715</Words>
  <Characters>3933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165</cp:revision>
  <cp:lastPrinted>2014-03-06T11:12:00Z</cp:lastPrinted>
  <dcterms:created xsi:type="dcterms:W3CDTF">2013-04-26T10:05:00Z</dcterms:created>
  <dcterms:modified xsi:type="dcterms:W3CDTF">2023-03-08T11:39:00Z</dcterms:modified>
</cp:coreProperties>
</file>