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B0" w:rsidRPr="00946DDF" w:rsidRDefault="00F459B0">
      <w:pPr>
        <w:rPr>
          <w:sz w:val="32"/>
          <w:szCs w:val="32"/>
          <w:lang w:val="es-ES"/>
        </w:rPr>
      </w:pPr>
      <w:r w:rsidRPr="00946DDF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8B3B0" wp14:editId="2EC22EB8">
                <wp:simplePos x="0" y="0"/>
                <wp:positionH relativeFrom="column">
                  <wp:posOffset>253365</wp:posOffset>
                </wp:positionH>
                <wp:positionV relativeFrom="paragraph">
                  <wp:posOffset>157480</wp:posOffset>
                </wp:positionV>
                <wp:extent cx="5166995" cy="1809750"/>
                <wp:effectExtent l="57150" t="38100" r="71755" b="952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80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1E2" w:rsidRPr="00D725B8" w:rsidRDefault="00736AAC" w:rsidP="00AE41E2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  <w:t xml:space="preserve"> </w:t>
                            </w:r>
                            <w:r w:rsidR="00AE41E2" w:rsidRPr="00D725B8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  <w:t>IDEA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  <w:t xml:space="preserve">S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  <w:t xml:space="preserve">   </w:t>
                            </w:r>
                            <w:r w:rsidR="00AE41E2" w:rsidRPr="00D725B8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  <w:t xml:space="preserve"> </w:t>
                            </w:r>
                          </w:p>
                          <w:p w:rsidR="00AE41E2" w:rsidRPr="00D725B8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</w:pPr>
                            <w:r w:rsidRPr="00D725B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  <w:t>PARA UNA HOMILÍA CON NIÑOS</w:t>
                            </w:r>
                          </w:p>
                          <w:p w:rsidR="00D725B8" w:rsidRDefault="00D725B8" w:rsidP="00AE41E2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</w:pPr>
                            <w:r w:rsidRPr="00D725B8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  <w:t>26</w:t>
                            </w:r>
                            <w:r w:rsidR="00440788" w:rsidRPr="00D725B8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  <w:t xml:space="preserve"> FEBRERO</w:t>
                            </w:r>
                            <w:r w:rsidR="00BA229A" w:rsidRPr="00D725B8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  <w:t xml:space="preserve"> 20</w:t>
                            </w:r>
                            <w:r w:rsidR="00736AAC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  <w:t>23</w:t>
                            </w:r>
                          </w:p>
                          <w:p w:rsidR="00AE41E2" w:rsidRDefault="00D725B8" w:rsidP="00AE41E2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  <w:lang w:val="es-ES"/>
                              </w:rPr>
                              <w:t>CUARESMA</w:t>
                            </w:r>
                          </w:p>
                          <w:p w:rsidR="00D725B8" w:rsidRDefault="00D725B8" w:rsidP="00AE41E2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</w:pPr>
                          </w:p>
                          <w:p w:rsidR="00D725B8" w:rsidRDefault="00D725B8" w:rsidP="00AE41E2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</w:pPr>
                          </w:p>
                          <w:p w:rsidR="00D725B8" w:rsidRDefault="00D725B8" w:rsidP="00AE41E2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</w:pPr>
                          </w:p>
                          <w:p w:rsidR="00D725B8" w:rsidRPr="00D725B8" w:rsidRDefault="00D725B8" w:rsidP="00AE41E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8B3B0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9.95pt;margin-top:12.4pt;width:406.85pt;height:14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E41E2" w:rsidRPr="00D725B8" w:rsidRDefault="00736AAC" w:rsidP="00AE41E2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  <w:t xml:space="preserve"> </w:t>
                      </w:r>
                      <w:r w:rsidR="00AE41E2" w:rsidRPr="00D725B8"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  <w:t>IDEA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  <w:t xml:space="preserve">S   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  <w:t xml:space="preserve">   </w:t>
                      </w:r>
                      <w:r w:rsidR="00AE41E2" w:rsidRPr="00D725B8"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  <w:t xml:space="preserve"> </w:t>
                      </w:r>
                    </w:p>
                    <w:p w:rsidR="00AE41E2" w:rsidRPr="00D725B8" w:rsidRDefault="00AE41E2" w:rsidP="00AE41E2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</w:pPr>
                      <w:r w:rsidRPr="00D725B8">
                        <w:rPr>
                          <w:rFonts w:ascii="Arial Narrow" w:hAnsi="Arial Narrow"/>
                          <w:b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  <w:t>PARA UNA HOMILÍA CON NIÑOS</w:t>
                      </w:r>
                    </w:p>
                    <w:p w:rsidR="00D725B8" w:rsidRDefault="00D725B8" w:rsidP="00AE41E2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</w:pPr>
                      <w:r w:rsidRPr="00D725B8"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  <w:t>26</w:t>
                      </w:r>
                      <w:r w:rsidR="00440788" w:rsidRPr="00D725B8"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  <w:t xml:space="preserve"> FEBRERO</w:t>
                      </w:r>
                      <w:r w:rsidR="00BA229A" w:rsidRPr="00D725B8"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  <w:t xml:space="preserve"> 20</w:t>
                      </w:r>
                      <w:r w:rsidR="00736AAC"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  <w:t>23</w:t>
                      </w:r>
                    </w:p>
                    <w:p w:rsidR="00AE41E2" w:rsidRDefault="00D725B8" w:rsidP="00AE41E2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highlight w:val="blue"/>
                          <w:lang w:val="es-ES"/>
                        </w:rPr>
                        <w:t>CUARESMA</w:t>
                      </w:r>
                    </w:p>
                    <w:p w:rsidR="00D725B8" w:rsidRDefault="00D725B8" w:rsidP="00AE41E2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</w:p>
                    <w:p w:rsidR="00D725B8" w:rsidRDefault="00D725B8" w:rsidP="00AE41E2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</w:p>
                    <w:p w:rsidR="00D725B8" w:rsidRDefault="00D725B8" w:rsidP="00AE41E2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</w:p>
                    <w:p w:rsidR="00D725B8" w:rsidRPr="00D725B8" w:rsidRDefault="00D725B8" w:rsidP="00AE41E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9B0" w:rsidRPr="00946DDF" w:rsidRDefault="00F459B0">
      <w:pPr>
        <w:rPr>
          <w:sz w:val="32"/>
          <w:szCs w:val="32"/>
          <w:lang w:val="es-ES"/>
        </w:rPr>
      </w:pPr>
    </w:p>
    <w:p w:rsidR="00F459B0" w:rsidRPr="00946DDF" w:rsidRDefault="00F459B0">
      <w:pPr>
        <w:rPr>
          <w:sz w:val="32"/>
          <w:szCs w:val="32"/>
          <w:lang w:val="es-ES"/>
        </w:rPr>
      </w:pPr>
    </w:p>
    <w:p w:rsidR="00F459B0" w:rsidRPr="00946DDF" w:rsidRDefault="00F459B0">
      <w:pPr>
        <w:rPr>
          <w:sz w:val="32"/>
          <w:szCs w:val="32"/>
          <w:lang w:val="es-ES"/>
        </w:rPr>
      </w:pPr>
    </w:p>
    <w:p w:rsidR="00F459B0" w:rsidRPr="00946DDF" w:rsidRDefault="00F459B0">
      <w:pPr>
        <w:rPr>
          <w:sz w:val="32"/>
          <w:szCs w:val="32"/>
          <w:lang w:val="es-ES"/>
        </w:rPr>
      </w:pPr>
    </w:p>
    <w:p w:rsidR="00F459B0" w:rsidRPr="00946DDF" w:rsidRDefault="00F459B0">
      <w:pPr>
        <w:rPr>
          <w:sz w:val="32"/>
          <w:szCs w:val="32"/>
          <w:lang w:val="es-ES"/>
        </w:rPr>
      </w:pPr>
    </w:p>
    <w:p w:rsidR="00F459B0" w:rsidRPr="00946DDF" w:rsidRDefault="00F459B0">
      <w:pPr>
        <w:rPr>
          <w:sz w:val="32"/>
          <w:szCs w:val="32"/>
          <w:lang w:val="es-ES"/>
        </w:rPr>
      </w:pPr>
    </w:p>
    <w:p w:rsidR="00AE41E2" w:rsidRPr="00946DDF" w:rsidRDefault="00AE41E2">
      <w:pPr>
        <w:rPr>
          <w:sz w:val="32"/>
          <w:szCs w:val="32"/>
          <w:lang w:val="es-ES"/>
        </w:rPr>
      </w:pPr>
    </w:p>
    <w:p w:rsidR="00022A1F" w:rsidRDefault="00022A1F" w:rsidP="00022A1F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D725B8" w:rsidRDefault="00D725B8" w:rsidP="00022A1F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D725B8" w:rsidRPr="00D725B8" w:rsidRDefault="00D725B8" w:rsidP="00D725B8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  <w:r w:rsidRPr="00D725B8">
        <w:rPr>
          <w:rFonts w:asciiTheme="majorHAnsi" w:hAnsiTheme="majorHAnsi"/>
          <w:b/>
          <w:color w:val="984806" w:themeColor="accent6" w:themeShade="80"/>
          <w:sz w:val="32"/>
          <w:szCs w:val="32"/>
        </w:rPr>
        <w:t>40 días caminando tras el tesoro de Jesús</w:t>
      </w:r>
    </w:p>
    <w:p w:rsidR="00D725B8" w:rsidRPr="00D725B8" w:rsidRDefault="00D725B8" w:rsidP="00D725B8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  <w:r w:rsidRPr="00D725B8">
        <w:rPr>
          <w:rFonts w:asciiTheme="majorHAnsi" w:hAnsiTheme="majorHAnsi"/>
          <w:b/>
          <w:color w:val="984806" w:themeColor="accent6" w:themeShade="80"/>
          <w:sz w:val="32"/>
          <w:szCs w:val="32"/>
        </w:rPr>
        <w:t xml:space="preserve">En el desierto busca la PALABRA </w:t>
      </w:r>
    </w:p>
    <w:p w:rsidR="00D725B8" w:rsidRPr="00D725B8" w:rsidRDefault="00D725B8" w:rsidP="00D725B8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D725B8">
        <w:rPr>
          <w:rFonts w:asciiTheme="majorHAnsi" w:hAnsiTheme="majorHAnsi"/>
          <w:b/>
          <w:color w:val="984806" w:themeColor="accent6" w:themeShade="80"/>
          <w:sz w:val="32"/>
          <w:szCs w:val="32"/>
        </w:rPr>
        <w:t>que vence las tentaciones</w:t>
      </w:r>
    </w:p>
    <w:p w:rsidR="00D725B8" w:rsidRDefault="00D725B8" w:rsidP="00D725B8">
      <w:pPr>
        <w:pStyle w:val="Textodebloque"/>
        <w:tabs>
          <w:tab w:val="left" w:pos="284"/>
        </w:tabs>
        <w:ind w:left="709" w:firstLine="0"/>
        <w:rPr>
          <w:rFonts w:asciiTheme="majorHAnsi" w:hAnsiTheme="majorHAnsi"/>
          <w:b/>
          <w:noProof/>
          <w:color w:val="984806" w:themeColor="accent6" w:themeShade="80"/>
          <w:sz w:val="32"/>
          <w:szCs w:val="32"/>
        </w:rPr>
      </w:pPr>
    </w:p>
    <w:p w:rsidR="00D725B8" w:rsidRDefault="00D725B8" w:rsidP="00D725B8">
      <w:pPr>
        <w:pStyle w:val="Textodebloque"/>
        <w:numPr>
          <w:ilvl w:val="0"/>
          <w:numId w:val="17"/>
        </w:numPr>
        <w:tabs>
          <w:tab w:val="left" w:pos="284"/>
        </w:tabs>
        <w:ind w:left="709" w:hanging="709"/>
        <w:rPr>
          <w:rFonts w:asciiTheme="majorHAnsi" w:hAnsiTheme="majorHAnsi"/>
          <w:b/>
          <w:noProof/>
          <w:color w:val="984806" w:themeColor="accent6" w:themeShade="80"/>
          <w:sz w:val="32"/>
          <w:szCs w:val="32"/>
        </w:rPr>
      </w:pPr>
      <w:r w:rsidRPr="00D725B8">
        <w:rPr>
          <w:rFonts w:asciiTheme="majorHAnsi" w:hAnsiTheme="majorHAnsi"/>
          <w:b/>
          <w:noProof/>
          <w:color w:val="984806" w:themeColor="accent6" w:themeShade="80"/>
          <w:sz w:val="32"/>
          <w:szCs w:val="32"/>
        </w:rPr>
        <w:t>VER: En busca del tesoro</w:t>
      </w:r>
    </w:p>
    <w:p w:rsidR="00D725B8" w:rsidRPr="00D725B8" w:rsidRDefault="00D725B8" w:rsidP="00D725B8">
      <w:pPr>
        <w:pStyle w:val="Textodebloque"/>
        <w:tabs>
          <w:tab w:val="left" w:pos="284"/>
        </w:tabs>
        <w:ind w:left="709" w:firstLine="0"/>
        <w:rPr>
          <w:rFonts w:asciiTheme="majorHAnsi" w:hAnsiTheme="majorHAnsi"/>
          <w:b/>
          <w:noProof/>
          <w:color w:val="984806" w:themeColor="accent6" w:themeShade="80"/>
          <w:sz w:val="16"/>
          <w:szCs w:val="16"/>
        </w:rPr>
      </w:pPr>
    </w:p>
    <w:p w:rsidR="00D725B8" w:rsidRPr="00D725B8" w:rsidRDefault="00D725B8" w:rsidP="00D725B8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="Calibri" w:hAnsi="Calibri" w:cs="Tahoma"/>
          <w:color w:val="984806" w:themeColor="accent6" w:themeShade="80"/>
          <w:sz w:val="32"/>
          <w:szCs w:val="32"/>
        </w:rPr>
      </w:pPr>
      <w:r w:rsidRPr="00D725B8">
        <w:rPr>
          <w:rFonts w:ascii="Calibri" w:hAnsi="Calibri" w:cs="Tahoma"/>
          <w:color w:val="984806" w:themeColor="accent6" w:themeShade="80"/>
          <w:sz w:val="32"/>
          <w:szCs w:val="32"/>
        </w:rPr>
        <w:t xml:space="preserve">-  </w:t>
      </w:r>
      <w:r w:rsidRPr="00D725B8">
        <w:rPr>
          <w:rFonts w:ascii="Calibri" w:hAnsi="Calibri" w:cs="Tahoma"/>
          <w:b/>
          <w:color w:val="984806" w:themeColor="accent6" w:themeShade="80"/>
          <w:sz w:val="32"/>
          <w:szCs w:val="32"/>
        </w:rPr>
        <w:t xml:space="preserve">Iniciamos el tiempo de cuaresma: ya sabes, </w:t>
      </w:r>
      <w:r w:rsidRPr="00D725B8">
        <w:rPr>
          <w:rFonts w:ascii="Calibri" w:hAnsi="Calibri" w:cs="Tahoma"/>
          <w:color w:val="984806" w:themeColor="accent6" w:themeShade="80"/>
          <w:sz w:val="32"/>
          <w:szCs w:val="32"/>
        </w:rPr>
        <w:t xml:space="preserve">40 días caminando y buscando un hermoso tesoro, como nos propone Fano. Se trata de un largo viaje. Recorreremos desiertos, subiremos montañas, visitaremos oasis, la gran ciudad de Jerusalén o la pequeña Betania. En estos lugares, si vamos atentos, si cavamos hondo, encontraremos SIGNOS o pistas que van cambiando nuestro corazón para encontrar al gran Tesoro que nos espera. ¿Cuál? El tesoro de la CRUZ donde está el misterio de Jesús: Cristo muerto y Resucitado. ¿Te animas a caminar? </w:t>
      </w:r>
    </w:p>
    <w:p w:rsidR="00D725B8" w:rsidRDefault="00D725B8" w:rsidP="00D725B8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</w:pPr>
      <w:r w:rsidRPr="00D725B8"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  <w:t>¿Qué sabes de la cuaresma?</w:t>
      </w:r>
    </w:p>
    <w:p w:rsidR="00D725B8" w:rsidRPr="00D725B8" w:rsidRDefault="00D725B8" w:rsidP="00D725B8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</w:rPr>
      </w:pPr>
      <w:r w:rsidRPr="00D725B8"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  <w:t xml:space="preserve"> Imprime el mapa y comienza a cantar.</w:t>
      </w:r>
      <w:r w:rsidRPr="00D725B8"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</w:rPr>
        <w:t xml:space="preserve">  </w:t>
      </w:r>
    </w:p>
    <w:p w:rsidR="00D725B8" w:rsidRDefault="00D725B8" w:rsidP="00D725B8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ajorHAnsi" w:hAnsiTheme="majorHAnsi"/>
          <w:bCs/>
          <w:color w:val="984806" w:themeColor="accent6" w:themeShade="80"/>
          <w:sz w:val="32"/>
          <w:szCs w:val="32"/>
        </w:rPr>
      </w:pPr>
    </w:p>
    <w:p w:rsidR="00D725B8" w:rsidRDefault="00D725B8" w:rsidP="00D725B8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ajorHAnsi" w:hAnsiTheme="majorHAnsi"/>
          <w:bCs/>
          <w:color w:val="984806" w:themeColor="accent6" w:themeShade="80"/>
          <w:sz w:val="32"/>
          <w:szCs w:val="32"/>
        </w:rPr>
      </w:pPr>
    </w:p>
    <w:p w:rsidR="00D725B8" w:rsidRDefault="00D725B8" w:rsidP="00D725B8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  <w:r w:rsidRPr="00D725B8">
        <w:rPr>
          <w:rFonts w:asciiTheme="majorHAnsi" w:hAnsiTheme="majorHAnsi"/>
          <w:bCs/>
          <w:color w:val="984806" w:themeColor="accent6" w:themeShade="80"/>
          <w:sz w:val="32"/>
          <w:szCs w:val="32"/>
        </w:rPr>
        <w:t>2.</w:t>
      </w:r>
      <w:r w:rsidRPr="00D725B8">
        <w:rPr>
          <w:rFonts w:asciiTheme="majorHAnsi" w:hAnsiTheme="majorHAnsi"/>
          <w:bCs/>
          <w:i/>
          <w:color w:val="984806" w:themeColor="accent6" w:themeShade="80"/>
          <w:sz w:val="32"/>
          <w:szCs w:val="32"/>
        </w:rPr>
        <w:t xml:space="preserve"> </w:t>
      </w:r>
      <w:r w:rsidRPr="00D725B8">
        <w:rPr>
          <w:rFonts w:asciiTheme="majorHAnsi" w:hAnsiTheme="majorHAnsi"/>
          <w:b/>
          <w:color w:val="984806" w:themeColor="accent6" w:themeShade="80"/>
          <w:sz w:val="32"/>
          <w:szCs w:val="32"/>
        </w:rPr>
        <w:t>JUZGAR: Jesús deja en el desierto la pista de la Palabra</w:t>
      </w:r>
    </w:p>
    <w:p w:rsidR="00D725B8" w:rsidRPr="00D725B8" w:rsidRDefault="00D725B8" w:rsidP="00D725B8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ajorHAnsi" w:hAnsiTheme="majorHAnsi"/>
          <w:b/>
          <w:color w:val="984806" w:themeColor="accent6" w:themeShade="80"/>
          <w:sz w:val="16"/>
          <w:szCs w:val="16"/>
        </w:rPr>
      </w:pPr>
    </w:p>
    <w:p w:rsidR="00D725B8" w:rsidRPr="00D725B8" w:rsidRDefault="00D725B8" w:rsidP="00D725B8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iCs/>
          <w:color w:val="984806" w:themeColor="accent6" w:themeShade="80"/>
          <w:sz w:val="32"/>
          <w:szCs w:val="32"/>
        </w:rPr>
      </w:pPr>
      <w:r w:rsidRPr="00D725B8">
        <w:rPr>
          <w:rFonts w:ascii="Calibri" w:hAnsi="Calibri"/>
          <w:bCs/>
          <w:color w:val="984806" w:themeColor="accent6" w:themeShade="80"/>
          <w:sz w:val="32"/>
          <w:szCs w:val="32"/>
        </w:rPr>
        <w:t xml:space="preserve">- En el 1º domingo de cuaresma, </w:t>
      </w:r>
      <w:r w:rsidRPr="00D725B8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Jesús, en el evangelio, nos  dice que él, </w:t>
      </w:r>
      <w:r w:rsidRPr="00D725B8">
        <w:rPr>
          <w:rFonts w:ascii="Calibri" w:hAnsi="Calibri"/>
          <w:b/>
          <w:bCs/>
          <w:color w:val="984806" w:themeColor="accent6" w:themeShade="80"/>
          <w:sz w:val="32"/>
          <w:szCs w:val="32"/>
        </w:rPr>
        <w:t xml:space="preserve">hizo su preparación </w:t>
      </w:r>
      <w:r w:rsidRPr="00D725B8">
        <w:rPr>
          <w:rFonts w:ascii="Calibri" w:hAnsi="Calibri"/>
          <w:bCs/>
          <w:color w:val="984806" w:themeColor="accent6" w:themeShade="80"/>
          <w:sz w:val="32"/>
          <w:szCs w:val="32"/>
        </w:rPr>
        <w:t>para la pascua en el desierto durante 40 días.</w:t>
      </w:r>
      <w:r w:rsidRPr="00D725B8">
        <w:rPr>
          <w:rFonts w:ascii="Calibri" w:hAnsi="Calibri"/>
          <w:b/>
          <w:bCs/>
          <w:color w:val="984806" w:themeColor="accent6" w:themeShade="80"/>
          <w:sz w:val="32"/>
          <w:szCs w:val="32"/>
        </w:rPr>
        <w:t xml:space="preserve"> </w:t>
      </w:r>
      <w:r w:rsidRPr="00D725B8">
        <w:rPr>
          <w:rFonts w:ascii="Calibri" w:hAnsi="Calibri"/>
          <w:bCs/>
          <w:color w:val="984806" w:themeColor="accent6" w:themeShade="80"/>
          <w:sz w:val="32"/>
          <w:szCs w:val="32"/>
        </w:rPr>
        <w:t>Allí</w:t>
      </w:r>
      <w:r w:rsidRPr="00D725B8">
        <w:rPr>
          <w:rFonts w:ascii="Calibri" w:hAnsi="Calibri"/>
          <w:b/>
          <w:bCs/>
          <w:color w:val="984806" w:themeColor="accent6" w:themeShade="80"/>
          <w:sz w:val="32"/>
          <w:szCs w:val="32"/>
        </w:rPr>
        <w:t xml:space="preserve"> se </w:t>
      </w:r>
      <w:r w:rsidRPr="00D725B8">
        <w:rPr>
          <w:rFonts w:ascii="Calibri" w:hAnsi="Calibri"/>
          <w:b/>
          <w:bCs/>
          <w:iCs/>
          <w:color w:val="984806" w:themeColor="accent6" w:themeShade="80"/>
          <w:sz w:val="32"/>
          <w:szCs w:val="32"/>
        </w:rPr>
        <w:t>dejó tentar por Satanás</w:t>
      </w:r>
      <w:r w:rsidRPr="00D725B8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 </w:t>
      </w:r>
      <w:r w:rsidRPr="00D725B8">
        <w:rPr>
          <w:rFonts w:ascii="Calibri" w:hAnsi="Calibri"/>
          <w:bCs/>
          <w:iCs/>
          <w:color w:val="984806" w:themeColor="accent6" w:themeShade="80"/>
          <w:sz w:val="32"/>
          <w:szCs w:val="32"/>
        </w:rPr>
        <w:t>antes de salir a predicar:</w:t>
      </w:r>
      <w:r w:rsidRPr="00D725B8">
        <w:rPr>
          <w:rFonts w:ascii="Calibri" w:hAnsi="Calibri"/>
          <w:b/>
          <w:bCs/>
          <w:iCs/>
          <w:color w:val="984806" w:themeColor="accent6" w:themeShade="80"/>
          <w:sz w:val="32"/>
          <w:szCs w:val="32"/>
        </w:rPr>
        <w:t xml:space="preserve"> “</w:t>
      </w:r>
      <w:r w:rsidRPr="00D725B8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convertíos y creed en el Evangelio”.</w:t>
      </w:r>
    </w:p>
    <w:p w:rsidR="00D725B8" w:rsidRDefault="00D725B8" w:rsidP="00D725B8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  <w:u w:val="single"/>
        </w:rPr>
      </w:pPr>
    </w:p>
    <w:p w:rsidR="00D725B8" w:rsidRPr="00D725B8" w:rsidRDefault="00D725B8" w:rsidP="00D725B8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D725B8">
        <w:rPr>
          <w:rFonts w:ascii="Calibri" w:hAnsi="Calibri"/>
          <w:b/>
          <w:bCs/>
          <w:color w:val="984806" w:themeColor="accent6" w:themeShade="80"/>
          <w:sz w:val="32"/>
          <w:szCs w:val="32"/>
          <w:u w:val="single"/>
        </w:rPr>
        <w:lastRenderedPageBreak/>
        <w:t>¿QUÉ NOS QUIERE DECIR JESÚS?</w:t>
      </w:r>
    </w:p>
    <w:p w:rsidR="00D725B8" w:rsidRPr="00D725B8" w:rsidRDefault="00D725B8" w:rsidP="00D725B8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D725B8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Esta cuaresma, en </w:t>
      </w:r>
      <w:r w:rsidRPr="00D725B8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5 etapas,</w:t>
      </w:r>
      <w:r w:rsidRPr="00D725B8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vamos a prepararnos para celebrar bien la semana Santa, descubriendo el tesoro de la muerte y Resurrección de Jesús.</w:t>
      </w:r>
    </w:p>
    <w:p w:rsidR="00D725B8" w:rsidRPr="00D725B8" w:rsidRDefault="00D725B8" w:rsidP="00D725B8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D725B8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En esta primera etapa vamos guiados por el </w:t>
      </w:r>
      <w:r w:rsidRPr="00D725B8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 xml:space="preserve">GPS de la Palabra de Dios </w:t>
      </w:r>
      <w:r w:rsidRPr="00D725B8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que trataremos de meditar a diario. ¿Para qué nos sirve? Para cavar hondo en el desierto de nuestra vida  y así descubrir </w:t>
      </w:r>
      <w:r w:rsidRPr="00D725B8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cuáles son</w:t>
      </w:r>
      <w:r w:rsidRPr="00D725B8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</w:t>
      </w:r>
      <w:r w:rsidRPr="00D725B8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las esclavitudes</w:t>
      </w:r>
      <w:r w:rsidRPr="00D725B8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que nos dominan: puede que sea el egoísmo o la pereza, o tal vez el tener, el poder o el vencer… </w:t>
      </w:r>
    </w:p>
    <w:p w:rsidR="00D725B8" w:rsidRPr="00D725B8" w:rsidRDefault="00D725B8" w:rsidP="00D725B8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D725B8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La Palabra de Dios nos dará fuerza para acudir a Jesús pues </w:t>
      </w:r>
      <w:r w:rsidRPr="00D725B8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con Él venceremos las tentaciones</w:t>
      </w:r>
      <w:r w:rsidRPr="00D725B8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. Somos, débiles, necesitamos de su gracia, de su fuerza. </w:t>
      </w:r>
    </w:p>
    <w:p w:rsidR="00D725B8" w:rsidRDefault="00D725B8" w:rsidP="00D725B8">
      <w:pPr>
        <w:spacing w:line="24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</w:pPr>
      <w:r w:rsidRPr="00D725B8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  <w:t>¿Cuáles son tus tentaciones?</w:t>
      </w:r>
    </w:p>
    <w:p w:rsidR="00D725B8" w:rsidRDefault="00D725B8" w:rsidP="00D725B8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984806" w:themeColor="accent6" w:themeShade="80"/>
          <w:sz w:val="32"/>
          <w:szCs w:val="32"/>
        </w:rPr>
      </w:pPr>
      <w:r w:rsidRPr="00D725B8">
        <w:rPr>
          <w:rFonts w:ascii="Arial Narrow" w:hAnsi="Arial Narrow" w:cs="Calibri"/>
          <w:b/>
          <w:bCs/>
          <w:i/>
          <w:color w:val="984806" w:themeColor="accent6" w:themeShade="80"/>
          <w:sz w:val="32"/>
          <w:szCs w:val="32"/>
        </w:rPr>
        <w:t>¿Cómo superarlas?</w:t>
      </w:r>
    </w:p>
    <w:p w:rsidR="00D725B8" w:rsidRDefault="00D725B8" w:rsidP="00D725B8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984806" w:themeColor="accent6" w:themeShade="80"/>
          <w:sz w:val="32"/>
          <w:szCs w:val="32"/>
        </w:rPr>
      </w:pPr>
    </w:p>
    <w:p w:rsidR="00D725B8" w:rsidRPr="00D725B8" w:rsidRDefault="00D725B8" w:rsidP="00D725B8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984806" w:themeColor="accent6" w:themeShade="80"/>
          <w:sz w:val="32"/>
          <w:szCs w:val="32"/>
        </w:rPr>
      </w:pPr>
    </w:p>
    <w:p w:rsidR="00D725B8" w:rsidRDefault="00D725B8" w:rsidP="00D725B8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  <w:r w:rsidRPr="00D725B8">
        <w:rPr>
          <w:rFonts w:asciiTheme="majorHAnsi" w:hAnsiTheme="majorHAnsi"/>
          <w:b/>
          <w:bCs/>
          <w:color w:val="984806" w:themeColor="accent6" w:themeShade="80"/>
          <w:sz w:val="32"/>
          <w:szCs w:val="32"/>
        </w:rPr>
        <w:t>3.</w:t>
      </w:r>
      <w:r w:rsidRPr="00D725B8">
        <w:rPr>
          <w:rFonts w:asciiTheme="majorHAnsi" w:hAnsiTheme="majorHAnsi"/>
          <w:b/>
          <w:bCs/>
          <w:i/>
          <w:color w:val="984806" w:themeColor="accent6" w:themeShade="80"/>
          <w:sz w:val="32"/>
          <w:szCs w:val="32"/>
        </w:rPr>
        <w:t xml:space="preserve"> </w:t>
      </w:r>
      <w:r w:rsidRPr="00D725B8">
        <w:rPr>
          <w:rFonts w:asciiTheme="majorHAnsi" w:hAnsiTheme="majorHAnsi"/>
          <w:b/>
          <w:color w:val="984806" w:themeColor="accent6" w:themeShade="80"/>
          <w:sz w:val="32"/>
          <w:szCs w:val="32"/>
        </w:rPr>
        <w:t>ACTUAR: Escucha la Palabra, el antídoto contra la tentación.</w:t>
      </w:r>
    </w:p>
    <w:p w:rsidR="00D725B8" w:rsidRPr="00D725B8" w:rsidRDefault="00D725B8" w:rsidP="00D725B8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Theme="majorHAnsi" w:hAnsiTheme="majorHAnsi"/>
          <w:b/>
          <w:color w:val="984806" w:themeColor="accent6" w:themeShade="80"/>
          <w:sz w:val="16"/>
          <w:szCs w:val="16"/>
        </w:rPr>
      </w:pPr>
    </w:p>
    <w:p w:rsidR="00D725B8" w:rsidRDefault="00D725B8" w:rsidP="00D725B8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</w:rPr>
      </w:pPr>
      <w:r w:rsidRPr="00D725B8">
        <w:rPr>
          <w:rFonts w:ascii="Calibri" w:hAnsi="Calibri"/>
          <w:bCs/>
          <w:color w:val="984806" w:themeColor="accent6" w:themeShade="80"/>
          <w:sz w:val="32"/>
          <w:szCs w:val="32"/>
        </w:rPr>
        <w:t xml:space="preserve">- Valora la </w:t>
      </w:r>
      <w:r w:rsidRPr="00D725B8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Palabra de Dios</w:t>
      </w:r>
      <w:r w:rsidRPr="00D725B8">
        <w:rPr>
          <w:rFonts w:ascii="Calibri" w:hAnsi="Calibri"/>
          <w:bCs/>
          <w:color w:val="984806" w:themeColor="accent6" w:themeShade="80"/>
          <w:sz w:val="32"/>
          <w:szCs w:val="32"/>
        </w:rPr>
        <w:t xml:space="preserve">, lee el evangelio de cada día, ora, mira tu vida en él. - Mira a tu corazón, Jesús quiere transformarlo, mira lo que te pesa, te estorba o te impide caminar. Piensa en tus </w:t>
      </w:r>
      <w:r w:rsidRPr="00D725B8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40 tentaciones</w:t>
      </w:r>
      <w:r w:rsidRPr="00D725B8">
        <w:rPr>
          <w:rFonts w:ascii="Calibri" w:hAnsi="Calibri"/>
          <w:bCs/>
          <w:color w:val="984806" w:themeColor="accent6" w:themeShade="80"/>
          <w:sz w:val="32"/>
          <w:szCs w:val="32"/>
        </w:rPr>
        <w:t xml:space="preserve"> y combate una cada día. </w:t>
      </w:r>
    </w:p>
    <w:p w:rsidR="00D725B8" w:rsidRPr="00D725B8" w:rsidRDefault="00D725B8" w:rsidP="00D725B8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16"/>
          <w:szCs w:val="16"/>
        </w:rPr>
      </w:pPr>
    </w:p>
    <w:p w:rsidR="00D725B8" w:rsidRDefault="00D725B8" w:rsidP="00D725B8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</w:rPr>
      </w:pPr>
      <w:r w:rsidRPr="00D725B8">
        <w:rPr>
          <w:rFonts w:ascii="Calibri" w:hAnsi="Calibri"/>
          <w:bCs/>
          <w:color w:val="984806" w:themeColor="accent6" w:themeShade="80"/>
          <w:sz w:val="32"/>
          <w:szCs w:val="32"/>
        </w:rPr>
        <w:t xml:space="preserve"> - Haz </w:t>
      </w:r>
      <w:r w:rsidRPr="00D725B8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un proyecto de vida</w:t>
      </w:r>
      <w:r w:rsidRPr="00D725B8">
        <w:rPr>
          <w:rFonts w:ascii="Calibri" w:hAnsi="Calibri"/>
          <w:bCs/>
          <w:color w:val="984806" w:themeColor="accent6" w:themeShade="80"/>
          <w:sz w:val="32"/>
          <w:szCs w:val="32"/>
        </w:rPr>
        <w:t xml:space="preserve"> para esta cuaresma. 1º: tu relación con Dios, ORA, escucha la Palabra, Eucaristía dominical, confesión. 2º: tu relación con los demás, COMPARTE tus cosas y tu tiempo, date a ti mismo, ama, sirve. 3º: tu relación contigo mismo, AYUNA de perezas, rencores, venganzas, genio, frases asesinas o dañinas, soberbia, comodidad…  </w:t>
      </w:r>
    </w:p>
    <w:p w:rsidR="00D725B8" w:rsidRPr="00D725B8" w:rsidRDefault="00D725B8" w:rsidP="00D725B8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</w:rPr>
      </w:pPr>
      <w:r w:rsidRPr="00D725B8">
        <w:rPr>
          <w:rFonts w:ascii="Calibri" w:hAnsi="Calibri"/>
          <w:bCs/>
          <w:color w:val="984806" w:themeColor="accent6" w:themeShade="80"/>
          <w:sz w:val="32"/>
          <w:szCs w:val="32"/>
        </w:rPr>
        <w:t xml:space="preserve"> </w:t>
      </w:r>
    </w:p>
    <w:p w:rsidR="00D725B8" w:rsidRDefault="00D725B8" w:rsidP="00D725B8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firstLine="142"/>
        <w:jc w:val="right"/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</w:rPr>
      </w:pPr>
      <w:r w:rsidRPr="00D725B8"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</w:rPr>
        <w:t>¿Qué vas a hacer estos 40 días?</w:t>
      </w:r>
    </w:p>
    <w:p w:rsidR="00D725B8" w:rsidRPr="00D725B8" w:rsidRDefault="00D725B8" w:rsidP="00D725B8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firstLine="142"/>
        <w:jc w:val="right"/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</w:rPr>
      </w:pPr>
      <w:r w:rsidRPr="00D725B8"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</w:rPr>
        <w:t xml:space="preserve"> ¿Qué vas a cambiar? </w:t>
      </w:r>
    </w:p>
    <w:p w:rsidR="00D725B8" w:rsidRDefault="00D725B8" w:rsidP="00022A1F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6D20C3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2330E5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423D9C" w:rsidRPr="00423D9C" w:rsidRDefault="00423D9C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16"/>
          <w:szCs w:val="16"/>
        </w:rPr>
      </w:pPr>
    </w:p>
    <w:p w:rsidR="00423D9C" w:rsidRPr="00423D9C" w:rsidRDefault="00423D9C" w:rsidP="00423D9C">
      <w:pPr>
        <w:numPr>
          <w:ilvl w:val="0"/>
          <w:numId w:val="18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53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</w:rPr>
      </w:pPr>
      <w:r w:rsidRPr="00423D9C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Génesis 2, 7-9; 3, 1-7: </w:t>
      </w:r>
      <w:r w:rsidRPr="00423D9C">
        <w:rPr>
          <w:rFonts w:ascii="Calibri" w:hAnsi="Calibri"/>
          <w:b/>
          <w:bCs/>
          <w:i/>
          <w:iCs/>
          <w:caps/>
          <w:color w:val="984806" w:themeColor="accent6" w:themeShade="80"/>
          <w:sz w:val="32"/>
          <w:szCs w:val="32"/>
        </w:rPr>
        <w:t>C</w:t>
      </w:r>
      <w:r w:rsidRPr="00423D9C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reación y pecado de los primeros padres.</w:t>
      </w:r>
      <w:r w:rsidRPr="00423D9C">
        <w:rPr>
          <w:rFonts w:ascii="Calibri" w:hAnsi="Calibri"/>
          <w:b/>
          <w:bCs/>
          <w:i/>
          <w:color w:val="984806" w:themeColor="accent6" w:themeShade="80"/>
          <w:sz w:val="32"/>
          <w:szCs w:val="32"/>
        </w:rPr>
        <w:t xml:space="preserve"> </w:t>
      </w:r>
    </w:p>
    <w:p w:rsidR="00423D9C" w:rsidRDefault="00423D9C" w:rsidP="00423D9C">
      <w:pPr>
        <w:pStyle w:val="NormalWeb"/>
        <w:spacing w:before="0" w:beforeAutospacing="0" w:after="0" w:afterAutospacing="0" w:line="200" w:lineRule="atLeast"/>
        <w:ind w:left="273" w:right="-53" w:firstLine="294"/>
        <w:jc w:val="both"/>
        <w:rPr>
          <w:rFonts w:ascii="Calibri" w:hAnsi="Calibri"/>
          <w:i/>
          <w:sz w:val="32"/>
          <w:szCs w:val="32"/>
        </w:rPr>
      </w:pPr>
      <w:r w:rsidRPr="00423D9C">
        <w:rPr>
          <w:rFonts w:ascii="Calibri" w:hAnsi="Calibri"/>
          <w:sz w:val="32"/>
          <w:szCs w:val="32"/>
          <w:lang w:val="es-ES_tradnl"/>
        </w:rPr>
        <w:t>Moisés</w:t>
      </w:r>
      <w:r w:rsidRPr="00423D9C">
        <w:rPr>
          <w:rFonts w:ascii="Calibri" w:hAnsi="Calibri"/>
          <w:sz w:val="32"/>
          <w:szCs w:val="32"/>
        </w:rPr>
        <w:t xml:space="preserve"> El Señor Dios modeló al hombre del polvo del suelo e insufló en su nariz aliento de vida; y el hombre se convirtió en ser vivo. Luego el Señor Dios plantó un jardín en Edén, hacia oriente, y colocó en él al hombre que había modelado. El Señor Dios hizo brotar del suelo toda clase de árboles hermosos para la vista y buenos para comer; además, el árbol de la vida en mitad del jardín, y el árbol del conocimiento del bien y el mal. La serpiente era más astuta que las demás bestias del campo que el Señor había hecho. Y dijo a la mujer: «¿Conque Dios os ha dicho que no comáis de ningún árbol del jardín?». La mujer contestó a la serpiente: «Podemos comer los frutos de los árboles del jardín; pero del fruto del árbol que está en mitad del jardín nos ha dicho Dios: “No comáis de él ni lo toquéis, de lo contrario moriréis”». La serpiente replicó a la mujer: «No, no moriréis; es que Dios sabe que el día en que comáis de él, se os abrirán los ojos, y seréis como Dios en el conocimiento del bien y el mal». Entonces la mujer se dio cuenta de que el árbol era bueno de comer, atrayente a los ojos y deseable para lograr inteligencia; así que </w:t>
      </w:r>
      <w:r w:rsidRPr="00423D9C">
        <w:rPr>
          <w:rFonts w:ascii="Calibri" w:hAnsi="Calibri"/>
          <w:b/>
          <w:sz w:val="32"/>
          <w:szCs w:val="32"/>
        </w:rPr>
        <w:t>tomó de su fruto y comió</w:t>
      </w:r>
      <w:r w:rsidRPr="00423D9C">
        <w:rPr>
          <w:rFonts w:ascii="Calibri" w:hAnsi="Calibri"/>
          <w:sz w:val="32"/>
          <w:szCs w:val="32"/>
        </w:rPr>
        <w:t xml:space="preserve">. Luego se lo dio a su marido, que también comió. Se les abrieron los ojos a los dos y descubrieron que estaban desnudos; y entrelazaron hojas de higuera y se las ciñeron. </w:t>
      </w:r>
      <w:r w:rsidRPr="00423D9C">
        <w:rPr>
          <w:rFonts w:ascii="Calibri" w:hAnsi="Calibri"/>
          <w:i/>
          <w:sz w:val="32"/>
          <w:szCs w:val="32"/>
        </w:rPr>
        <w:t>Palabra de Dios.</w:t>
      </w:r>
    </w:p>
    <w:p w:rsidR="00423D9C" w:rsidRPr="00423D9C" w:rsidRDefault="00423D9C" w:rsidP="00423D9C">
      <w:pPr>
        <w:pStyle w:val="NormalWeb"/>
        <w:spacing w:before="0" w:beforeAutospacing="0" w:after="0" w:afterAutospacing="0" w:line="200" w:lineRule="atLeast"/>
        <w:ind w:left="273" w:right="-53" w:firstLine="294"/>
        <w:jc w:val="both"/>
        <w:rPr>
          <w:rFonts w:ascii="Calibri" w:hAnsi="Calibri"/>
          <w:i/>
          <w:sz w:val="32"/>
          <w:szCs w:val="32"/>
        </w:rPr>
      </w:pPr>
    </w:p>
    <w:p w:rsidR="00423D9C" w:rsidRPr="00423D9C" w:rsidRDefault="00423D9C" w:rsidP="00423D9C">
      <w:pPr>
        <w:numPr>
          <w:ilvl w:val="0"/>
          <w:numId w:val="18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53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</w:rPr>
      </w:pPr>
      <w:r w:rsidRPr="00423D9C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SalMO 50: </w:t>
      </w:r>
    </w:p>
    <w:p w:rsidR="00423D9C" w:rsidRDefault="00423D9C" w:rsidP="00423D9C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</w:rPr>
      </w:pPr>
      <w:r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ab/>
      </w:r>
      <w:r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ab/>
      </w:r>
      <w:r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ab/>
      </w:r>
      <w:r w:rsidRPr="00423D9C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>m</w:t>
      </w:r>
      <w:r w:rsidRPr="00423D9C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isericordia, Señor, hemos pecado.</w:t>
      </w:r>
    </w:p>
    <w:p w:rsidR="00423D9C" w:rsidRDefault="00423D9C" w:rsidP="00423D9C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</w:rPr>
      </w:pPr>
    </w:p>
    <w:p w:rsidR="00423D9C" w:rsidRPr="00423D9C" w:rsidRDefault="00423D9C" w:rsidP="00423D9C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</w:rPr>
      </w:pPr>
    </w:p>
    <w:p w:rsidR="00423D9C" w:rsidRPr="00423D9C" w:rsidRDefault="00423D9C" w:rsidP="00423D9C">
      <w:pPr>
        <w:numPr>
          <w:ilvl w:val="0"/>
          <w:numId w:val="18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423D9C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Romanos 5, 12. 17-19: </w:t>
      </w:r>
      <w:r w:rsidRPr="00423D9C">
        <w:rPr>
          <w:rFonts w:ascii="Calibri" w:hAnsi="Calibri"/>
          <w:b/>
          <w:bCs/>
          <w:i/>
          <w:iCs/>
          <w:caps/>
          <w:color w:val="984806" w:themeColor="accent6" w:themeShade="80"/>
          <w:sz w:val="32"/>
          <w:szCs w:val="32"/>
        </w:rPr>
        <w:t>D</w:t>
      </w:r>
      <w:r w:rsidRPr="00423D9C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onde abundó el pecado, sobreabundó la gracia </w:t>
      </w:r>
      <w:r w:rsidRPr="00423D9C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(forma breve)</w:t>
      </w:r>
    </w:p>
    <w:p w:rsidR="00423D9C" w:rsidRPr="00423D9C" w:rsidRDefault="00423D9C" w:rsidP="00423D9C">
      <w:pPr>
        <w:pStyle w:val="Textodebloque"/>
        <w:numPr>
          <w:ilvl w:val="0"/>
          <w:numId w:val="18"/>
        </w:numPr>
        <w:tabs>
          <w:tab w:val="left" w:pos="142"/>
        </w:tabs>
        <w:spacing w:line="200" w:lineRule="atLeast"/>
        <w:ind w:left="284" w:right="45" w:hanging="283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423D9C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lastRenderedPageBreak/>
        <w:t xml:space="preserve">Mateo 4, 1-11: </w:t>
      </w:r>
      <w:r w:rsidRPr="00423D9C">
        <w:rPr>
          <w:rFonts w:ascii="Calibri" w:hAnsi="Calibri"/>
          <w:b/>
          <w:bCs/>
          <w:i/>
          <w:iCs/>
          <w:caps/>
          <w:color w:val="984806" w:themeColor="accent6" w:themeShade="80"/>
          <w:sz w:val="32"/>
          <w:szCs w:val="32"/>
        </w:rPr>
        <w:t>J</w:t>
      </w:r>
      <w:r w:rsidRPr="00423D9C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esús ayunó cuarenta días y es tentado.</w:t>
      </w:r>
    </w:p>
    <w:p w:rsidR="00423D9C" w:rsidRPr="00423D9C" w:rsidRDefault="00423D9C" w:rsidP="00423D9C">
      <w:pPr>
        <w:pStyle w:val="Textodebloque"/>
        <w:tabs>
          <w:tab w:val="left" w:pos="142"/>
        </w:tabs>
        <w:spacing w:line="200" w:lineRule="atLeast"/>
        <w:ind w:left="284" w:right="45" w:firstLine="0"/>
        <w:rPr>
          <w:rFonts w:ascii="Calibri" w:hAnsi="Calibri"/>
          <w:b/>
          <w:bCs/>
          <w:caps/>
          <w:color w:val="984806" w:themeColor="accent6" w:themeShade="80"/>
          <w:sz w:val="16"/>
          <w:szCs w:val="16"/>
        </w:rPr>
      </w:pP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/>
          <w:snapToGrid w:val="0"/>
          <w:sz w:val="16"/>
          <w:szCs w:val="16"/>
        </w:rPr>
      </w:pPr>
    </w:p>
    <w:p w:rsid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32"/>
          <w:szCs w:val="32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Narrador:</w:t>
      </w:r>
      <w:r w:rsidRPr="00423D9C">
        <w:rPr>
          <w:rFonts w:ascii="Calibri" w:hAnsi="Calibri"/>
          <w:iCs/>
          <w:sz w:val="32"/>
          <w:szCs w:val="32"/>
        </w:rPr>
        <w:t> En</w:t>
      </w:r>
      <w:r w:rsidRPr="00423D9C">
        <w:rPr>
          <w:rFonts w:ascii="Calibri" w:hAnsi="Calibri"/>
          <w:bCs/>
          <w:sz w:val="32"/>
          <w:szCs w:val="32"/>
        </w:rPr>
        <w:t xml:space="preserve"> aquel tiempo, Jesús fue llevado al desierto por el Espíritu para ser tentado por el diablo. Y después de ayunar cuarenta días con sus cuarenta noches, al fin sintió hambre. El tentador se le acercó y le dijo: 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16"/>
          <w:szCs w:val="16"/>
        </w:rPr>
      </w:pPr>
    </w:p>
    <w:p w:rsid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i/>
          <w:sz w:val="32"/>
          <w:szCs w:val="32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Tentador:</w:t>
      </w:r>
      <w:r w:rsidRPr="00423D9C">
        <w:rPr>
          <w:rFonts w:ascii="Calibri" w:hAnsi="Calibri"/>
          <w:bCs/>
          <w:i/>
          <w:sz w:val="32"/>
          <w:szCs w:val="32"/>
        </w:rPr>
        <w:t xml:space="preserve"> -«Si eres Hijo de Dios, di que estas </w:t>
      </w:r>
      <w:r w:rsidRPr="00423D9C">
        <w:rPr>
          <w:rFonts w:ascii="Calibri" w:hAnsi="Calibri"/>
          <w:b/>
          <w:bCs/>
          <w:i/>
          <w:sz w:val="32"/>
          <w:szCs w:val="32"/>
        </w:rPr>
        <w:t>piedras se conviertan en panes</w:t>
      </w:r>
      <w:r w:rsidRPr="00423D9C">
        <w:rPr>
          <w:rFonts w:ascii="Calibri" w:hAnsi="Calibri"/>
          <w:bCs/>
          <w:i/>
          <w:sz w:val="32"/>
          <w:szCs w:val="32"/>
        </w:rPr>
        <w:t>».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i/>
          <w:sz w:val="16"/>
          <w:szCs w:val="16"/>
        </w:rPr>
      </w:pPr>
    </w:p>
    <w:p w:rsid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32"/>
          <w:szCs w:val="32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Narrador:</w:t>
      </w:r>
      <w:r w:rsidRPr="00423D9C">
        <w:rPr>
          <w:rFonts w:ascii="Calibri" w:hAnsi="Calibri"/>
          <w:iCs/>
          <w:sz w:val="32"/>
          <w:szCs w:val="32"/>
        </w:rPr>
        <w:t> Pero</w:t>
      </w:r>
      <w:r w:rsidRPr="00423D9C">
        <w:rPr>
          <w:rFonts w:ascii="Calibri" w:hAnsi="Calibri"/>
          <w:bCs/>
          <w:sz w:val="32"/>
          <w:szCs w:val="32"/>
        </w:rPr>
        <w:t xml:space="preserve"> él le contestó:  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16"/>
          <w:szCs w:val="16"/>
        </w:rPr>
      </w:pPr>
    </w:p>
    <w:p w:rsid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i/>
          <w:sz w:val="32"/>
          <w:szCs w:val="32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Jesús:</w:t>
      </w:r>
      <w:r w:rsidRPr="00423D9C">
        <w:rPr>
          <w:rFonts w:ascii="Calibri" w:hAnsi="Calibri"/>
          <w:bCs/>
          <w:i/>
          <w:sz w:val="32"/>
          <w:szCs w:val="32"/>
        </w:rPr>
        <w:t xml:space="preserve"> -</w:t>
      </w:r>
      <w:r w:rsidRPr="00423D9C">
        <w:rPr>
          <w:rFonts w:ascii="Calibri" w:hAnsi="Calibri"/>
          <w:bCs/>
          <w:sz w:val="32"/>
          <w:szCs w:val="32"/>
        </w:rPr>
        <w:t xml:space="preserve">«Está escrito: </w:t>
      </w:r>
      <w:r w:rsidRPr="00423D9C">
        <w:rPr>
          <w:rFonts w:ascii="Calibri" w:hAnsi="Calibri"/>
          <w:bCs/>
          <w:i/>
          <w:sz w:val="32"/>
          <w:szCs w:val="32"/>
        </w:rPr>
        <w:t>“No solo de pan vive el hombre, sino de toda palabra que sale de la boca de Dios”».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i/>
          <w:sz w:val="16"/>
          <w:szCs w:val="16"/>
        </w:rPr>
      </w:pPr>
    </w:p>
    <w:p w:rsid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32"/>
          <w:szCs w:val="32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Narrador:</w:t>
      </w:r>
      <w:r w:rsidRPr="00423D9C">
        <w:rPr>
          <w:rFonts w:ascii="Calibri" w:hAnsi="Calibri"/>
          <w:iCs/>
          <w:sz w:val="32"/>
          <w:szCs w:val="32"/>
        </w:rPr>
        <w:t> Entonces</w:t>
      </w:r>
      <w:r w:rsidRPr="00423D9C">
        <w:rPr>
          <w:rFonts w:ascii="Calibri" w:hAnsi="Calibri"/>
          <w:bCs/>
          <w:sz w:val="32"/>
          <w:szCs w:val="32"/>
        </w:rPr>
        <w:t xml:space="preserve"> el diablo lo llevó a la ciudad santa, lo puso en el alero del templo y le dijo: 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16"/>
          <w:szCs w:val="16"/>
        </w:rPr>
      </w:pPr>
    </w:p>
    <w:p w:rsid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i/>
          <w:sz w:val="32"/>
          <w:szCs w:val="32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Tentador:</w:t>
      </w:r>
      <w:r w:rsidRPr="00423D9C">
        <w:rPr>
          <w:rFonts w:ascii="Calibri" w:hAnsi="Calibri"/>
          <w:bCs/>
          <w:i/>
          <w:sz w:val="32"/>
          <w:szCs w:val="32"/>
        </w:rPr>
        <w:t xml:space="preserve"> -«Si eres Hijo de Dios, </w:t>
      </w:r>
      <w:r w:rsidRPr="00423D9C">
        <w:rPr>
          <w:rFonts w:ascii="Calibri" w:hAnsi="Calibri"/>
          <w:b/>
          <w:bCs/>
          <w:i/>
          <w:sz w:val="32"/>
          <w:szCs w:val="32"/>
        </w:rPr>
        <w:t>tírate abajo,</w:t>
      </w:r>
      <w:r w:rsidRPr="00423D9C">
        <w:rPr>
          <w:rFonts w:ascii="Calibri" w:hAnsi="Calibri"/>
          <w:bCs/>
          <w:i/>
          <w:sz w:val="32"/>
          <w:szCs w:val="32"/>
        </w:rPr>
        <w:t xml:space="preserve"> porque está escrito: “Ha dado órdenes a sus ángeles acerca de ti y te sostendrán en sus manos, para que tu pie no tropiece con las piedras”». 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i/>
          <w:sz w:val="16"/>
          <w:szCs w:val="16"/>
        </w:rPr>
      </w:pPr>
    </w:p>
    <w:p w:rsid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32"/>
          <w:szCs w:val="32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Narrador:</w:t>
      </w:r>
      <w:r w:rsidRPr="00423D9C">
        <w:rPr>
          <w:rFonts w:ascii="Calibri" w:hAnsi="Calibri"/>
          <w:iCs/>
          <w:sz w:val="32"/>
          <w:szCs w:val="32"/>
        </w:rPr>
        <w:t> Jesús</w:t>
      </w:r>
      <w:r w:rsidRPr="00423D9C">
        <w:rPr>
          <w:rFonts w:ascii="Calibri" w:hAnsi="Calibri"/>
          <w:bCs/>
          <w:sz w:val="32"/>
          <w:szCs w:val="32"/>
        </w:rPr>
        <w:t xml:space="preserve"> le dijo: 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16"/>
          <w:szCs w:val="16"/>
        </w:rPr>
      </w:pPr>
    </w:p>
    <w:p w:rsid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i/>
          <w:sz w:val="32"/>
          <w:szCs w:val="32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Jesús:</w:t>
      </w:r>
      <w:r w:rsidRPr="00423D9C">
        <w:rPr>
          <w:rFonts w:ascii="Calibri" w:hAnsi="Calibri"/>
          <w:bCs/>
          <w:i/>
          <w:sz w:val="32"/>
          <w:szCs w:val="32"/>
        </w:rPr>
        <w:t xml:space="preserve"> -«También está escrito: “No tentarás al Señor, tu Dios”».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16"/>
          <w:szCs w:val="16"/>
        </w:rPr>
      </w:pPr>
    </w:p>
    <w:p w:rsid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32"/>
          <w:szCs w:val="32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Narrador:</w:t>
      </w:r>
      <w:r w:rsidRPr="00423D9C">
        <w:rPr>
          <w:rFonts w:ascii="Calibri" w:hAnsi="Calibri"/>
          <w:iCs/>
          <w:sz w:val="32"/>
          <w:szCs w:val="32"/>
        </w:rPr>
        <w:t> De</w:t>
      </w:r>
      <w:r w:rsidRPr="00423D9C">
        <w:rPr>
          <w:rFonts w:ascii="Calibri" w:hAnsi="Calibri"/>
          <w:bCs/>
          <w:sz w:val="32"/>
          <w:szCs w:val="32"/>
        </w:rPr>
        <w:t xml:space="preserve"> nuevo el diablo lo llevó a un monte altísimo y le mostró los reinos del mundo y su gloria, y le dijo: 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16"/>
          <w:szCs w:val="16"/>
        </w:rPr>
      </w:pPr>
    </w:p>
    <w:p w:rsid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i/>
          <w:sz w:val="32"/>
          <w:szCs w:val="32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Tentador:</w:t>
      </w:r>
      <w:r w:rsidRPr="00423D9C">
        <w:rPr>
          <w:rFonts w:ascii="Calibri" w:hAnsi="Calibri"/>
          <w:bCs/>
          <w:i/>
          <w:sz w:val="32"/>
          <w:szCs w:val="32"/>
        </w:rPr>
        <w:t xml:space="preserve"> -</w:t>
      </w:r>
      <w:r w:rsidRPr="00423D9C">
        <w:rPr>
          <w:rFonts w:ascii="Calibri" w:hAnsi="Calibri"/>
          <w:b/>
          <w:bCs/>
          <w:i/>
          <w:sz w:val="32"/>
          <w:szCs w:val="32"/>
        </w:rPr>
        <w:t>«Todo esto te daré</w:t>
      </w:r>
      <w:r w:rsidRPr="00423D9C">
        <w:rPr>
          <w:rFonts w:ascii="Calibri" w:hAnsi="Calibri"/>
          <w:bCs/>
          <w:i/>
          <w:sz w:val="32"/>
          <w:szCs w:val="32"/>
        </w:rPr>
        <w:t xml:space="preserve">, si te postras y me adoras». 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i/>
          <w:sz w:val="16"/>
          <w:szCs w:val="16"/>
        </w:rPr>
      </w:pPr>
    </w:p>
    <w:p w:rsid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32"/>
          <w:szCs w:val="32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Narrador:</w:t>
      </w:r>
      <w:r w:rsidRPr="00423D9C">
        <w:rPr>
          <w:rFonts w:ascii="Calibri" w:hAnsi="Calibri"/>
          <w:iCs/>
          <w:sz w:val="32"/>
          <w:szCs w:val="32"/>
        </w:rPr>
        <w:t> Entonces</w:t>
      </w:r>
      <w:r w:rsidRPr="00423D9C">
        <w:rPr>
          <w:rFonts w:ascii="Calibri" w:hAnsi="Calibri"/>
          <w:bCs/>
          <w:sz w:val="32"/>
          <w:szCs w:val="32"/>
        </w:rPr>
        <w:t xml:space="preserve"> le dijo Jesús: 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sz w:val="16"/>
          <w:szCs w:val="16"/>
        </w:rPr>
      </w:pPr>
    </w:p>
    <w:p w:rsid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i/>
          <w:sz w:val="32"/>
          <w:szCs w:val="32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Jesús:</w:t>
      </w:r>
      <w:r w:rsidRPr="00423D9C">
        <w:rPr>
          <w:rFonts w:ascii="Calibri" w:hAnsi="Calibri"/>
          <w:bCs/>
          <w:i/>
          <w:sz w:val="32"/>
          <w:szCs w:val="32"/>
        </w:rPr>
        <w:t xml:space="preserve"> -«Vete, Satanás, porque está escrito: “Al Señor, tu Dios, adorarás y a él solo darás culto”». 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Cs/>
          <w:i/>
          <w:sz w:val="16"/>
          <w:szCs w:val="16"/>
        </w:rPr>
      </w:pP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/>
          <w:bCs/>
          <w:i/>
          <w:iCs/>
          <w:sz w:val="16"/>
          <w:szCs w:val="16"/>
        </w:rPr>
      </w:pPr>
      <w:r w:rsidRPr="00423D9C">
        <w:rPr>
          <w:rFonts w:ascii="Calibri" w:hAnsi="Calibri"/>
          <w:b/>
          <w:snapToGrid w:val="0"/>
          <w:sz w:val="32"/>
          <w:szCs w:val="32"/>
        </w:rPr>
        <w:t>Narrador:</w:t>
      </w:r>
      <w:r w:rsidRPr="00423D9C">
        <w:rPr>
          <w:rFonts w:ascii="Calibri" w:hAnsi="Calibri"/>
          <w:iCs/>
          <w:sz w:val="32"/>
          <w:szCs w:val="32"/>
        </w:rPr>
        <w:t> Entonces</w:t>
      </w:r>
      <w:r w:rsidRPr="00423D9C">
        <w:rPr>
          <w:rFonts w:ascii="Calibri" w:hAnsi="Calibri"/>
          <w:bCs/>
          <w:sz w:val="32"/>
          <w:szCs w:val="32"/>
        </w:rPr>
        <w:t xml:space="preserve"> lo dejó el diablo, y he aquí que se acercaron los ángeles y lo servían. </w:t>
      </w:r>
      <w:r w:rsidRPr="00423D9C">
        <w:rPr>
          <w:rFonts w:ascii="Calibri" w:hAnsi="Calibri"/>
          <w:b/>
          <w:snapToGrid w:val="0"/>
          <w:sz w:val="32"/>
          <w:szCs w:val="32"/>
        </w:rPr>
        <w:t xml:space="preserve">    </w:t>
      </w:r>
    </w:p>
    <w:p w:rsidR="00423D9C" w:rsidRPr="00423D9C" w:rsidRDefault="00423D9C" w:rsidP="00423D9C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00" w:lineRule="atLeast"/>
        <w:ind w:left="284" w:right="45" w:hanging="284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ab/>
      </w:r>
      <w:r w:rsidRPr="00423D9C">
        <w:rPr>
          <w:rFonts w:ascii="Calibri" w:hAnsi="Calibri"/>
          <w:b/>
          <w:bCs/>
          <w:i/>
          <w:iCs/>
          <w:sz w:val="32"/>
          <w:szCs w:val="32"/>
        </w:rPr>
        <w:t xml:space="preserve">  Palabra del Señor.</w:t>
      </w:r>
    </w:p>
    <w:p w:rsidR="00423D9C" w:rsidRPr="00423D9C" w:rsidRDefault="00423D9C" w:rsidP="00423D9C">
      <w:pPr>
        <w:pStyle w:val="Textodebloque"/>
        <w:tabs>
          <w:tab w:val="left" w:pos="142"/>
        </w:tabs>
        <w:spacing w:line="200" w:lineRule="atLeast"/>
        <w:ind w:left="284" w:right="45" w:hanging="284"/>
        <w:jc w:val="center"/>
        <w:rPr>
          <w:rFonts w:ascii="Calibri" w:hAnsi="Calibri"/>
          <w:iCs/>
          <w:sz w:val="32"/>
          <w:szCs w:val="32"/>
        </w:rPr>
      </w:pPr>
      <w:r w:rsidRPr="00423D9C">
        <w:rPr>
          <w:rFonts w:ascii="Calibri" w:hAnsi="Calibri"/>
          <w:b/>
          <w:bCs/>
          <w:i/>
          <w:iCs/>
          <w:sz w:val="32"/>
          <w:szCs w:val="32"/>
        </w:rPr>
        <w:t>(Narrador-Tentador-Jesús)</w:t>
      </w:r>
    </w:p>
    <w:sectPr w:rsidR="00423D9C" w:rsidRPr="00423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F2" w:rsidRDefault="00E656F2" w:rsidP="00FD1D0D">
      <w:r>
        <w:separator/>
      </w:r>
    </w:p>
  </w:endnote>
  <w:endnote w:type="continuationSeparator" w:id="0">
    <w:p w:rsidR="00E656F2" w:rsidRDefault="00E656F2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F2" w:rsidRDefault="00E656F2" w:rsidP="00FD1D0D">
      <w:r>
        <w:separator/>
      </w:r>
    </w:p>
  </w:footnote>
  <w:footnote w:type="continuationSeparator" w:id="0">
    <w:p w:rsidR="00E656F2" w:rsidRDefault="00E656F2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EC5"/>
    <w:multiLevelType w:val="hybridMultilevel"/>
    <w:tmpl w:val="BFA25F02"/>
    <w:lvl w:ilvl="0" w:tplc="243088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0FE2"/>
    <w:multiLevelType w:val="hybridMultilevel"/>
    <w:tmpl w:val="0BA623CE"/>
    <w:lvl w:ilvl="0" w:tplc="AF5000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36B9"/>
    <w:multiLevelType w:val="hybridMultilevel"/>
    <w:tmpl w:val="629C9110"/>
    <w:lvl w:ilvl="0" w:tplc="ECAE7934">
      <w:start w:val="1"/>
      <w:numFmt w:val="decimal"/>
      <w:lvlText w:val="%1."/>
      <w:lvlJc w:val="left"/>
      <w:pPr>
        <w:ind w:left="501" w:hanging="360"/>
      </w:pPr>
    </w:lvl>
    <w:lvl w:ilvl="1" w:tplc="0C0A0019">
      <w:start w:val="1"/>
      <w:numFmt w:val="lowerLetter"/>
      <w:lvlText w:val="%2."/>
      <w:lvlJc w:val="left"/>
      <w:pPr>
        <w:ind w:left="1221" w:hanging="360"/>
      </w:pPr>
    </w:lvl>
    <w:lvl w:ilvl="2" w:tplc="0C0A001B">
      <w:start w:val="1"/>
      <w:numFmt w:val="lowerRoman"/>
      <w:lvlText w:val="%3."/>
      <w:lvlJc w:val="right"/>
      <w:pPr>
        <w:ind w:left="1941" w:hanging="180"/>
      </w:pPr>
    </w:lvl>
    <w:lvl w:ilvl="3" w:tplc="0C0A000F">
      <w:start w:val="1"/>
      <w:numFmt w:val="decimal"/>
      <w:lvlText w:val="%4."/>
      <w:lvlJc w:val="left"/>
      <w:pPr>
        <w:ind w:left="2661" w:hanging="360"/>
      </w:pPr>
    </w:lvl>
    <w:lvl w:ilvl="4" w:tplc="0C0A0019">
      <w:start w:val="1"/>
      <w:numFmt w:val="lowerLetter"/>
      <w:lvlText w:val="%5."/>
      <w:lvlJc w:val="left"/>
      <w:pPr>
        <w:ind w:left="3381" w:hanging="360"/>
      </w:pPr>
    </w:lvl>
    <w:lvl w:ilvl="5" w:tplc="0C0A001B">
      <w:start w:val="1"/>
      <w:numFmt w:val="lowerRoman"/>
      <w:lvlText w:val="%6."/>
      <w:lvlJc w:val="right"/>
      <w:pPr>
        <w:ind w:left="4101" w:hanging="180"/>
      </w:pPr>
    </w:lvl>
    <w:lvl w:ilvl="6" w:tplc="0C0A000F">
      <w:start w:val="1"/>
      <w:numFmt w:val="decimal"/>
      <w:lvlText w:val="%7."/>
      <w:lvlJc w:val="left"/>
      <w:pPr>
        <w:ind w:left="4821" w:hanging="360"/>
      </w:pPr>
    </w:lvl>
    <w:lvl w:ilvl="7" w:tplc="0C0A0019">
      <w:start w:val="1"/>
      <w:numFmt w:val="lowerLetter"/>
      <w:lvlText w:val="%8."/>
      <w:lvlJc w:val="left"/>
      <w:pPr>
        <w:ind w:left="5541" w:hanging="360"/>
      </w:pPr>
    </w:lvl>
    <w:lvl w:ilvl="8" w:tplc="0C0A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4E5432E"/>
    <w:multiLevelType w:val="hybridMultilevel"/>
    <w:tmpl w:val="404C313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2A75"/>
    <w:multiLevelType w:val="hybridMultilevel"/>
    <w:tmpl w:val="07884EE4"/>
    <w:lvl w:ilvl="0" w:tplc="891A50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0822CC"/>
    <w:multiLevelType w:val="hybridMultilevel"/>
    <w:tmpl w:val="17940F8A"/>
    <w:lvl w:ilvl="0" w:tplc="73A872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25156"/>
    <w:multiLevelType w:val="hybridMultilevel"/>
    <w:tmpl w:val="F876937E"/>
    <w:lvl w:ilvl="0" w:tplc="C5028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164DE"/>
    <w:multiLevelType w:val="hybridMultilevel"/>
    <w:tmpl w:val="D1ECD726"/>
    <w:lvl w:ilvl="0" w:tplc="BD0054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5D72"/>
    <w:multiLevelType w:val="hybridMultilevel"/>
    <w:tmpl w:val="85FC868A"/>
    <w:lvl w:ilvl="0" w:tplc="FFA644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4314"/>
    <w:multiLevelType w:val="hybridMultilevel"/>
    <w:tmpl w:val="48869D9C"/>
    <w:lvl w:ilvl="0" w:tplc="18CA40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26C9"/>
    <w:multiLevelType w:val="hybridMultilevel"/>
    <w:tmpl w:val="8294F626"/>
    <w:lvl w:ilvl="0" w:tplc="CBB46F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135A9"/>
    <w:multiLevelType w:val="hybridMultilevel"/>
    <w:tmpl w:val="AEEC1974"/>
    <w:lvl w:ilvl="0" w:tplc="E7F0616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75AB3"/>
    <w:multiLevelType w:val="hybridMultilevel"/>
    <w:tmpl w:val="09C40712"/>
    <w:lvl w:ilvl="0" w:tplc="1C5441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7582"/>
    <w:multiLevelType w:val="hybridMultilevel"/>
    <w:tmpl w:val="ED6CE1F8"/>
    <w:lvl w:ilvl="0" w:tplc="C01A35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43B"/>
    <w:multiLevelType w:val="hybridMultilevel"/>
    <w:tmpl w:val="7A0C9F2E"/>
    <w:lvl w:ilvl="0" w:tplc="E75EB92C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1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D3818"/>
    <w:multiLevelType w:val="hybridMultilevel"/>
    <w:tmpl w:val="3B5A38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BF402B2"/>
    <w:multiLevelType w:val="hybridMultilevel"/>
    <w:tmpl w:val="16287852"/>
    <w:lvl w:ilvl="0" w:tplc="A906C7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77D8"/>
    <w:multiLevelType w:val="hybridMultilevel"/>
    <w:tmpl w:val="D31EA3EA"/>
    <w:lvl w:ilvl="0" w:tplc="F49CBB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721D4"/>
    <w:multiLevelType w:val="hybridMultilevel"/>
    <w:tmpl w:val="A542760A"/>
    <w:lvl w:ilvl="0" w:tplc="DBDAB5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96372"/>
    <w:multiLevelType w:val="hybridMultilevel"/>
    <w:tmpl w:val="386852DC"/>
    <w:lvl w:ilvl="0" w:tplc="CBA885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823B8"/>
    <w:multiLevelType w:val="hybridMultilevel"/>
    <w:tmpl w:val="66B81EF8"/>
    <w:lvl w:ilvl="0" w:tplc="718438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733CCE"/>
    <w:multiLevelType w:val="hybridMultilevel"/>
    <w:tmpl w:val="83FE3AC8"/>
    <w:lvl w:ilvl="0" w:tplc="9692F5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B2C54"/>
    <w:multiLevelType w:val="hybridMultilevel"/>
    <w:tmpl w:val="975AEC32"/>
    <w:lvl w:ilvl="0" w:tplc="C0180C6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C4154BF"/>
    <w:multiLevelType w:val="hybridMultilevel"/>
    <w:tmpl w:val="C29696DC"/>
    <w:lvl w:ilvl="0" w:tplc="EF5E9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B17542"/>
    <w:multiLevelType w:val="hybridMultilevel"/>
    <w:tmpl w:val="7FD2304A"/>
    <w:lvl w:ilvl="0" w:tplc="0F3485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FB07013"/>
    <w:multiLevelType w:val="hybridMultilevel"/>
    <w:tmpl w:val="854ADB46"/>
    <w:lvl w:ilvl="0" w:tplc="9FA06C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792D"/>
    <w:multiLevelType w:val="hybridMultilevel"/>
    <w:tmpl w:val="DABE6510"/>
    <w:lvl w:ilvl="0" w:tplc="1DBE530E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00F42"/>
    <w:multiLevelType w:val="hybridMultilevel"/>
    <w:tmpl w:val="10668430"/>
    <w:lvl w:ilvl="0" w:tplc="36E8CA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E0E7C"/>
    <w:multiLevelType w:val="hybridMultilevel"/>
    <w:tmpl w:val="2764A7AA"/>
    <w:lvl w:ilvl="0" w:tplc="A31E59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21A14"/>
    <w:multiLevelType w:val="hybridMultilevel"/>
    <w:tmpl w:val="B5445F58"/>
    <w:lvl w:ilvl="0" w:tplc="58F2C9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978F3"/>
    <w:multiLevelType w:val="hybridMultilevel"/>
    <w:tmpl w:val="F1AE64EC"/>
    <w:lvl w:ilvl="0" w:tplc="19B451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61632"/>
    <w:multiLevelType w:val="hybridMultilevel"/>
    <w:tmpl w:val="F996790E"/>
    <w:lvl w:ilvl="0" w:tplc="D4E4BD7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7D9043AF"/>
    <w:multiLevelType w:val="hybridMultilevel"/>
    <w:tmpl w:val="F29C0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3"/>
  </w:num>
  <w:num w:numId="4">
    <w:abstractNumId w:val="22"/>
  </w:num>
  <w:num w:numId="5">
    <w:abstractNumId w:val="41"/>
  </w:num>
  <w:num w:numId="6">
    <w:abstractNumId w:val="32"/>
  </w:num>
  <w:num w:numId="7">
    <w:abstractNumId w:val="11"/>
  </w:num>
  <w:num w:numId="8">
    <w:abstractNumId w:val="19"/>
  </w:num>
  <w:num w:numId="9">
    <w:abstractNumId w:val="23"/>
  </w:num>
  <w:num w:numId="10">
    <w:abstractNumId w:val="44"/>
  </w:num>
  <w:num w:numId="11">
    <w:abstractNumId w:val="37"/>
  </w:num>
  <w:num w:numId="12">
    <w:abstractNumId w:val="35"/>
  </w:num>
  <w:num w:numId="13">
    <w:abstractNumId w:val="24"/>
  </w:num>
  <w:num w:numId="14">
    <w:abstractNumId w:val="38"/>
  </w:num>
  <w:num w:numId="15">
    <w:abstractNumId w:val="20"/>
  </w:num>
  <w:num w:numId="16">
    <w:abstractNumId w:val="18"/>
  </w:num>
  <w:num w:numId="17">
    <w:abstractNumId w:val="16"/>
  </w:num>
  <w:num w:numId="18">
    <w:abstractNumId w:val="6"/>
  </w:num>
  <w:num w:numId="19">
    <w:abstractNumId w:val="39"/>
  </w:num>
  <w:num w:numId="20">
    <w:abstractNumId w:val="43"/>
  </w:num>
  <w:num w:numId="21">
    <w:abstractNumId w:val="34"/>
  </w:num>
  <w:num w:numId="22">
    <w:abstractNumId w:val="15"/>
  </w:num>
  <w:num w:numId="23">
    <w:abstractNumId w:val="9"/>
  </w:num>
  <w:num w:numId="24">
    <w:abstractNumId w:val="3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6"/>
  </w:num>
  <w:num w:numId="30">
    <w:abstractNumId w:val="7"/>
  </w:num>
  <w:num w:numId="31">
    <w:abstractNumId w:val="12"/>
  </w:num>
  <w:num w:numId="32">
    <w:abstractNumId w:val="28"/>
  </w:num>
  <w:num w:numId="33">
    <w:abstractNumId w:val="14"/>
  </w:num>
  <w:num w:numId="34">
    <w:abstractNumId w:val="26"/>
  </w:num>
  <w:num w:numId="35">
    <w:abstractNumId w:val="13"/>
  </w:num>
  <w:num w:numId="36">
    <w:abstractNumId w:val="10"/>
  </w:num>
  <w:num w:numId="37">
    <w:abstractNumId w:val="47"/>
  </w:num>
  <w:num w:numId="38">
    <w:abstractNumId w:val="27"/>
  </w:num>
  <w:num w:numId="39">
    <w:abstractNumId w:val="25"/>
  </w:num>
  <w:num w:numId="40">
    <w:abstractNumId w:val="4"/>
  </w:num>
  <w:num w:numId="41">
    <w:abstractNumId w:val="42"/>
  </w:num>
  <w:num w:numId="42">
    <w:abstractNumId w:val="45"/>
  </w:num>
  <w:num w:numId="43">
    <w:abstractNumId w:val="21"/>
  </w:num>
  <w:num w:numId="44">
    <w:abstractNumId w:val="1"/>
  </w:num>
  <w:num w:numId="45">
    <w:abstractNumId w:val="31"/>
  </w:num>
  <w:num w:numId="46">
    <w:abstractNumId w:val="17"/>
  </w:num>
  <w:num w:numId="47">
    <w:abstractNumId w:val="29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FA"/>
    <w:rsid w:val="00022A1F"/>
    <w:rsid w:val="00025994"/>
    <w:rsid w:val="0002640B"/>
    <w:rsid w:val="00053B33"/>
    <w:rsid w:val="000600BB"/>
    <w:rsid w:val="00067651"/>
    <w:rsid w:val="000737DB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30CBC"/>
    <w:rsid w:val="00137288"/>
    <w:rsid w:val="001477CC"/>
    <w:rsid w:val="00147991"/>
    <w:rsid w:val="00155BE7"/>
    <w:rsid w:val="00163110"/>
    <w:rsid w:val="001709EB"/>
    <w:rsid w:val="00192B4B"/>
    <w:rsid w:val="00196AFA"/>
    <w:rsid w:val="001A4259"/>
    <w:rsid w:val="001C639C"/>
    <w:rsid w:val="001E03E5"/>
    <w:rsid w:val="001F03DC"/>
    <w:rsid w:val="00202A24"/>
    <w:rsid w:val="00205C76"/>
    <w:rsid w:val="00232B5D"/>
    <w:rsid w:val="002330E5"/>
    <w:rsid w:val="00233678"/>
    <w:rsid w:val="002455FA"/>
    <w:rsid w:val="002613AB"/>
    <w:rsid w:val="00262776"/>
    <w:rsid w:val="0026686A"/>
    <w:rsid w:val="0027018E"/>
    <w:rsid w:val="002C7AC4"/>
    <w:rsid w:val="002D057F"/>
    <w:rsid w:val="002D4F1F"/>
    <w:rsid w:val="002D6BCB"/>
    <w:rsid w:val="00314254"/>
    <w:rsid w:val="00321827"/>
    <w:rsid w:val="00345F51"/>
    <w:rsid w:val="00357EFF"/>
    <w:rsid w:val="00363061"/>
    <w:rsid w:val="00373257"/>
    <w:rsid w:val="00387E55"/>
    <w:rsid w:val="003925B7"/>
    <w:rsid w:val="003C556C"/>
    <w:rsid w:val="004171A7"/>
    <w:rsid w:val="00421690"/>
    <w:rsid w:val="00423644"/>
    <w:rsid w:val="00423D9C"/>
    <w:rsid w:val="00426057"/>
    <w:rsid w:val="00440788"/>
    <w:rsid w:val="004546A2"/>
    <w:rsid w:val="00454E57"/>
    <w:rsid w:val="004577DC"/>
    <w:rsid w:val="00460585"/>
    <w:rsid w:val="004626EB"/>
    <w:rsid w:val="00463AA0"/>
    <w:rsid w:val="004935B7"/>
    <w:rsid w:val="0049437B"/>
    <w:rsid w:val="00494FD5"/>
    <w:rsid w:val="004957FA"/>
    <w:rsid w:val="004D6CC3"/>
    <w:rsid w:val="004E5CB2"/>
    <w:rsid w:val="0050289D"/>
    <w:rsid w:val="00512BFB"/>
    <w:rsid w:val="00517C0B"/>
    <w:rsid w:val="00522E37"/>
    <w:rsid w:val="00527B45"/>
    <w:rsid w:val="005366CC"/>
    <w:rsid w:val="00552B5F"/>
    <w:rsid w:val="00591667"/>
    <w:rsid w:val="005A4C14"/>
    <w:rsid w:val="005B2EA6"/>
    <w:rsid w:val="005D1F6B"/>
    <w:rsid w:val="006021FA"/>
    <w:rsid w:val="00602E58"/>
    <w:rsid w:val="0061628A"/>
    <w:rsid w:val="00640952"/>
    <w:rsid w:val="00662F0D"/>
    <w:rsid w:val="00695C3D"/>
    <w:rsid w:val="0069756A"/>
    <w:rsid w:val="006A2614"/>
    <w:rsid w:val="006C7D71"/>
    <w:rsid w:val="006D20C3"/>
    <w:rsid w:val="006F0B81"/>
    <w:rsid w:val="006F6377"/>
    <w:rsid w:val="00736AAC"/>
    <w:rsid w:val="0074150A"/>
    <w:rsid w:val="0074210D"/>
    <w:rsid w:val="007471C8"/>
    <w:rsid w:val="00751F95"/>
    <w:rsid w:val="007732BF"/>
    <w:rsid w:val="007A5854"/>
    <w:rsid w:val="007C635D"/>
    <w:rsid w:val="007D443A"/>
    <w:rsid w:val="007E3452"/>
    <w:rsid w:val="007E3982"/>
    <w:rsid w:val="007E4478"/>
    <w:rsid w:val="007F5231"/>
    <w:rsid w:val="00810989"/>
    <w:rsid w:val="00822632"/>
    <w:rsid w:val="008263EC"/>
    <w:rsid w:val="00833166"/>
    <w:rsid w:val="00850BCE"/>
    <w:rsid w:val="00854898"/>
    <w:rsid w:val="00882233"/>
    <w:rsid w:val="00885E57"/>
    <w:rsid w:val="00897BBC"/>
    <w:rsid w:val="008A1463"/>
    <w:rsid w:val="008A1893"/>
    <w:rsid w:val="008C7E54"/>
    <w:rsid w:val="0091607E"/>
    <w:rsid w:val="00923CED"/>
    <w:rsid w:val="00932BB6"/>
    <w:rsid w:val="00946DDF"/>
    <w:rsid w:val="009527E9"/>
    <w:rsid w:val="00983907"/>
    <w:rsid w:val="00985947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A12FE6"/>
    <w:rsid w:val="00A23283"/>
    <w:rsid w:val="00A35982"/>
    <w:rsid w:val="00A36040"/>
    <w:rsid w:val="00A4021D"/>
    <w:rsid w:val="00A45A9D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96E"/>
    <w:rsid w:val="00AE41E2"/>
    <w:rsid w:val="00AF5511"/>
    <w:rsid w:val="00B00518"/>
    <w:rsid w:val="00B1279C"/>
    <w:rsid w:val="00B41108"/>
    <w:rsid w:val="00B450A6"/>
    <w:rsid w:val="00B92AD4"/>
    <w:rsid w:val="00BA229A"/>
    <w:rsid w:val="00BA47CB"/>
    <w:rsid w:val="00BA783E"/>
    <w:rsid w:val="00BB6FE1"/>
    <w:rsid w:val="00BC0761"/>
    <w:rsid w:val="00BC6980"/>
    <w:rsid w:val="00BF292F"/>
    <w:rsid w:val="00BF37C8"/>
    <w:rsid w:val="00C06ABE"/>
    <w:rsid w:val="00C17D4C"/>
    <w:rsid w:val="00C2190F"/>
    <w:rsid w:val="00C62505"/>
    <w:rsid w:val="00C66185"/>
    <w:rsid w:val="00C74322"/>
    <w:rsid w:val="00C860EC"/>
    <w:rsid w:val="00CB0397"/>
    <w:rsid w:val="00CC4C35"/>
    <w:rsid w:val="00CE4250"/>
    <w:rsid w:val="00D13B81"/>
    <w:rsid w:val="00D173C9"/>
    <w:rsid w:val="00D206EA"/>
    <w:rsid w:val="00D27D43"/>
    <w:rsid w:val="00D4653E"/>
    <w:rsid w:val="00D725B8"/>
    <w:rsid w:val="00D81A53"/>
    <w:rsid w:val="00D97F54"/>
    <w:rsid w:val="00DE6B6C"/>
    <w:rsid w:val="00DF030B"/>
    <w:rsid w:val="00E023FD"/>
    <w:rsid w:val="00E16DB6"/>
    <w:rsid w:val="00E218A5"/>
    <w:rsid w:val="00E25BBB"/>
    <w:rsid w:val="00E2616F"/>
    <w:rsid w:val="00E42FD5"/>
    <w:rsid w:val="00E656F2"/>
    <w:rsid w:val="00E73E03"/>
    <w:rsid w:val="00E774AF"/>
    <w:rsid w:val="00E84649"/>
    <w:rsid w:val="00EA14B5"/>
    <w:rsid w:val="00ED0CD1"/>
    <w:rsid w:val="00EE5C06"/>
    <w:rsid w:val="00F04091"/>
    <w:rsid w:val="00F04EB6"/>
    <w:rsid w:val="00F13971"/>
    <w:rsid w:val="00F22D14"/>
    <w:rsid w:val="00F273D6"/>
    <w:rsid w:val="00F40E81"/>
    <w:rsid w:val="00F459B0"/>
    <w:rsid w:val="00F52D98"/>
    <w:rsid w:val="00F542EA"/>
    <w:rsid w:val="00F822BA"/>
    <w:rsid w:val="00FA70A3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EE215-6FB4-4034-9F07-432F3548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C311-F94A-41DC-8869-FC31A72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31</cp:revision>
  <cp:lastPrinted>2023-02-22T16:18:00Z</cp:lastPrinted>
  <dcterms:created xsi:type="dcterms:W3CDTF">2022-11-03T11:34:00Z</dcterms:created>
  <dcterms:modified xsi:type="dcterms:W3CDTF">2023-02-22T16:19:00Z</dcterms:modified>
</cp:coreProperties>
</file>