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37B" w:rsidRPr="00B90CD4" w:rsidRDefault="005F2B25">
      <w:pPr>
        <w:rPr>
          <w:sz w:val="32"/>
          <w:szCs w:val="32"/>
        </w:rPr>
      </w:pPr>
      <w:r w:rsidRPr="00B90CD4"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margin-left:.95pt;margin-top:-27pt;width:417.05pt;height:112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TOOcwIAADcFAAAOAAAAZHJzL2Uyb0RvYy54bWysVN9v2jAQfp+0/8Hy+wihwFZEqBhVp0mo&#10;rUanPhvHhmi2z7MNCfvre3ZCWnXVJk17cez7fd99l/lVoxU5CucrMAXNB0NKhOFQVmZX0O8PNx8+&#10;UeIDMyVTYERBT8LTq8X7d/PazsQI9qBK4QgGMX5W24LuQ7CzLPN8LzTzA7DCoFKC0yzg0+2y0rEa&#10;o2uVjYbDaVaDK60DLrxH6XWrpIsUX0rBw52UXgSiCoq1hXS6dG7jmS3mbLZzzO4r3pXB/qEKzSqD&#10;SftQ1ywwcnDVb6F0xR14kGHAQWcgZcVF6gG7yYevutnsmRWpFwTH2x4m///C8tvjvSNVibOjxDCN&#10;I8rJ6sBKB6QUJIgmQASptn6GthuL1qH5DE106OQehbH3Rjodv9gVQT3CfeohxjiEo3AyupxOLiaU&#10;cNTl44v8cjSJcbJnd+t8+CJAk3gpqMMZJmjZce1Da3o2idmUibJYX1tHuoWTEq3ym5DYXio3ChKx&#10;xEo5cmRICca5MGHaVaAMWkcrWSnVO45S9j86dvbRVSTS9c753517j5QZTOiddWXAvRWg/JHAR9Bk&#10;a39GoO07QhCabdPNZwvlCcfmoGW/t/ymQmjXzId75pDuOClc4XCHh1RQFxS6GyV7cL/ekkd7ZCFq&#10;KalxfQrqfx6YE5Sorwb5eZmPx3Hf0mM8+TjCh3up2b7UmINeAY4DOYjVpWu0D+p8lQ70I276MmZF&#10;FTMccxc0nK+r0C41/im4WC6TEW6YZWFtNpbH0BHeSJyH5pE527ErEvwWzovGZq9I1tpGTwPLQwBZ&#10;JQZGgFtUO+BxOxOHuz9JXP+X72T1/L9bPAEAAP//AwBQSwMEFAAGAAgAAAAhAB/CrPHdAAAACQEA&#10;AA8AAABkcnMvZG93bnJldi54bWxMj8FOwzAQRO9I/IO1SNxap6UNbYhTFaRKnJBouXBz4m0cEa+D&#10;7bbh71lO9LajN5qdKTej68UZQ+w8KZhNMxBIjTcdtQo+DrvJCkRMmozuPaGCH4ywqW5vSl0Yf6F3&#10;PO9TKziEYqEV2JSGQsrYWHQ6Tv2AxOzog9OJZWilCfrC4a6X8yzLpdMd8QerB3yx2HztT07BQuPb&#10;YNL39tPbeV4fnsPuNQWl7u/G7ROIhGP6N8Nffa4OFXeq/YlMFD3rNRsVTJYLnsR89ZDzUTN4nC1B&#10;VqW8XlD9AgAA//8DAFBLAQItABQABgAIAAAAIQC2gziS/gAAAOEBAAATAAAAAAAAAAAAAAAAAAAA&#10;AABbQ29udGVudF9UeXBlc10ueG1sUEsBAi0AFAAGAAgAAAAhADj9If/WAAAAlAEAAAsAAAAAAAAA&#10;AAAAAAAALwEAAF9yZWxzLy5yZWxzUEsBAi0AFAAGAAgAAAAhAKXxM45zAgAANwUAAA4AAAAAAAAA&#10;AAAAAAAALgIAAGRycy9lMm9Eb2MueG1sUEsBAi0AFAAGAAgAAAAhAB/CrPHdAAAACQEAAA8AAAAA&#10;AAAAAAAAAAAAzQQAAGRycy9kb3ducmV2LnhtbFBLBQYAAAAABAAEAPMAAADXBQAAAAA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49437B" w:rsidRPr="00B512DA" w:rsidRDefault="0049437B" w:rsidP="0049437B">
                  <w:pPr>
                    <w:jc w:val="center"/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</w:pPr>
                  <w:r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49437B" w:rsidRPr="0065543D" w:rsidRDefault="0049437B" w:rsidP="0049437B">
                  <w:pPr>
                    <w:jc w:val="center"/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</w:pP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PARA UNA HOMILÍA CON N</w:t>
                  </w:r>
                  <w:r w:rsidR="00102BE1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EN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OS</w:t>
                  </w:r>
                </w:p>
                <w:p w:rsidR="0049437B" w:rsidRDefault="00F40E81" w:rsidP="0049437B">
                  <w:pPr>
                    <w:jc w:val="center"/>
                  </w:pPr>
                  <w:r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6 NOVEMBR</w:t>
                  </w:r>
                  <w:r w:rsidR="00102BE1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O</w:t>
                  </w:r>
                  <w:r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  <w:r w:rsidR="00A35982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2022</w:t>
                  </w:r>
                  <w:r w:rsidR="00B00518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</w:p>
              </w:txbxContent>
            </v:textbox>
          </v:shape>
        </w:pict>
      </w:r>
    </w:p>
    <w:p w:rsidR="0049437B" w:rsidRPr="00B90CD4" w:rsidRDefault="0049437B">
      <w:pPr>
        <w:rPr>
          <w:sz w:val="32"/>
          <w:szCs w:val="32"/>
        </w:rPr>
      </w:pPr>
    </w:p>
    <w:p w:rsidR="0049437B" w:rsidRPr="00B90CD4" w:rsidRDefault="0049437B">
      <w:pPr>
        <w:rPr>
          <w:sz w:val="32"/>
          <w:szCs w:val="32"/>
        </w:rPr>
      </w:pPr>
    </w:p>
    <w:p w:rsidR="0049437B" w:rsidRPr="00B90CD4" w:rsidRDefault="0049437B">
      <w:pPr>
        <w:rPr>
          <w:sz w:val="32"/>
          <w:szCs w:val="32"/>
        </w:rPr>
      </w:pPr>
    </w:p>
    <w:p w:rsidR="0049437B" w:rsidRPr="00B90CD4" w:rsidRDefault="0049437B">
      <w:pPr>
        <w:rPr>
          <w:sz w:val="30"/>
          <w:szCs w:val="30"/>
        </w:rPr>
      </w:pPr>
    </w:p>
    <w:p w:rsidR="003D5C61" w:rsidRPr="00B90CD4" w:rsidRDefault="00F40E81" w:rsidP="003D5C61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52"/>
          <w:szCs w:val="52"/>
          <w:lang w:val="gl-ES"/>
        </w:rPr>
      </w:pPr>
      <w:r w:rsidRPr="00B90CD4">
        <w:rPr>
          <w:rFonts w:ascii="Impact" w:hAnsi="Impact"/>
          <w:color w:val="00B050"/>
          <w:sz w:val="52"/>
          <w:szCs w:val="52"/>
          <w:lang w:val="gl-ES"/>
        </w:rPr>
        <w:t>Para D</w:t>
      </w:r>
      <w:r w:rsidR="00102BE1" w:rsidRPr="00B90CD4">
        <w:rPr>
          <w:rFonts w:ascii="Impact" w:hAnsi="Impact"/>
          <w:color w:val="00B050"/>
          <w:sz w:val="52"/>
          <w:szCs w:val="52"/>
          <w:lang w:val="gl-ES"/>
        </w:rPr>
        <w:t>eu</w:t>
      </w:r>
      <w:r w:rsidRPr="00B90CD4">
        <w:rPr>
          <w:rFonts w:ascii="Impact" w:hAnsi="Impact"/>
          <w:color w:val="00B050"/>
          <w:sz w:val="52"/>
          <w:szCs w:val="52"/>
          <w:lang w:val="gl-ES"/>
        </w:rPr>
        <w:t>s todos están vivos</w:t>
      </w:r>
    </w:p>
    <w:p w:rsidR="00B90CD4" w:rsidRPr="00B90CD4" w:rsidRDefault="00B90CD4" w:rsidP="003D5C61">
      <w:pPr>
        <w:pStyle w:val="Prrafodelista"/>
        <w:spacing w:line="200" w:lineRule="atLeast"/>
        <w:ind w:left="360" w:hanging="360"/>
        <w:jc w:val="center"/>
        <w:rPr>
          <w:rFonts w:ascii="Impact" w:hAnsi="Impact"/>
          <w:b/>
          <w:color w:val="00B050"/>
          <w:sz w:val="32"/>
          <w:szCs w:val="32"/>
          <w:lang w:val="gl-ES"/>
        </w:rPr>
      </w:pPr>
    </w:p>
    <w:p w:rsidR="003D5C61" w:rsidRPr="00B90CD4" w:rsidRDefault="003D5C61" w:rsidP="003D5C61">
      <w:pPr>
        <w:pStyle w:val="Prrafodelista"/>
        <w:numPr>
          <w:ilvl w:val="0"/>
          <w:numId w:val="38"/>
        </w:numPr>
        <w:spacing w:after="0" w:line="200" w:lineRule="atLeast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B90CD4">
        <w:rPr>
          <w:rFonts w:ascii="Lucida Sans" w:hAnsi="Lucida Sans"/>
          <w:b/>
          <w:color w:val="00B050"/>
          <w:sz w:val="32"/>
          <w:szCs w:val="32"/>
          <w:lang w:val="gl-ES"/>
        </w:rPr>
        <w:t>VER: Perdemos os que queremos</w:t>
      </w:r>
    </w:p>
    <w:p w:rsidR="00B90CD4" w:rsidRPr="00B90CD4" w:rsidRDefault="00B90CD4" w:rsidP="003D5C61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45" w:hanging="141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:rsidR="003D5C61" w:rsidRPr="00B90CD4" w:rsidRDefault="003D5C61" w:rsidP="003D5C61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45" w:hanging="141"/>
        <w:jc w:val="both"/>
        <w:rPr>
          <w:rFonts w:ascii="Calibri" w:hAnsi="Calibri"/>
          <w:bCs/>
          <w:color w:val="1F497D"/>
          <w:sz w:val="32"/>
          <w:szCs w:val="32"/>
        </w:rPr>
      </w:pPr>
      <w:r w:rsidRPr="00B90CD4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 </w:t>
      </w:r>
      <w:r w:rsidRPr="00B90CD4">
        <w:rPr>
          <w:rFonts w:ascii="Calibri" w:hAnsi="Calibri"/>
          <w:bCs/>
          <w:color w:val="1F497D"/>
          <w:sz w:val="32"/>
          <w:szCs w:val="32"/>
        </w:rPr>
        <w:t xml:space="preserve">Tanto os maiores como os pequenos sufrimos ás veces a morte de alguén que queremos, desde unha mascota a un avoíño que se nos vai. Contamos as nosas experiencias e as preguntas que nos facemos cando deixamos de velos. </w:t>
      </w:r>
    </w:p>
    <w:p w:rsidR="003D5C61" w:rsidRPr="00B90CD4" w:rsidRDefault="003D5C61" w:rsidP="003D5C61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45" w:hanging="141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B90CD4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Como nos sentimos? </w:t>
      </w:r>
    </w:p>
    <w:p w:rsidR="003D5C61" w:rsidRPr="00B90CD4" w:rsidRDefault="003D5C61" w:rsidP="003D5C61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45" w:hanging="141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B90CD4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Que facemos? </w:t>
      </w:r>
    </w:p>
    <w:p w:rsidR="003D5C61" w:rsidRPr="00B90CD4" w:rsidRDefault="003D5C61" w:rsidP="003D5C61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45" w:hanging="141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B90CD4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Que pasa coas persoas que falecen?  </w:t>
      </w:r>
    </w:p>
    <w:p w:rsidR="003D5C61" w:rsidRPr="00B90CD4" w:rsidRDefault="003D5C61" w:rsidP="003D5C61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45" w:hanging="141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3D5C61" w:rsidRPr="00B90CD4" w:rsidRDefault="003D5C61" w:rsidP="003D5C61">
      <w:pPr>
        <w:spacing w:line="20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B90CD4">
        <w:rPr>
          <w:rFonts w:ascii="Lucida Sans" w:hAnsi="Lucida Sans"/>
          <w:b/>
          <w:bCs/>
          <w:color w:val="00B050"/>
          <w:sz w:val="32"/>
          <w:szCs w:val="32"/>
        </w:rPr>
        <w:t>2</w:t>
      </w:r>
      <w:r w:rsidRPr="00B90CD4">
        <w:rPr>
          <w:rFonts w:ascii="Lucida Sans" w:hAnsi="Lucida Sans"/>
          <w:bCs/>
          <w:color w:val="00B050"/>
          <w:sz w:val="32"/>
          <w:szCs w:val="32"/>
        </w:rPr>
        <w:t xml:space="preserve">. </w:t>
      </w:r>
      <w:r w:rsidRPr="00B90CD4">
        <w:rPr>
          <w:rFonts w:ascii="Lucida Sans" w:hAnsi="Lucida Sans"/>
          <w:b/>
          <w:color w:val="00B050"/>
          <w:sz w:val="32"/>
          <w:szCs w:val="32"/>
        </w:rPr>
        <w:t>XULGAR: A Deus non se lle morren os fillos</w:t>
      </w:r>
    </w:p>
    <w:p w:rsidR="00B90CD4" w:rsidRPr="00B90CD4" w:rsidRDefault="00B90CD4" w:rsidP="003D5C61">
      <w:pPr>
        <w:spacing w:line="240" w:lineRule="atLeast"/>
        <w:ind w:left="284" w:right="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:rsidR="003D5C61" w:rsidRPr="00B90CD4" w:rsidRDefault="003D5C61" w:rsidP="003D5C61">
      <w:pPr>
        <w:spacing w:line="240" w:lineRule="atLeast"/>
        <w:ind w:left="284" w:right="45" w:hanging="142"/>
        <w:jc w:val="both"/>
        <w:rPr>
          <w:rFonts w:asciiTheme="minorHAnsi" w:hAnsiTheme="minorHAnsi" w:cstheme="minorHAnsi"/>
          <w:b/>
          <w:bCs/>
          <w:i/>
          <w:iCs/>
          <w:color w:val="1F497D"/>
          <w:sz w:val="32"/>
          <w:szCs w:val="32"/>
        </w:rPr>
      </w:pPr>
      <w:r w:rsidRPr="00B90CD4">
        <w:rPr>
          <w:rFonts w:asciiTheme="minorHAnsi" w:hAnsiTheme="minorHAnsi" w:cstheme="minorHAnsi"/>
          <w:bCs/>
          <w:color w:val="1F497D"/>
          <w:sz w:val="32"/>
          <w:szCs w:val="32"/>
        </w:rPr>
        <w:t>- Na 1ª lectura cóntase un caso real de 7 irmáns (o 7 é a perfección para os xudeus) que son martirizados, morren pola súa fe, pero eles están seguros de que “</w:t>
      </w:r>
      <w:r w:rsidRPr="00B90CD4">
        <w:rPr>
          <w:rFonts w:asciiTheme="minorHAnsi" w:hAnsiTheme="minorHAnsi" w:cstheme="minorHAnsi"/>
          <w:b/>
          <w:bCs/>
          <w:i/>
          <w:iCs/>
          <w:color w:val="1F497D"/>
          <w:sz w:val="32"/>
          <w:szCs w:val="32"/>
        </w:rPr>
        <w:t>o Rei do universo nos resucitará para unha vida eterna”.</w:t>
      </w:r>
    </w:p>
    <w:p w:rsidR="003D5C61" w:rsidRPr="00B90CD4" w:rsidRDefault="003D5C61" w:rsidP="003D5C61">
      <w:pPr>
        <w:spacing w:line="240" w:lineRule="atLeast"/>
        <w:ind w:left="284" w:right="45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  <w:r w:rsidRPr="00B90CD4">
        <w:rPr>
          <w:rFonts w:asciiTheme="minorHAnsi" w:hAnsiTheme="minorHAnsi" w:cstheme="minorHAnsi"/>
          <w:bCs/>
          <w:color w:val="1F497D"/>
          <w:sz w:val="32"/>
          <w:szCs w:val="32"/>
        </w:rPr>
        <w:t>- No</w:t>
      </w:r>
      <w:r w:rsidRPr="00B90CD4">
        <w:rPr>
          <w:rFonts w:ascii="Calibri" w:hAnsi="Calibri" w:cs="Calibri"/>
          <w:bCs/>
          <w:color w:val="1F497D"/>
          <w:sz w:val="32"/>
          <w:szCs w:val="32"/>
        </w:rPr>
        <w:t xml:space="preserve"> evanxeo, os saduceos, que non cren na resurrección, queren poñer a proba a Xesús cunha pregunta: </w:t>
      </w:r>
      <w:r w:rsidRPr="00B90CD4">
        <w:rPr>
          <w:rFonts w:ascii="Calibri" w:hAnsi="Calibri" w:cs="Calibri"/>
          <w:bCs/>
          <w:i/>
          <w:color w:val="1F497D"/>
          <w:sz w:val="32"/>
          <w:szCs w:val="32"/>
        </w:rPr>
        <w:t>“Se morre unha señora que tivo sete maridos… de quen será a esposa cando resucite”?</w:t>
      </w:r>
      <w:r w:rsidRPr="00B90CD4">
        <w:rPr>
          <w:rFonts w:ascii="Calibri" w:hAnsi="Calibri" w:cs="Calibri"/>
          <w:bCs/>
          <w:color w:val="1F497D"/>
          <w:sz w:val="32"/>
          <w:szCs w:val="32"/>
        </w:rPr>
        <w:t xml:space="preserve"> El contéstalles: </w:t>
      </w:r>
      <w:r w:rsidRPr="00B90CD4">
        <w:rPr>
          <w:rFonts w:ascii="Calibri" w:hAnsi="Calibri" w:cs="Calibri"/>
          <w:b/>
          <w:bCs/>
          <w:color w:val="1F497D" w:themeColor="text2"/>
          <w:sz w:val="32"/>
          <w:szCs w:val="32"/>
        </w:rPr>
        <w:t>“</w:t>
      </w:r>
      <w:r w:rsidRPr="00B90CD4">
        <w:rPr>
          <w:rFonts w:ascii="Calibri" w:hAnsi="Calibri"/>
          <w:b/>
          <w:bCs/>
          <w:i/>
          <w:iCs/>
          <w:color w:val="1F497D" w:themeColor="text2"/>
          <w:sz w:val="32"/>
          <w:szCs w:val="32"/>
        </w:rPr>
        <w:t>os mortos resucitan”, “somos fillos de Deus”</w:t>
      </w:r>
      <w:r w:rsidRPr="00B90CD4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e </w:t>
      </w:r>
      <w:r w:rsidRPr="00B90CD4">
        <w:rPr>
          <w:rFonts w:ascii="Calibri" w:hAnsi="Calibri" w:cs="Calibri"/>
          <w:b/>
          <w:bCs/>
          <w:i/>
          <w:color w:val="1F497D"/>
          <w:sz w:val="32"/>
          <w:szCs w:val="32"/>
        </w:rPr>
        <w:t xml:space="preserve">“Deus é un Deus de vivos”. </w:t>
      </w:r>
      <w:hyperlink r:id="rId8" w:history="1">
        <w:r w:rsidRPr="00B90CD4">
          <w:rPr>
            <w:rStyle w:val="Hipervnculo"/>
            <w:rFonts w:ascii="Calibri" w:hAnsi="Calibri" w:cs="Calibri"/>
            <w:b/>
            <w:bCs/>
            <w:i/>
            <w:sz w:val="32"/>
            <w:szCs w:val="32"/>
          </w:rPr>
          <w:t>https://youtu.be/YjZkFSlgeCk</w:t>
        </w:r>
      </w:hyperlink>
    </w:p>
    <w:p w:rsidR="00B90CD4" w:rsidRPr="00B90CD4" w:rsidRDefault="00B90CD4" w:rsidP="003D5C61">
      <w:pPr>
        <w:spacing w:line="200" w:lineRule="atLeast"/>
        <w:ind w:left="284" w:right="-11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</w:pPr>
    </w:p>
    <w:p w:rsidR="00B90CD4" w:rsidRPr="00B90CD4" w:rsidRDefault="003D5C61" w:rsidP="00B90CD4">
      <w:pPr>
        <w:spacing w:line="200" w:lineRule="atLeast"/>
        <w:ind w:left="284" w:right="-11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</w:pPr>
      <w:r w:rsidRPr="00B90CD4"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  <w:t>QUE NOS QUERE DICIR XESÚS?</w:t>
      </w:r>
    </w:p>
    <w:p w:rsidR="003D5C61" w:rsidRPr="00B90CD4" w:rsidRDefault="003D5C61" w:rsidP="003D5C6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</w:pPr>
      <w:r w:rsidRPr="00B90CD4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1. COA MORTE NON SE ACABA TODO:</w:t>
      </w:r>
    </w:p>
    <w:p w:rsidR="003D5C61" w:rsidRPr="00B90CD4" w:rsidRDefault="003D5C61" w:rsidP="003D5C6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B90CD4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 xml:space="preserve">* </w:t>
      </w:r>
      <w:r w:rsidRPr="00B90CD4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Moitos cren que coa morte deixamos de existir e punto, ou que nos reencarnamos nunha persoa ou animal. Pero Xesús, que deu a súa vida para salvarnos, dinos: </w:t>
      </w:r>
      <w:r w:rsidRPr="00B90CD4">
        <w:rPr>
          <w:rFonts w:asciiTheme="minorHAnsi" w:hAnsiTheme="minorHAnsi" w:cstheme="minorHAnsi"/>
          <w:bCs/>
          <w:i/>
          <w:color w:val="1F497D"/>
          <w:sz w:val="32"/>
          <w:szCs w:val="32"/>
          <w:lang w:val="gl-ES"/>
        </w:rPr>
        <w:t xml:space="preserve">“Eu son a </w:t>
      </w:r>
      <w:r w:rsidRPr="00B90CD4">
        <w:rPr>
          <w:rFonts w:asciiTheme="minorHAnsi" w:hAnsiTheme="minorHAnsi" w:cstheme="minorHAnsi"/>
          <w:bCs/>
          <w:i/>
          <w:color w:val="1F497D"/>
          <w:sz w:val="32"/>
          <w:szCs w:val="32"/>
          <w:lang w:val="gl-ES"/>
        </w:rPr>
        <w:lastRenderedPageBreak/>
        <w:t>resurrección e a vida” (Xn. 11,25).</w:t>
      </w:r>
      <w:r w:rsidRPr="00B90CD4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El gañou para nós unha </w:t>
      </w:r>
      <w:r w:rsidRPr="00B90CD4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nova vida.</w:t>
      </w:r>
      <w:r w:rsidRPr="00B90CD4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A morte con El é quedar durmidos para espertar xunto ao Señor, ao seu lado seremos felices, será unha gran festa para sempre. Por iso podemos dicir que </w:t>
      </w:r>
      <w:r w:rsidRPr="00B90CD4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a Deus non se lle morren os f</w:t>
      </w:r>
      <w:r w:rsidRPr="00B90CD4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illos, crécenlles as ás para resucitar á nova vida. </w:t>
      </w:r>
    </w:p>
    <w:p w:rsidR="00B90CD4" w:rsidRPr="00B90CD4" w:rsidRDefault="003D5C61" w:rsidP="00B90CD4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B90CD4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* Pero non pensemos que o ceo é unha prolongación desta vida de aquí xa que o noso corpo, coas súas enfermidades, queda aquí, pero a nosa alma vaise xunto a Deus. A nosa tarefa aquí na terra ha de ser </w:t>
      </w:r>
      <w:r w:rsidRPr="00B90CD4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facer crecer a alma</w:t>
      </w:r>
      <w:r w:rsidRPr="00B90CD4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. Como? Amando a Deus e aos demais. </w:t>
      </w:r>
    </w:p>
    <w:p w:rsidR="003D5C61" w:rsidRPr="00B90CD4" w:rsidRDefault="003D5C61" w:rsidP="003D5C6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B90CD4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2. XESÚS DEIXOUNOS UNHA VACINA CONTRA A MORTE:</w:t>
      </w:r>
      <w:r w:rsidRPr="00B90CD4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</w:t>
      </w:r>
    </w:p>
    <w:p w:rsidR="003D5C61" w:rsidRPr="00B90CD4" w:rsidRDefault="003D5C61" w:rsidP="003D5C6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B90CD4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* Xesús ensinounos que temos que facer para ter unha alma forte, grande, e deixounos unha </w:t>
      </w:r>
      <w:r w:rsidRPr="00B90CD4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vacina.</w:t>
      </w:r>
      <w:r w:rsidRPr="00B90CD4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Cal será?: </w:t>
      </w:r>
      <w:r w:rsidRPr="00B90CD4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a vacina do amor.</w:t>
      </w:r>
      <w:r w:rsidRPr="00B90CD4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Para entrar na outra vida debemos ir sen pecado, hai que entrar limpos, debemos vivir a vacina do amor: amar a Deus, amar e servir a todos, empezando polas cousas sinxelas de cada día. Para ter forza para amar non esquezamos comungar o pan da inmortalidade cada domingo.</w:t>
      </w:r>
    </w:p>
    <w:p w:rsidR="003D5C61" w:rsidRPr="00B90CD4" w:rsidRDefault="003D5C61" w:rsidP="003D5C6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sz w:val="32"/>
          <w:szCs w:val="32"/>
          <w:lang w:val="gl-ES"/>
        </w:rPr>
      </w:pPr>
      <w:r w:rsidRPr="00B90CD4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</w:t>
      </w:r>
      <w:hyperlink r:id="rId9" w:history="1">
        <w:r w:rsidRPr="00B90CD4">
          <w:rPr>
            <w:rStyle w:val="Hipervnculo"/>
            <w:rFonts w:asciiTheme="minorHAnsi" w:hAnsiTheme="minorHAnsi" w:cstheme="minorHAnsi"/>
            <w:sz w:val="32"/>
            <w:szCs w:val="32"/>
            <w:lang w:val="gl-ES"/>
          </w:rPr>
          <w:t>https://youtu.be/prLH_EFXygw</w:t>
        </w:r>
      </w:hyperlink>
      <w:r w:rsidRPr="00B90CD4">
        <w:rPr>
          <w:rFonts w:asciiTheme="minorHAnsi" w:hAnsiTheme="minorHAnsi" w:cstheme="minorHAnsi"/>
          <w:sz w:val="32"/>
          <w:szCs w:val="32"/>
          <w:lang w:val="gl-ES"/>
        </w:rPr>
        <w:t xml:space="preserve">  </w:t>
      </w:r>
      <w:r w:rsidRPr="00B90CD4">
        <w:rPr>
          <w:rFonts w:asciiTheme="minorHAnsi" w:hAnsiTheme="minorHAnsi" w:cstheme="minorHAnsi"/>
          <w:color w:val="1F497D" w:themeColor="text2"/>
          <w:sz w:val="32"/>
          <w:szCs w:val="32"/>
          <w:lang w:val="gl-ES"/>
        </w:rPr>
        <w:t>(“Vivos para a vida”).</w:t>
      </w:r>
    </w:p>
    <w:p w:rsidR="00B90CD4" w:rsidRPr="00B90CD4" w:rsidRDefault="00B90CD4" w:rsidP="003D5C6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</w:pPr>
    </w:p>
    <w:p w:rsidR="003D5C61" w:rsidRPr="00B90CD4" w:rsidRDefault="003D5C61" w:rsidP="003D5C6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</w:pPr>
      <w:r w:rsidRPr="00B90CD4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 xml:space="preserve">3. No DÍA DA IGREXA DIOCESANA SENTÍMONOS FAMILIA: </w:t>
      </w:r>
    </w:p>
    <w:p w:rsidR="003D5C61" w:rsidRPr="00B90CD4" w:rsidRDefault="003D5C61" w:rsidP="003D5C6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B90CD4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 xml:space="preserve">* </w:t>
      </w:r>
      <w:r w:rsidRPr="00B90CD4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>Somos unha morea de xente, nenos, mocidade e adultos que pertencemos á igrexa diocesana co bispo á fronte. Todos cremos en Xesús, na familia que formamos os cristiáns, na vida eterna. Hoxe rezamos polo bispo, tratamos de coñecer que se fai na catequese, na liturxia e en Cáritas e colaboramos.</w:t>
      </w:r>
    </w:p>
    <w:p w:rsidR="003D5C61" w:rsidRPr="00B90CD4" w:rsidRDefault="003D5C61" w:rsidP="003D5C61">
      <w:pPr>
        <w:pStyle w:val="NormalWeb"/>
        <w:spacing w:before="0" w:beforeAutospacing="0" w:after="0" w:afterAutospacing="0" w:line="200" w:lineRule="atLeast"/>
        <w:ind w:left="284" w:right="-45" w:hanging="142"/>
        <w:jc w:val="center"/>
        <w:rPr>
          <w:sz w:val="32"/>
          <w:szCs w:val="32"/>
          <w:lang w:val="gl-ES"/>
        </w:rPr>
      </w:pPr>
      <w:r w:rsidRPr="00B90CD4">
        <w:rPr>
          <w:rFonts w:ascii="Calibri" w:hAnsi="Calibri" w:cs="Calibri"/>
          <w:bCs/>
          <w:color w:val="1F497D" w:themeColor="text2"/>
          <w:sz w:val="32"/>
          <w:szCs w:val="32"/>
          <w:lang w:val="gl-ES"/>
        </w:rPr>
        <w:t xml:space="preserve">Grazas polas túas calidades: </w:t>
      </w:r>
      <w:hyperlink r:id="rId10" w:history="1">
        <w:r w:rsidRPr="00B90CD4">
          <w:rPr>
            <w:rStyle w:val="Hipervnculo"/>
            <w:rFonts w:ascii="Calibri" w:hAnsi="Calibri" w:cs="Calibri"/>
            <w:bCs/>
            <w:sz w:val="32"/>
            <w:szCs w:val="32"/>
            <w:lang w:val="gl-ES"/>
          </w:rPr>
          <w:t>https://www.youtube.com/watch?v=iEw4QxRYPNo</w:t>
        </w:r>
      </w:hyperlink>
    </w:p>
    <w:p w:rsidR="003D5C61" w:rsidRPr="00B90CD4" w:rsidRDefault="003D5C61" w:rsidP="003D5C61">
      <w:pPr>
        <w:pStyle w:val="NormalWeb"/>
        <w:spacing w:before="0" w:beforeAutospacing="0" w:after="0" w:afterAutospacing="0" w:line="200" w:lineRule="atLeast"/>
        <w:ind w:left="284" w:right="-45" w:hanging="142"/>
        <w:jc w:val="center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</w:p>
    <w:p w:rsidR="003D5C61" w:rsidRPr="00B90CD4" w:rsidRDefault="003D5C61" w:rsidP="003D5C61">
      <w:pPr>
        <w:spacing w:line="20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B90CD4">
        <w:rPr>
          <w:rFonts w:ascii="Lucida Sans" w:hAnsi="Lucida Sans"/>
          <w:b/>
          <w:color w:val="00B050"/>
          <w:sz w:val="32"/>
          <w:szCs w:val="32"/>
        </w:rPr>
        <w:t>3. ACTUAR: Para Deus todos están vivos.</w:t>
      </w:r>
    </w:p>
    <w:p w:rsidR="003D5C61" w:rsidRPr="00B90CD4" w:rsidRDefault="003D5C61" w:rsidP="003D5C61">
      <w:pPr>
        <w:pStyle w:val="Prrafodelista"/>
        <w:tabs>
          <w:tab w:val="left" w:pos="142"/>
        </w:tabs>
        <w:spacing w:line="240" w:lineRule="atLeast"/>
        <w:ind w:left="142" w:right="-45"/>
        <w:rPr>
          <w:bCs/>
          <w:color w:val="1F497D"/>
          <w:sz w:val="32"/>
          <w:szCs w:val="32"/>
          <w:lang w:val="gl-ES"/>
        </w:rPr>
      </w:pPr>
      <w:r w:rsidRPr="00B90CD4">
        <w:rPr>
          <w:bCs/>
          <w:color w:val="1F497D"/>
          <w:sz w:val="32"/>
          <w:szCs w:val="32"/>
          <w:lang w:val="gl-ES"/>
        </w:rPr>
        <w:t xml:space="preserve">- Damos grazas a Deus pola vida nova e tratamos de descubrir como facer que a nosa alma e o noso amor sexa cada vez máis grande. Canción: </w:t>
      </w:r>
      <w:r w:rsidRPr="00B90CD4">
        <w:rPr>
          <w:bCs/>
          <w:i/>
          <w:color w:val="1F497D"/>
          <w:sz w:val="32"/>
          <w:szCs w:val="32"/>
          <w:lang w:val="gl-ES"/>
        </w:rPr>
        <w:t>Non vou a dicirche adeus,</w:t>
      </w:r>
      <w:r w:rsidRPr="00B90CD4">
        <w:rPr>
          <w:bCs/>
          <w:color w:val="1F497D"/>
          <w:sz w:val="32"/>
          <w:szCs w:val="32"/>
          <w:lang w:val="gl-ES"/>
        </w:rPr>
        <w:t xml:space="preserve"> </w:t>
      </w:r>
      <w:proofErr w:type="spellStart"/>
      <w:r w:rsidRPr="00B90CD4">
        <w:rPr>
          <w:bCs/>
          <w:color w:val="1F497D"/>
          <w:sz w:val="32"/>
          <w:szCs w:val="32"/>
          <w:lang w:val="gl-ES"/>
        </w:rPr>
        <w:t>Alfareros</w:t>
      </w:r>
      <w:proofErr w:type="spellEnd"/>
      <w:r w:rsidRPr="00B90CD4">
        <w:rPr>
          <w:bCs/>
          <w:color w:val="1F497D"/>
          <w:sz w:val="32"/>
          <w:szCs w:val="32"/>
          <w:lang w:val="gl-ES"/>
        </w:rPr>
        <w:t>.</w:t>
      </w:r>
    </w:p>
    <w:p w:rsidR="00B90CD4" w:rsidRPr="00B90CD4" w:rsidRDefault="00B90CD4" w:rsidP="003D5C61">
      <w:pPr>
        <w:pStyle w:val="Prrafodelista"/>
        <w:tabs>
          <w:tab w:val="left" w:pos="142"/>
        </w:tabs>
        <w:spacing w:line="240" w:lineRule="atLeast"/>
        <w:ind w:left="142" w:right="-45"/>
        <w:rPr>
          <w:bCs/>
          <w:color w:val="1F497D"/>
          <w:sz w:val="32"/>
          <w:szCs w:val="32"/>
          <w:lang w:val="gl-ES"/>
        </w:rPr>
      </w:pPr>
    </w:p>
    <w:p w:rsidR="00B90CD4" w:rsidRPr="00B90CD4" w:rsidRDefault="003D5C61" w:rsidP="003D5C61">
      <w:pPr>
        <w:pStyle w:val="Prrafodelista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hanging="142"/>
        <w:jc w:val="right"/>
        <w:rPr>
          <w:rFonts w:ascii="Arial" w:hAnsi="Arial" w:cs="Arial"/>
          <w:bCs/>
          <w:color w:val="1F497D"/>
          <w:sz w:val="32"/>
          <w:szCs w:val="32"/>
          <w:lang w:val="gl-ES"/>
        </w:rPr>
      </w:pPr>
      <w:r w:rsidRPr="00B90CD4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>En que poderías mellorar?</w:t>
      </w:r>
      <w:r w:rsidRPr="00B90CD4">
        <w:rPr>
          <w:rFonts w:ascii="Arial" w:hAnsi="Arial" w:cs="Arial"/>
          <w:bCs/>
          <w:color w:val="1F497D"/>
          <w:sz w:val="32"/>
          <w:szCs w:val="32"/>
          <w:lang w:val="gl-ES"/>
        </w:rPr>
        <w:t xml:space="preserve"> </w:t>
      </w:r>
    </w:p>
    <w:p w:rsidR="003D5C61" w:rsidRPr="00B90CD4" w:rsidRDefault="003D5C61" w:rsidP="003D5C61">
      <w:pPr>
        <w:pStyle w:val="Prrafodelista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hanging="142"/>
        <w:jc w:val="right"/>
        <w:rPr>
          <w:rFonts w:ascii="Arial" w:hAnsi="Arial" w:cs="Arial"/>
          <w:bCs/>
          <w:color w:val="1F497D"/>
          <w:sz w:val="32"/>
          <w:szCs w:val="32"/>
          <w:lang w:val="gl-ES"/>
        </w:rPr>
      </w:pPr>
      <w:r w:rsidRPr="00B90CD4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>Que imos facer?</w:t>
      </w:r>
    </w:p>
    <w:p w:rsidR="00FD7263" w:rsidRPr="00B90CD4" w:rsidRDefault="00923CED" w:rsidP="00FD726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B90CD4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DF030B" w:rsidRPr="00B90CD4" w:rsidRDefault="00DF030B" w:rsidP="00FD726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32"/>
          <w:szCs w:val="32"/>
        </w:rPr>
      </w:pPr>
    </w:p>
    <w:p w:rsidR="004D6CC3" w:rsidRDefault="004D6CC3" w:rsidP="004D6CC3">
      <w:pPr>
        <w:spacing w:line="200" w:lineRule="atLeast"/>
        <w:ind w:hanging="284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  <w:r w:rsidRPr="00B90CD4">
        <w:rPr>
          <w:rFonts w:ascii="Calibri" w:hAnsi="Calibri"/>
          <w:b/>
          <w:bCs/>
          <w:iCs/>
          <w:color w:val="00B050"/>
          <w:sz w:val="32"/>
          <w:szCs w:val="32"/>
        </w:rPr>
        <w:t>2º MACABEOS 7,1-2.9-14:</w:t>
      </w:r>
      <w:r w:rsidRP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</w:t>
      </w:r>
      <w:r w:rsid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P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re</w:t>
      </w:r>
      <w:r w:rsid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>i</w:t>
      </w:r>
      <w:r w:rsidRP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d</w:t>
      </w:r>
      <w:r w:rsid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P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universo resucitar</w:t>
      </w:r>
      <w:r w:rsid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>anos</w:t>
      </w:r>
      <w:r w:rsidRP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para una vida eterna.</w:t>
      </w:r>
    </w:p>
    <w:p w:rsidR="00B90CD4" w:rsidRPr="00B90CD4" w:rsidRDefault="00B90CD4" w:rsidP="004D6CC3">
      <w:pPr>
        <w:spacing w:line="200" w:lineRule="atLeast"/>
        <w:ind w:hanging="284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</w:p>
    <w:p w:rsidR="00B90CD4" w:rsidRPr="00B90CD4" w:rsidRDefault="00B90CD4" w:rsidP="00B90CD4">
      <w:pPr>
        <w:spacing w:line="200" w:lineRule="atLeast"/>
        <w:ind w:firstLine="142"/>
        <w:jc w:val="both"/>
        <w:rPr>
          <w:rFonts w:ascii="Calibri" w:hAnsi="Calibri"/>
          <w:bCs/>
          <w:i/>
          <w:iCs/>
          <w:color w:val="4F6228" w:themeColor="accent3" w:themeShade="80"/>
          <w:sz w:val="32"/>
          <w:szCs w:val="32"/>
        </w:rPr>
      </w:pPr>
      <w:r w:rsidRPr="00B90CD4">
        <w:rPr>
          <w:rFonts w:ascii="Calibri" w:hAnsi="Calibri"/>
          <w:bCs/>
          <w:i/>
          <w:iCs/>
          <w:color w:val="4F6228" w:themeColor="accent3" w:themeShade="80"/>
          <w:sz w:val="32"/>
          <w:szCs w:val="32"/>
        </w:rPr>
        <w:t xml:space="preserve">Naqueles días, sucedeu que arrestaron a sete irmáns coa súa nai. O rei fíxoos azoutar con látegos e nervios para forzalos a comer carne de porco, prohibida pola lei. Un deles falou en nome dos demais: «Que pretendes sacar de nós? Estamos dispostos a morrer antes que quebrantar a lei dos nosos pais». O segundo, estando a piques de morrer, dixo: «Ti, malvado, arríncasnos a vida presente; pero, cando morrésemos pola súa lei, </w:t>
      </w:r>
      <w:r w:rsidRPr="00B90CD4">
        <w:rPr>
          <w:rFonts w:ascii="Calibri" w:hAnsi="Calibri"/>
          <w:b/>
          <w:bCs/>
          <w:i/>
          <w:iCs/>
          <w:color w:val="4F6228" w:themeColor="accent3" w:themeShade="80"/>
          <w:sz w:val="32"/>
          <w:szCs w:val="32"/>
        </w:rPr>
        <w:t xml:space="preserve">o Rei do universo resucitaranos para unha vida eterna». </w:t>
      </w:r>
      <w:r w:rsidRPr="00B90CD4">
        <w:rPr>
          <w:rFonts w:ascii="Calibri" w:hAnsi="Calibri"/>
          <w:bCs/>
          <w:i/>
          <w:iCs/>
          <w:color w:val="4F6228" w:themeColor="accent3" w:themeShade="80"/>
          <w:sz w:val="32"/>
          <w:szCs w:val="32"/>
        </w:rPr>
        <w:t xml:space="preserve">Despois burláronse do terceiro. Cando lle pediron que sacase a lingua, fíxoo enseguida e presentou as mans con gran valor. E falou dignamente: «Do Ceo recibinas e polas súas leis as desprezo; espero recobralas do mesmo Deus». O rei e o seu corte asombráronse do valor con que o mozo desprezaba os tormentos. Cando morreu este, torturaron de modo semellante ao cuarto. E, cando estaba a piques de morrer, dixo: «Vale a pena morrer a mans dos homes, </w:t>
      </w:r>
      <w:r w:rsidRPr="00B90CD4">
        <w:rPr>
          <w:rFonts w:ascii="Calibri" w:hAnsi="Calibri"/>
          <w:b/>
          <w:bCs/>
          <w:i/>
          <w:iCs/>
          <w:color w:val="4F6228" w:themeColor="accent3" w:themeShade="80"/>
          <w:sz w:val="32"/>
          <w:szCs w:val="32"/>
        </w:rPr>
        <w:t>cando se ten a esperanza de que Deus mesmo resucitaranos</w:t>
      </w:r>
      <w:r w:rsidRPr="00B90CD4">
        <w:rPr>
          <w:rFonts w:ascii="Calibri" w:hAnsi="Calibri"/>
          <w:bCs/>
          <w:i/>
          <w:iCs/>
          <w:color w:val="4F6228" w:themeColor="accent3" w:themeShade="80"/>
          <w:sz w:val="32"/>
          <w:szCs w:val="32"/>
        </w:rPr>
        <w:t xml:space="preserve">. Ti, en cambio, non resucitarás para a vida». </w:t>
      </w:r>
    </w:p>
    <w:p w:rsidR="004D6CC3" w:rsidRPr="00B90CD4" w:rsidRDefault="00B90CD4" w:rsidP="00B90CD4">
      <w:pPr>
        <w:spacing w:line="200" w:lineRule="atLeast"/>
        <w:ind w:firstLine="142"/>
        <w:jc w:val="both"/>
        <w:rPr>
          <w:rFonts w:ascii="Calibri" w:hAnsi="Calibri"/>
          <w:bCs/>
          <w:i/>
          <w:iCs/>
          <w:color w:val="4F6228" w:themeColor="accent3" w:themeShade="80"/>
          <w:sz w:val="32"/>
          <w:szCs w:val="32"/>
        </w:rPr>
      </w:pPr>
      <w:r w:rsidRPr="00B90CD4">
        <w:rPr>
          <w:rFonts w:ascii="Calibri" w:hAnsi="Calibri"/>
          <w:bCs/>
          <w:i/>
          <w:iCs/>
          <w:color w:val="4F6228" w:themeColor="accent3" w:themeShade="80"/>
          <w:sz w:val="32"/>
          <w:szCs w:val="32"/>
        </w:rPr>
        <w:t xml:space="preserve">Palabra do Señor. </w:t>
      </w:r>
    </w:p>
    <w:p w:rsidR="004D6CC3" w:rsidRPr="00B90CD4" w:rsidRDefault="004D6CC3" w:rsidP="004D6CC3">
      <w:pPr>
        <w:spacing w:line="200" w:lineRule="atLeast"/>
        <w:ind w:firstLine="142"/>
        <w:jc w:val="both"/>
        <w:rPr>
          <w:rFonts w:ascii="Calibri" w:hAnsi="Calibri"/>
          <w:bCs/>
          <w:i/>
          <w:iCs/>
          <w:color w:val="4F6228" w:themeColor="accent3" w:themeShade="80"/>
          <w:sz w:val="32"/>
          <w:szCs w:val="32"/>
        </w:rPr>
      </w:pPr>
    </w:p>
    <w:p w:rsidR="004D6CC3" w:rsidRPr="00B90CD4" w:rsidRDefault="004D6CC3" w:rsidP="004D6CC3">
      <w:pPr>
        <w:spacing w:line="200" w:lineRule="atLeast"/>
        <w:ind w:firstLine="142"/>
        <w:jc w:val="both"/>
        <w:rPr>
          <w:rFonts w:ascii="Calibri" w:hAnsi="Calibri"/>
          <w:bCs/>
          <w:i/>
          <w:iCs/>
          <w:color w:val="4F6228" w:themeColor="accent3" w:themeShade="80"/>
          <w:sz w:val="16"/>
          <w:szCs w:val="16"/>
        </w:rPr>
      </w:pPr>
    </w:p>
    <w:p w:rsidR="004D6CC3" w:rsidRPr="00B90CD4" w:rsidRDefault="004D6CC3" w:rsidP="004D6CC3">
      <w:pPr>
        <w:spacing w:line="200" w:lineRule="atLeast"/>
        <w:ind w:hanging="284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  <w:r w:rsidRPr="00B90CD4">
        <w:rPr>
          <w:rFonts w:ascii="Calibri" w:hAnsi="Calibri"/>
          <w:b/>
          <w:bCs/>
          <w:iCs/>
          <w:color w:val="00B050"/>
          <w:sz w:val="32"/>
          <w:szCs w:val="32"/>
        </w:rPr>
        <w:t>Sal 16: R/.</w:t>
      </w:r>
    </w:p>
    <w:p w:rsidR="004D6CC3" w:rsidRDefault="004D6CC3" w:rsidP="004D6CC3">
      <w:pPr>
        <w:spacing w:line="200" w:lineRule="atLeast"/>
        <w:jc w:val="both"/>
        <w:rPr>
          <w:rFonts w:ascii="Calibri" w:hAnsi="Calibri"/>
          <w:b/>
          <w:bCs/>
          <w:iCs/>
          <w:sz w:val="32"/>
          <w:szCs w:val="32"/>
        </w:rPr>
      </w:pPr>
      <w:bookmarkStart w:id="0" w:name="_GoBack"/>
      <w:bookmarkEnd w:id="0"/>
      <w:r w:rsidRPr="00B90CD4">
        <w:rPr>
          <w:rFonts w:ascii="Calibri" w:hAnsi="Calibri"/>
          <w:b/>
          <w:bCs/>
          <w:iCs/>
          <w:color w:val="00B050"/>
          <w:sz w:val="32"/>
          <w:szCs w:val="32"/>
        </w:rPr>
        <w:t xml:space="preserve">   </w:t>
      </w:r>
      <w:r w:rsidRPr="00B90CD4">
        <w:rPr>
          <w:rFonts w:ascii="Calibri" w:hAnsi="Calibri"/>
          <w:b/>
          <w:bCs/>
          <w:iCs/>
          <w:sz w:val="32"/>
          <w:szCs w:val="32"/>
        </w:rPr>
        <w:t>A</w:t>
      </w:r>
      <w:r w:rsidR="00B90CD4">
        <w:rPr>
          <w:rFonts w:ascii="Calibri" w:hAnsi="Calibri"/>
          <w:b/>
          <w:bCs/>
          <w:iCs/>
          <w:sz w:val="32"/>
          <w:szCs w:val="32"/>
        </w:rPr>
        <w:t>o</w:t>
      </w:r>
      <w:r w:rsidRPr="00B90CD4">
        <w:rPr>
          <w:rFonts w:ascii="Calibri" w:hAnsi="Calibri"/>
          <w:b/>
          <w:bCs/>
          <w:iCs/>
          <w:sz w:val="32"/>
          <w:szCs w:val="32"/>
        </w:rPr>
        <w:t xml:space="preserve"> espertar saciar</w:t>
      </w:r>
      <w:r w:rsidR="00B90CD4">
        <w:rPr>
          <w:rFonts w:ascii="Calibri" w:hAnsi="Calibri"/>
          <w:b/>
          <w:bCs/>
          <w:iCs/>
          <w:sz w:val="32"/>
          <w:szCs w:val="32"/>
        </w:rPr>
        <w:t>eime</w:t>
      </w:r>
      <w:r w:rsidRPr="00B90CD4">
        <w:rPr>
          <w:rFonts w:ascii="Calibri" w:hAnsi="Calibri"/>
          <w:b/>
          <w:bCs/>
          <w:iCs/>
          <w:sz w:val="32"/>
          <w:szCs w:val="32"/>
        </w:rPr>
        <w:t xml:space="preserve"> d</w:t>
      </w:r>
      <w:r w:rsidR="00B90CD4">
        <w:rPr>
          <w:rFonts w:ascii="Calibri" w:hAnsi="Calibri"/>
          <w:b/>
          <w:bCs/>
          <w:iCs/>
          <w:sz w:val="32"/>
          <w:szCs w:val="32"/>
        </w:rPr>
        <w:t>o</w:t>
      </w:r>
      <w:r w:rsidRPr="00B90CD4">
        <w:rPr>
          <w:rFonts w:ascii="Calibri" w:hAnsi="Calibri"/>
          <w:b/>
          <w:bCs/>
          <w:iCs/>
          <w:sz w:val="32"/>
          <w:szCs w:val="32"/>
        </w:rPr>
        <w:t xml:space="preserve"> </w:t>
      </w:r>
      <w:r w:rsidR="00B90CD4">
        <w:rPr>
          <w:rFonts w:ascii="Calibri" w:hAnsi="Calibri"/>
          <w:b/>
          <w:bCs/>
          <w:iCs/>
          <w:sz w:val="32"/>
          <w:szCs w:val="32"/>
        </w:rPr>
        <w:t>teu rostro</w:t>
      </w:r>
      <w:r w:rsidRPr="00B90CD4">
        <w:rPr>
          <w:rFonts w:ascii="Calibri" w:hAnsi="Calibri"/>
          <w:b/>
          <w:bCs/>
          <w:iCs/>
          <w:sz w:val="32"/>
          <w:szCs w:val="32"/>
        </w:rPr>
        <w:t>, Señor.</w:t>
      </w:r>
    </w:p>
    <w:p w:rsidR="00B90CD4" w:rsidRPr="00B90CD4" w:rsidRDefault="00B90CD4" w:rsidP="004D6CC3">
      <w:pPr>
        <w:spacing w:line="200" w:lineRule="atLeast"/>
        <w:jc w:val="both"/>
        <w:rPr>
          <w:rFonts w:ascii="Calibri" w:hAnsi="Calibri"/>
          <w:b/>
          <w:bCs/>
          <w:iCs/>
          <w:sz w:val="32"/>
          <w:szCs w:val="32"/>
        </w:rPr>
      </w:pPr>
    </w:p>
    <w:p w:rsidR="004D6CC3" w:rsidRPr="00B90CD4" w:rsidRDefault="004D6CC3" w:rsidP="004D6CC3">
      <w:pPr>
        <w:spacing w:line="200" w:lineRule="atLeast"/>
        <w:ind w:hanging="284"/>
        <w:jc w:val="both"/>
        <w:rPr>
          <w:rFonts w:ascii="Calibri" w:hAnsi="Calibri"/>
          <w:b/>
          <w:bCs/>
          <w:iCs/>
          <w:color w:val="00B050"/>
          <w:sz w:val="16"/>
          <w:szCs w:val="16"/>
        </w:rPr>
      </w:pPr>
    </w:p>
    <w:p w:rsidR="004D6CC3" w:rsidRPr="00B90CD4" w:rsidRDefault="004D6CC3" w:rsidP="00B90CD4">
      <w:pPr>
        <w:spacing w:line="200" w:lineRule="atLeast"/>
        <w:ind w:hanging="284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  <w:r w:rsidRPr="00B90CD4">
        <w:rPr>
          <w:rFonts w:ascii="Calibri" w:hAnsi="Calibri"/>
          <w:b/>
          <w:bCs/>
          <w:iCs/>
          <w:color w:val="00B050"/>
          <w:sz w:val="32"/>
          <w:szCs w:val="32"/>
        </w:rPr>
        <w:t xml:space="preserve">2ª Tesalonicenses 2, 16-3, 5: </w:t>
      </w:r>
      <w:r w:rsidRP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Que </w:t>
      </w:r>
      <w:r w:rsid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P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Señor </w:t>
      </w:r>
      <w:r w:rsid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>v</w:t>
      </w:r>
      <w:r w:rsidRP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>os d</w:t>
      </w:r>
      <w:r w:rsid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>ea</w:t>
      </w:r>
      <w:r w:rsidRP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f</w:t>
      </w:r>
      <w:r w:rsid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P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>rza para toda c</w:t>
      </w:r>
      <w:r w:rsidR="00B90CD4" w:rsidRP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lase de palabras </w:t>
      </w:r>
      <w:r w:rsid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>e</w:t>
      </w:r>
      <w:r w:rsidR="00B90CD4" w:rsidRP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obras b</w:t>
      </w:r>
      <w:r w:rsid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="00B90CD4" w:rsidRP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>as</w:t>
      </w:r>
    </w:p>
    <w:p w:rsidR="00B90CD4" w:rsidRDefault="00B90CD4" w:rsidP="00B90CD4">
      <w:pPr>
        <w:spacing w:line="200" w:lineRule="atLeast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p w:rsidR="00B90CD4" w:rsidRDefault="00B90CD4" w:rsidP="00B90CD4">
      <w:pPr>
        <w:spacing w:line="200" w:lineRule="atLeast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p w:rsidR="004D6CC3" w:rsidRDefault="004D6CC3" w:rsidP="00B90CD4">
      <w:pPr>
        <w:spacing w:line="200" w:lineRule="atLeast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  <w:r w:rsidRPr="00B90CD4">
        <w:rPr>
          <w:rFonts w:ascii="Calibri" w:hAnsi="Calibri"/>
          <w:b/>
          <w:bCs/>
          <w:iCs/>
          <w:color w:val="00B050"/>
          <w:sz w:val="32"/>
          <w:szCs w:val="32"/>
        </w:rPr>
        <w:lastRenderedPageBreak/>
        <w:t xml:space="preserve">LUCAS 20, 27-38: </w:t>
      </w:r>
      <w:r w:rsid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P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</w:t>
      </w:r>
      <w:r w:rsid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>Fill</w:t>
      </w:r>
      <w:r w:rsidRP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>o d</w:t>
      </w:r>
      <w:r w:rsid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P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home ve</w:t>
      </w:r>
      <w:r w:rsid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>u</w:t>
      </w:r>
      <w:r w:rsidRP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buscar </w:t>
      </w:r>
      <w:r w:rsid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>e</w:t>
      </w:r>
      <w:r w:rsidRPr="00B90CD4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salvar o que estaba perdido.</w:t>
      </w:r>
    </w:p>
    <w:p w:rsidR="00B90CD4" w:rsidRPr="00B90CD4" w:rsidRDefault="00B90CD4" w:rsidP="00B90CD4">
      <w:pPr>
        <w:spacing w:line="200" w:lineRule="atLeast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</w:p>
    <w:p w:rsidR="00B90CD4" w:rsidRPr="00B90CD4" w:rsidRDefault="00B90CD4" w:rsidP="00B90CD4">
      <w:pPr>
        <w:spacing w:line="200" w:lineRule="atLeast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B90CD4" w:rsidRPr="00B90CD4" w:rsidTr="00B90CD4">
        <w:tc>
          <w:tcPr>
            <w:tcW w:w="8644" w:type="dxa"/>
          </w:tcPr>
          <w:p w:rsidR="00B90CD4" w:rsidRPr="00B90CD4" w:rsidRDefault="00B90CD4" w:rsidP="00B90CD4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B90CD4" w:rsidRDefault="00B90CD4" w:rsidP="00B90CD4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B90CD4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B90CD4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B90CD4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>Naquel tempo, achegáronse algúns saduceos, os que din que non hai resurrección, e preguntaron a Xesús:</w:t>
            </w:r>
          </w:p>
          <w:p w:rsidR="00B90CD4" w:rsidRDefault="00B90CD4" w:rsidP="00B90CD4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</w:p>
          <w:p w:rsidR="00B90CD4" w:rsidRDefault="00B90CD4" w:rsidP="00B90CD4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B90CD4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Saduceos:</w:t>
            </w:r>
            <w:r w:rsidRPr="00B90CD4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«Mestre, Moisés deixounos escrito: “Se a un se lle morre o seu irmán, deixando muller pero sen fillos, que tome a muller como esposa e dea descendencia ao seu irmán. Pois ben, había sete irmáns; o primeiro casou e morreu sen fillos. O segundo e o terceiro casaron con ela, e así os sete, e morreron todos sen deixar fillos. Por último, tamén morreu a muller. Cando chegue a resurrección, de cal deles será a muller? Porque os sete tivérona como muller». </w:t>
            </w:r>
          </w:p>
          <w:p w:rsidR="00B90CD4" w:rsidRDefault="00B90CD4" w:rsidP="00B90CD4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B90CD4" w:rsidRPr="00B90CD4" w:rsidRDefault="00B90CD4" w:rsidP="00B90CD4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B90CD4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B90CD4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B90CD4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Xesús díxolles: </w:t>
            </w:r>
          </w:p>
          <w:p w:rsidR="00B90CD4" w:rsidRPr="00B90CD4" w:rsidRDefault="00B90CD4" w:rsidP="00B90CD4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</w:p>
          <w:p w:rsidR="00B90CD4" w:rsidRPr="00B90CD4" w:rsidRDefault="00B90CD4" w:rsidP="00B90CD4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B90CD4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Xesús:</w:t>
            </w:r>
            <w:r w:rsidRPr="00B90CD4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«Neste mundo os homes casan e as mulleres toman esposo, pero os que sexan xulgados dignos de tomar parte no mundo futuro e na resurrección de entre os mortos non casarán nin elas serán dadas en matrimonio. </w:t>
            </w:r>
          </w:p>
          <w:p w:rsidR="00B90CD4" w:rsidRPr="00B90CD4" w:rsidRDefault="00B90CD4" w:rsidP="00B90CD4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B90CD4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  Pois xa non poden morrer, xa que son como anxos; e </w:t>
            </w:r>
            <w:r w:rsidRPr="00B90CD4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son fillos de Deus, porque son fillos da resurrección. </w:t>
            </w:r>
          </w:p>
          <w:p w:rsidR="00B90CD4" w:rsidRPr="00B90CD4" w:rsidRDefault="00B90CD4" w:rsidP="00B90CD4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B90CD4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  E </w:t>
            </w:r>
            <w:r w:rsidRPr="00B90CD4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que os mortos resucitan,</w:t>
            </w:r>
            <w:r w:rsidRPr="00B90CD4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indicouno o mesmo Moisés no episodio da silva, cando chama ao Señor: </w:t>
            </w:r>
          </w:p>
          <w:p w:rsidR="00B90CD4" w:rsidRPr="00B90CD4" w:rsidRDefault="00B90CD4" w:rsidP="00B90CD4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B90CD4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  “Deus de Abrahán, Deus de Isaac, Deus de Xacob”. </w:t>
            </w:r>
          </w:p>
          <w:p w:rsidR="00B90CD4" w:rsidRPr="00B90CD4" w:rsidRDefault="00B90CD4" w:rsidP="00B90CD4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B90CD4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  </w:t>
            </w:r>
            <w:r w:rsidRPr="00B90CD4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Non é Deus de mortos</w:t>
            </w:r>
            <w:r w:rsidRPr="00B90CD4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, senón de vivos: porque para el todos están vivos». </w:t>
            </w:r>
          </w:p>
          <w:p w:rsidR="00B90CD4" w:rsidRPr="00B90CD4" w:rsidRDefault="00B90CD4" w:rsidP="00B90CD4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B90CD4" w:rsidRPr="00B90CD4" w:rsidRDefault="00B90CD4" w:rsidP="00B90CD4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B90CD4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B90CD4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Palabra do Señor.</w:t>
            </w:r>
          </w:p>
          <w:p w:rsidR="00B90CD4" w:rsidRPr="00B90CD4" w:rsidRDefault="00B90CD4" w:rsidP="00B90CD4">
            <w:pPr>
              <w:spacing w:line="200" w:lineRule="atLeast"/>
              <w:ind w:left="284" w:right="-45" w:hanging="283"/>
              <w:jc w:val="center"/>
              <w:rPr>
                <w:rFonts w:ascii="Comic Sans MS" w:hAnsi="Comic Sans MS"/>
                <w:b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B90CD4">
              <w:rPr>
                <w:rFonts w:ascii="Comic Sans MS" w:hAnsi="Comic Sans MS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(Narrador-Saduceos-Xesús).</w:t>
            </w:r>
          </w:p>
          <w:p w:rsidR="00B90CD4" w:rsidRPr="00B90CD4" w:rsidRDefault="00B90CD4" w:rsidP="00B90CD4">
            <w:pPr>
              <w:spacing w:line="200" w:lineRule="atLeast"/>
              <w:jc w:val="both"/>
              <w:rPr>
                <w:rFonts w:ascii="Calibri" w:hAnsi="Calibri"/>
                <w:b/>
                <w:bCs/>
                <w:i/>
                <w:iCs/>
                <w:color w:val="00B050"/>
                <w:sz w:val="32"/>
                <w:szCs w:val="32"/>
              </w:rPr>
            </w:pPr>
          </w:p>
        </w:tc>
      </w:tr>
    </w:tbl>
    <w:p w:rsidR="00B90CD4" w:rsidRDefault="00B90CD4" w:rsidP="00B90CD4">
      <w:pPr>
        <w:spacing w:line="200" w:lineRule="atLeast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</w:p>
    <w:sectPr w:rsidR="00B90CD4" w:rsidSect="005F2B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5965" w:rsidRDefault="002C5965" w:rsidP="00FD1D0D">
      <w:r>
        <w:separator/>
      </w:r>
    </w:p>
  </w:endnote>
  <w:endnote w:type="continuationSeparator" w:id="0">
    <w:p w:rsidR="002C5965" w:rsidRDefault="002C5965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5965" w:rsidRDefault="002C5965" w:rsidP="00FD1D0D">
      <w:r>
        <w:separator/>
      </w:r>
    </w:p>
  </w:footnote>
  <w:footnote w:type="continuationSeparator" w:id="0">
    <w:p w:rsidR="002C5965" w:rsidRDefault="002C5965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</w:lvl>
    <w:lvl w:ilvl="1" w:tplc="0C0A0019">
      <w:start w:val="1"/>
      <w:numFmt w:val="lowerLetter"/>
      <w:lvlText w:val="%2."/>
      <w:lvlJc w:val="left"/>
      <w:pPr>
        <w:ind w:left="1221" w:hanging="360"/>
      </w:pPr>
    </w:lvl>
    <w:lvl w:ilvl="2" w:tplc="0C0A001B">
      <w:start w:val="1"/>
      <w:numFmt w:val="lowerRoman"/>
      <w:lvlText w:val="%3."/>
      <w:lvlJc w:val="right"/>
      <w:pPr>
        <w:ind w:left="1941" w:hanging="180"/>
      </w:pPr>
    </w:lvl>
    <w:lvl w:ilvl="3" w:tplc="0C0A000F">
      <w:start w:val="1"/>
      <w:numFmt w:val="decimal"/>
      <w:lvlText w:val="%4."/>
      <w:lvlJc w:val="left"/>
      <w:pPr>
        <w:ind w:left="2661" w:hanging="360"/>
      </w:pPr>
    </w:lvl>
    <w:lvl w:ilvl="4" w:tplc="0C0A0019">
      <w:start w:val="1"/>
      <w:numFmt w:val="lowerLetter"/>
      <w:lvlText w:val="%5."/>
      <w:lvlJc w:val="left"/>
      <w:pPr>
        <w:ind w:left="3381" w:hanging="360"/>
      </w:pPr>
    </w:lvl>
    <w:lvl w:ilvl="5" w:tplc="0C0A001B">
      <w:start w:val="1"/>
      <w:numFmt w:val="lowerRoman"/>
      <w:lvlText w:val="%6."/>
      <w:lvlJc w:val="right"/>
      <w:pPr>
        <w:ind w:left="4101" w:hanging="180"/>
      </w:pPr>
    </w:lvl>
    <w:lvl w:ilvl="6" w:tplc="0C0A000F">
      <w:start w:val="1"/>
      <w:numFmt w:val="decimal"/>
      <w:lvlText w:val="%7."/>
      <w:lvlJc w:val="left"/>
      <w:pPr>
        <w:ind w:left="4821" w:hanging="360"/>
      </w:pPr>
    </w:lvl>
    <w:lvl w:ilvl="7" w:tplc="0C0A0019">
      <w:start w:val="1"/>
      <w:numFmt w:val="lowerLetter"/>
      <w:lvlText w:val="%8."/>
      <w:lvlJc w:val="left"/>
      <w:pPr>
        <w:ind w:left="5541" w:hanging="360"/>
      </w:pPr>
    </w:lvl>
    <w:lvl w:ilvl="8" w:tplc="0C0A001B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312A75"/>
    <w:multiLevelType w:val="hybridMultilevel"/>
    <w:tmpl w:val="07884EE4"/>
    <w:lvl w:ilvl="0" w:tplc="891A500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0822CC"/>
    <w:multiLevelType w:val="hybridMultilevel"/>
    <w:tmpl w:val="17940F8A"/>
    <w:lvl w:ilvl="0" w:tplc="73A872F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425156"/>
    <w:multiLevelType w:val="hybridMultilevel"/>
    <w:tmpl w:val="F876937E"/>
    <w:lvl w:ilvl="0" w:tplc="C50286B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0164DE"/>
    <w:multiLevelType w:val="hybridMultilevel"/>
    <w:tmpl w:val="D1ECD726"/>
    <w:lvl w:ilvl="0" w:tplc="BD00540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E85D72"/>
    <w:multiLevelType w:val="hybridMultilevel"/>
    <w:tmpl w:val="85FC868A"/>
    <w:lvl w:ilvl="0" w:tplc="FFA6442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024314"/>
    <w:multiLevelType w:val="hybridMultilevel"/>
    <w:tmpl w:val="48869D9C"/>
    <w:lvl w:ilvl="0" w:tplc="18CA4018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1F26C9"/>
    <w:multiLevelType w:val="hybridMultilevel"/>
    <w:tmpl w:val="8294F626"/>
    <w:lvl w:ilvl="0" w:tplc="CBB46F9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16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721D4"/>
    <w:multiLevelType w:val="hybridMultilevel"/>
    <w:tmpl w:val="A542760A"/>
    <w:lvl w:ilvl="0" w:tplc="DBDAB5D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D823B8"/>
    <w:multiLevelType w:val="hybridMultilevel"/>
    <w:tmpl w:val="66B81EF8"/>
    <w:lvl w:ilvl="0" w:tplc="7184387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733CCE"/>
    <w:multiLevelType w:val="hybridMultilevel"/>
    <w:tmpl w:val="83FE3AC8"/>
    <w:lvl w:ilvl="0" w:tplc="9692F59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8B2C54"/>
    <w:multiLevelType w:val="hybridMultilevel"/>
    <w:tmpl w:val="975AEC32"/>
    <w:lvl w:ilvl="0" w:tplc="C0180C6A">
      <w:start w:val="1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C4154BF"/>
    <w:multiLevelType w:val="hybridMultilevel"/>
    <w:tmpl w:val="C29696DC"/>
    <w:lvl w:ilvl="0" w:tplc="EF5E96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6E7554EC"/>
    <w:multiLevelType w:val="hybridMultilevel"/>
    <w:tmpl w:val="399A1050"/>
    <w:lvl w:ilvl="0" w:tplc="05A86D4A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B07013"/>
    <w:multiLevelType w:val="hybridMultilevel"/>
    <w:tmpl w:val="854ADB46"/>
    <w:lvl w:ilvl="0" w:tplc="9FA06CA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54792D"/>
    <w:multiLevelType w:val="hybridMultilevel"/>
    <w:tmpl w:val="DABE6510"/>
    <w:lvl w:ilvl="0" w:tplc="1DBE530E">
      <w:start w:val="1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32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4E0E7C"/>
    <w:multiLevelType w:val="hybridMultilevel"/>
    <w:tmpl w:val="2764A7AA"/>
    <w:lvl w:ilvl="0" w:tplc="A31E598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061632"/>
    <w:multiLevelType w:val="hybridMultilevel"/>
    <w:tmpl w:val="F996790E"/>
    <w:lvl w:ilvl="0" w:tplc="D4E4BD7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i w:val="0"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6">
    <w:nsid w:val="7D9043AF"/>
    <w:multiLevelType w:val="hybridMultilevel"/>
    <w:tmpl w:val="F29C0D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23"/>
  </w:num>
  <w:num w:numId="4">
    <w:abstractNumId w:val="16"/>
  </w:num>
  <w:num w:numId="5">
    <w:abstractNumId w:val="32"/>
  </w:num>
  <w:num w:numId="6">
    <w:abstractNumId w:val="22"/>
  </w:num>
  <w:num w:numId="7">
    <w:abstractNumId w:val="7"/>
  </w:num>
  <w:num w:numId="8">
    <w:abstractNumId w:val="14"/>
  </w:num>
  <w:num w:numId="9">
    <w:abstractNumId w:val="17"/>
  </w:num>
  <w:num w:numId="10">
    <w:abstractNumId w:val="34"/>
  </w:num>
  <w:num w:numId="11">
    <w:abstractNumId w:val="27"/>
  </w:num>
  <w:num w:numId="12">
    <w:abstractNumId w:val="25"/>
  </w:num>
  <w:num w:numId="13">
    <w:abstractNumId w:val="18"/>
  </w:num>
  <w:num w:numId="14">
    <w:abstractNumId w:val="28"/>
  </w:num>
  <w:num w:numId="15">
    <w:abstractNumId w:val="15"/>
  </w:num>
  <w:num w:numId="16">
    <w:abstractNumId w:val="13"/>
  </w:num>
  <w:num w:numId="17">
    <w:abstractNumId w:val="12"/>
  </w:num>
  <w:num w:numId="18">
    <w:abstractNumId w:val="3"/>
  </w:num>
  <w:num w:numId="19">
    <w:abstractNumId w:val="30"/>
  </w:num>
  <w:num w:numId="20">
    <w:abstractNumId w:val="33"/>
  </w:num>
  <w:num w:numId="21">
    <w:abstractNumId w:val="24"/>
  </w:num>
  <w:num w:numId="22">
    <w:abstractNumId w:val="11"/>
  </w:num>
  <w:num w:numId="23">
    <w:abstractNumId w:val="5"/>
  </w:num>
  <w:num w:numId="24">
    <w:abstractNumId w:val="21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5"/>
  </w:num>
  <w:num w:numId="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26"/>
  </w:num>
  <w:num w:numId="30">
    <w:abstractNumId w:val="4"/>
  </w:num>
  <w:num w:numId="31">
    <w:abstractNumId w:val="8"/>
  </w:num>
  <w:num w:numId="32">
    <w:abstractNumId w:val="20"/>
  </w:num>
  <w:num w:numId="33">
    <w:abstractNumId w:val="10"/>
  </w:num>
  <w:num w:numId="34">
    <w:abstractNumId w:val="19"/>
  </w:num>
  <w:num w:numId="35">
    <w:abstractNumId w:val="9"/>
  </w:num>
  <w:num w:numId="36">
    <w:abstractNumId w:val="6"/>
  </w:num>
  <w:num w:numId="37">
    <w:abstractNumId w:val="36"/>
  </w:num>
  <w:num w:numId="38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21FA"/>
    <w:rsid w:val="00025994"/>
    <w:rsid w:val="0002640B"/>
    <w:rsid w:val="00053B33"/>
    <w:rsid w:val="000600BB"/>
    <w:rsid w:val="00067651"/>
    <w:rsid w:val="000737DB"/>
    <w:rsid w:val="00081E0E"/>
    <w:rsid w:val="00083CB4"/>
    <w:rsid w:val="000A1B7B"/>
    <w:rsid w:val="000B1362"/>
    <w:rsid w:val="000B3F38"/>
    <w:rsid w:val="000E3438"/>
    <w:rsid w:val="000E6891"/>
    <w:rsid w:val="000F26CE"/>
    <w:rsid w:val="000F2CF4"/>
    <w:rsid w:val="00102BE1"/>
    <w:rsid w:val="001055E7"/>
    <w:rsid w:val="00130CBC"/>
    <w:rsid w:val="00137288"/>
    <w:rsid w:val="001477CC"/>
    <w:rsid w:val="00147991"/>
    <w:rsid w:val="00155BE7"/>
    <w:rsid w:val="00163110"/>
    <w:rsid w:val="001709EB"/>
    <w:rsid w:val="00192B4B"/>
    <w:rsid w:val="00196AFA"/>
    <w:rsid w:val="001A4259"/>
    <w:rsid w:val="001C639C"/>
    <w:rsid w:val="001E03E5"/>
    <w:rsid w:val="001F03DC"/>
    <w:rsid w:val="00202A24"/>
    <w:rsid w:val="00205C76"/>
    <w:rsid w:val="00232B5D"/>
    <w:rsid w:val="00233678"/>
    <w:rsid w:val="002455FA"/>
    <w:rsid w:val="002613AB"/>
    <w:rsid w:val="00262776"/>
    <w:rsid w:val="0026686A"/>
    <w:rsid w:val="002C5965"/>
    <w:rsid w:val="002D057F"/>
    <w:rsid w:val="002D4F1F"/>
    <w:rsid w:val="002D6BCB"/>
    <w:rsid w:val="00314254"/>
    <w:rsid w:val="00345F51"/>
    <w:rsid w:val="00357EFF"/>
    <w:rsid w:val="00365512"/>
    <w:rsid w:val="00373257"/>
    <w:rsid w:val="00387E55"/>
    <w:rsid w:val="003925B7"/>
    <w:rsid w:val="003C556C"/>
    <w:rsid w:val="003D5C61"/>
    <w:rsid w:val="004171A7"/>
    <w:rsid w:val="00421690"/>
    <w:rsid w:val="00423644"/>
    <w:rsid w:val="004546A2"/>
    <w:rsid w:val="00454E57"/>
    <w:rsid w:val="004577DC"/>
    <w:rsid w:val="004626EB"/>
    <w:rsid w:val="00463AA0"/>
    <w:rsid w:val="004935B7"/>
    <w:rsid w:val="0049437B"/>
    <w:rsid w:val="00494FD5"/>
    <w:rsid w:val="004957FA"/>
    <w:rsid w:val="004D6CC3"/>
    <w:rsid w:val="004E5CB2"/>
    <w:rsid w:val="0050289D"/>
    <w:rsid w:val="00512BFB"/>
    <w:rsid w:val="00517C0B"/>
    <w:rsid w:val="00522E37"/>
    <w:rsid w:val="00527B45"/>
    <w:rsid w:val="005366CC"/>
    <w:rsid w:val="00552B5F"/>
    <w:rsid w:val="00591667"/>
    <w:rsid w:val="005A4C14"/>
    <w:rsid w:val="005D1F6B"/>
    <w:rsid w:val="005F2B25"/>
    <w:rsid w:val="006021FA"/>
    <w:rsid w:val="00602E58"/>
    <w:rsid w:val="00695C3D"/>
    <w:rsid w:val="0069756A"/>
    <w:rsid w:val="006A2614"/>
    <w:rsid w:val="006F0B81"/>
    <w:rsid w:val="006F6377"/>
    <w:rsid w:val="0074210D"/>
    <w:rsid w:val="00751F95"/>
    <w:rsid w:val="007732BF"/>
    <w:rsid w:val="007A5854"/>
    <w:rsid w:val="007C635D"/>
    <w:rsid w:val="007D443A"/>
    <w:rsid w:val="007E4478"/>
    <w:rsid w:val="007F5231"/>
    <w:rsid w:val="00810989"/>
    <w:rsid w:val="00822632"/>
    <w:rsid w:val="00850BCE"/>
    <w:rsid w:val="00882233"/>
    <w:rsid w:val="00885E57"/>
    <w:rsid w:val="00897BBC"/>
    <w:rsid w:val="008A1463"/>
    <w:rsid w:val="008A1893"/>
    <w:rsid w:val="008C7E54"/>
    <w:rsid w:val="0091607E"/>
    <w:rsid w:val="00923CED"/>
    <w:rsid w:val="00983907"/>
    <w:rsid w:val="00985947"/>
    <w:rsid w:val="009B7E69"/>
    <w:rsid w:val="009D6FAF"/>
    <w:rsid w:val="009D799E"/>
    <w:rsid w:val="009E4566"/>
    <w:rsid w:val="009E5372"/>
    <w:rsid w:val="009E58FE"/>
    <w:rsid w:val="009E65C2"/>
    <w:rsid w:val="00A12FE6"/>
    <w:rsid w:val="00A23283"/>
    <w:rsid w:val="00A35982"/>
    <w:rsid w:val="00A36040"/>
    <w:rsid w:val="00A61DFB"/>
    <w:rsid w:val="00A65BF5"/>
    <w:rsid w:val="00A93E4D"/>
    <w:rsid w:val="00AA19EA"/>
    <w:rsid w:val="00AA2F77"/>
    <w:rsid w:val="00AB0E5A"/>
    <w:rsid w:val="00AC296E"/>
    <w:rsid w:val="00AF5511"/>
    <w:rsid w:val="00B00518"/>
    <w:rsid w:val="00B1279C"/>
    <w:rsid w:val="00B41108"/>
    <w:rsid w:val="00B450A6"/>
    <w:rsid w:val="00B90CD4"/>
    <w:rsid w:val="00B92AD4"/>
    <w:rsid w:val="00BA47CB"/>
    <w:rsid w:val="00BB6FE1"/>
    <w:rsid w:val="00BC0761"/>
    <w:rsid w:val="00BC6980"/>
    <w:rsid w:val="00C06ABE"/>
    <w:rsid w:val="00C2190F"/>
    <w:rsid w:val="00C62505"/>
    <w:rsid w:val="00C66185"/>
    <w:rsid w:val="00C74322"/>
    <w:rsid w:val="00C860EC"/>
    <w:rsid w:val="00CB0397"/>
    <w:rsid w:val="00CC4C35"/>
    <w:rsid w:val="00CE4250"/>
    <w:rsid w:val="00D13B81"/>
    <w:rsid w:val="00D173C9"/>
    <w:rsid w:val="00D206EA"/>
    <w:rsid w:val="00D27D43"/>
    <w:rsid w:val="00D4653E"/>
    <w:rsid w:val="00D97F54"/>
    <w:rsid w:val="00DE6B6C"/>
    <w:rsid w:val="00DF030B"/>
    <w:rsid w:val="00E023FD"/>
    <w:rsid w:val="00E218A5"/>
    <w:rsid w:val="00E25BBB"/>
    <w:rsid w:val="00E2616F"/>
    <w:rsid w:val="00E42FD5"/>
    <w:rsid w:val="00E73E03"/>
    <w:rsid w:val="00E774AF"/>
    <w:rsid w:val="00E84649"/>
    <w:rsid w:val="00EA14B5"/>
    <w:rsid w:val="00ED0CD1"/>
    <w:rsid w:val="00EE5C06"/>
    <w:rsid w:val="00F04091"/>
    <w:rsid w:val="00F04EB6"/>
    <w:rsid w:val="00F13971"/>
    <w:rsid w:val="00F22D14"/>
    <w:rsid w:val="00F273D6"/>
    <w:rsid w:val="00F40E81"/>
    <w:rsid w:val="00F52D98"/>
    <w:rsid w:val="00F822BA"/>
    <w:rsid w:val="00FA70A3"/>
    <w:rsid w:val="00FB6255"/>
    <w:rsid w:val="00FB76A4"/>
    <w:rsid w:val="00FD1D0D"/>
    <w:rsid w:val="00FD7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table" w:styleId="Tablaconcuadrcula">
    <w:name w:val="Table Grid"/>
    <w:basedOn w:val="Tablanormal"/>
    <w:uiPriority w:val="59"/>
    <w:rsid w:val="00B9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YjZkFSlgeCk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iEw4QxRYPN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prLH_EFXygw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295DE-F85F-48D1-A192-BC381B9AB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867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2022-10-26T09:27:00Z</cp:lastPrinted>
  <dcterms:created xsi:type="dcterms:W3CDTF">2022-11-03T12:20:00Z</dcterms:created>
  <dcterms:modified xsi:type="dcterms:W3CDTF">2022-11-03T12:33:00Z</dcterms:modified>
</cp:coreProperties>
</file>