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9437B" w:rsidRPr="00421690" w:rsidRDefault="00345F51">
      <w:pPr>
        <w:rPr>
          <w:sz w:val="32"/>
          <w:szCs w:val="32"/>
          <w:lang w:val="es-ES"/>
        </w:rPr>
      </w:pPr>
      <w:r w:rsidRPr="00421690"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FDE41" wp14:editId="32FE4253">
                <wp:simplePos x="0" y="0"/>
                <wp:positionH relativeFrom="column">
                  <wp:posOffset>12065</wp:posOffset>
                </wp:positionH>
                <wp:positionV relativeFrom="paragraph">
                  <wp:posOffset>-342900</wp:posOffset>
                </wp:positionV>
                <wp:extent cx="5296535" cy="1431925"/>
                <wp:effectExtent l="57150" t="38100" r="75565" b="92075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6535" cy="14319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437B" w:rsidRPr="00B512DA" w:rsidRDefault="0049437B" w:rsidP="0049437B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:rsidR="0049437B" w:rsidRPr="0065543D" w:rsidRDefault="0049437B" w:rsidP="0049437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65543D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PARA UNA HOMILÍA CON NIÑOS</w:t>
                            </w:r>
                          </w:p>
                          <w:p w:rsidR="0049437B" w:rsidRDefault="00F22D14" w:rsidP="0049437B">
                            <w:pPr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16</w:t>
                            </w:r>
                            <w:r w:rsidR="00AF5511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OCTUBRE</w:t>
                            </w:r>
                            <w:r w:rsidR="0049437B"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A35982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2022</w:t>
                            </w:r>
                            <w:r w:rsidR="00B00518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margin-left:.95pt;margin-top:-27pt;width:417.05pt;height:1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9437B" w:rsidRPr="00B512DA" w:rsidRDefault="0049437B" w:rsidP="0049437B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:rsidR="0049437B" w:rsidRPr="0065543D" w:rsidRDefault="0049437B" w:rsidP="0049437B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65543D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PARA UNA HOMILÍA CON NIÑOS</w:t>
                      </w:r>
                    </w:p>
                    <w:p w:rsidR="0049437B" w:rsidRDefault="00F22D14" w:rsidP="0049437B">
                      <w:pPr>
                        <w:jc w:val="center"/>
                      </w:pP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16</w:t>
                      </w:r>
                      <w:r w:rsidR="00AF5511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OCTUBRE</w:t>
                      </w:r>
                      <w:r w:rsidR="0049437B"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A35982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2022</w:t>
                      </w:r>
                      <w:r w:rsidR="00B00518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1F03DC" w:rsidRDefault="0049437B">
      <w:pPr>
        <w:rPr>
          <w:sz w:val="30"/>
          <w:szCs w:val="30"/>
          <w:lang w:val="es-ES"/>
        </w:rPr>
      </w:pPr>
    </w:p>
    <w:p w:rsidR="007D443A" w:rsidRDefault="007D443A" w:rsidP="007D443A">
      <w:pPr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F22D14" w:rsidRPr="00F22D14" w:rsidRDefault="00F22D14" w:rsidP="00F22D14">
      <w:pPr>
        <w:pStyle w:val="Prrafodelista"/>
        <w:spacing w:after="0"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</w:rPr>
      </w:pPr>
      <w:r w:rsidRPr="00F22D14">
        <w:rPr>
          <w:rFonts w:ascii="Impact" w:hAnsi="Impact"/>
          <w:color w:val="00B050"/>
          <w:sz w:val="48"/>
          <w:szCs w:val="48"/>
        </w:rPr>
        <w:t>Si oro y oro y oro y oro y oro</w:t>
      </w:r>
    </w:p>
    <w:p w:rsidR="00F22D14" w:rsidRPr="00F22D14" w:rsidRDefault="00F22D14" w:rsidP="00F22D14">
      <w:pPr>
        <w:pStyle w:val="Prrafodelista"/>
        <w:spacing w:after="0"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</w:rPr>
      </w:pPr>
      <w:proofErr w:type="gramStart"/>
      <w:r w:rsidRPr="00F22D14">
        <w:rPr>
          <w:rFonts w:ascii="Impact" w:hAnsi="Impact"/>
          <w:color w:val="00B050"/>
          <w:sz w:val="48"/>
          <w:szCs w:val="48"/>
        </w:rPr>
        <w:t>tengo</w:t>
      </w:r>
      <w:proofErr w:type="gramEnd"/>
      <w:r w:rsidRPr="00F22D14">
        <w:rPr>
          <w:rFonts w:ascii="Impact" w:hAnsi="Impact"/>
          <w:color w:val="00B050"/>
          <w:sz w:val="48"/>
          <w:szCs w:val="48"/>
        </w:rPr>
        <w:t xml:space="preserve"> un tes</w:t>
      </w:r>
      <w:r w:rsidRPr="00F22D14">
        <w:rPr>
          <w:rFonts w:ascii="Impact" w:hAnsi="Impact"/>
          <w:color w:val="00B050"/>
          <w:sz w:val="72"/>
          <w:szCs w:val="72"/>
        </w:rPr>
        <w:t>oro</w:t>
      </w:r>
    </w:p>
    <w:p w:rsidR="00F22D14" w:rsidRPr="00FE643A" w:rsidRDefault="00F22D14" w:rsidP="00F22D14">
      <w:pPr>
        <w:pStyle w:val="Prrafodelista"/>
        <w:spacing w:after="0" w:line="200" w:lineRule="atLeast"/>
        <w:ind w:left="360" w:hanging="360"/>
        <w:rPr>
          <w:rFonts w:ascii="Impact" w:hAnsi="Impact"/>
          <w:color w:val="00B050"/>
          <w:sz w:val="18"/>
          <w:szCs w:val="18"/>
        </w:rPr>
      </w:pPr>
    </w:p>
    <w:p w:rsidR="00F22D14" w:rsidRDefault="00F22D14" w:rsidP="00F22D14">
      <w:pPr>
        <w:pStyle w:val="Prrafodelista"/>
        <w:spacing w:after="0" w:line="200" w:lineRule="atLeast"/>
        <w:ind w:left="360" w:hanging="360"/>
        <w:rPr>
          <w:rFonts w:ascii="Lucida Sans" w:hAnsi="Lucida Sans"/>
          <w:b/>
          <w:color w:val="00B050"/>
          <w:sz w:val="24"/>
          <w:szCs w:val="24"/>
        </w:rPr>
      </w:pPr>
    </w:p>
    <w:p w:rsidR="00F22D14" w:rsidRDefault="00F22D14" w:rsidP="00F22D14">
      <w:pPr>
        <w:pStyle w:val="Prrafodelista"/>
        <w:numPr>
          <w:ilvl w:val="0"/>
          <w:numId w:val="34"/>
        </w:numPr>
        <w:spacing w:after="0" w:line="200" w:lineRule="atLeast"/>
        <w:rPr>
          <w:rFonts w:ascii="Lucida Sans" w:hAnsi="Lucida Sans"/>
          <w:b/>
          <w:color w:val="00B050"/>
          <w:sz w:val="32"/>
          <w:szCs w:val="32"/>
        </w:rPr>
      </w:pPr>
      <w:r w:rsidRPr="00F22D14">
        <w:rPr>
          <w:rFonts w:ascii="Lucida Sans" w:hAnsi="Lucida Sans"/>
          <w:b/>
          <w:color w:val="00B050"/>
          <w:sz w:val="32"/>
          <w:szCs w:val="32"/>
        </w:rPr>
        <w:t>VER: “Qué pesado eres”</w:t>
      </w:r>
    </w:p>
    <w:p w:rsidR="00F22D14" w:rsidRPr="00F22D14" w:rsidRDefault="00F22D14" w:rsidP="00F22D14">
      <w:pPr>
        <w:pStyle w:val="Prrafodelista"/>
        <w:spacing w:after="0" w:line="200" w:lineRule="atLeast"/>
        <w:ind w:left="750"/>
        <w:rPr>
          <w:rFonts w:ascii="Lucida Sans" w:hAnsi="Lucida Sans"/>
          <w:b/>
          <w:color w:val="00B050"/>
          <w:sz w:val="32"/>
          <w:szCs w:val="32"/>
        </w:rPr>
      </w:pPr>
    </w:p>
    <w:p w:rsidR="00F22D14" w:rsidRDefault="00F22D14" w:rsidP="00F22D14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F22D14">
        <w:rPr>
          <w:rFonts w:asciiTheme="minorHAnsi" w:hAnsiTheme="minorHAnsi" w:cstheme="minorHAnsi"/>
          <w:bCs/>
          <w:color w:val="1F497D"/>
          <w:sz w:val="32"/>
          <w:szCs w:val="32"/>
        </w:rPr>
        <w:t>-  Hay personas que decimos que son</w:t>
      </w:r>
      <w:r w:rsidR="00E218A5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“pesados”, porque nos piden al</w:t>
      </w:r>
      <w:r w:rsidRPr="00F22D14">
        <w:rPr>
          <w:rFonts w:asciiTheme="minorHAnsi" w:hAnsiTheme="minorHAnsi" w:cstheme="minorHAnsi"/>
          <w:bCs/>
          <w:color w:val="1F497D"/>
          <w:sz w:val="32"/>
          <w:szCs w:val="32"/>
        </w:rPr>
        <w:t>go una y otra vez, no nos dejan en paz hasta que se salen con la suya.</w:t>
      </w:r>
    </w:p>
    <w:p w:rsidR="00F22D14" w:rsidRDefault="00F22D14" w:rsidP="00F22D14">
      <w:pPr>
        <w:pStyle w:val="NormalWeb"/>
        <w:spacing w:before="0" w:beforeAutospacing="0" w:after="0" w:afterAutospacing="0" w:line="200" w:lineRule="atLeast"/>
        <w:ind w:left="284" w:right="-45" w:hanging="142"/>
        <w:jc w:val="right"/>
        <w:rPr>
          <w:rFonts w:ascii="Arial Narrow" w:hAnsi="Arial Narrow" w:cstheme="minorHAnsi"/>
          <w:b/>
          <w:bCs/>
          <w:i/>
          <w:color w:val="1F497D"/>
          <w:sz w:val="32"/>
          <w:szCs w:val="32"/>
        </w:rPr>
      </w:pPr>
      <w:r w:rsidRPr="00F22D14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</w:t>
      </w:r>
      <w:r w:rsidRPr="00F22D14">
        <w:rPr>
          <w:rFonts w:ascii="Arial Narrow" w:hAnsi="Arial Narrow" w:cstheme="minorHAnsi"/>
          <w:b/>
          <w:bCs/>
          <w:i/>
          <w:color w:val="1F497D"/>
          <w:sz w:val="32"/>
          <w:szCs w:val="32"/>
        </w:rPr>
        <w:t>¿Conoces a alguien así? ¿Qué hace?</w:t>
      </w:r>
    </w:p>
    <w:p w:rsidR="00F22D14" w:rsidRPr="00F22D14" w:rsidRDefault="00F22D14" w:rsidP="00F22D14">
      <w:pPr>
        <w:pStyle w:val="NormalWeb"/>
        <w:spacing w:before="0" w:beforeAutospacing="0" w:after="0" w:afterAutospacing="0" w:line="200" w:lineRule="atLeast"/>
        <w:ind w:left="284" w:right="-45" w:hanging="142"/>
        <w:jc w:val="right"/>
        <w:rPr>
          <w:rFonts w:ascii="Arial Narrow" w:hAnsi="Arial Narrow" w:cstheme="minorHAnsi"/>
          <w:b/>
          <w:bCs/>
          <w:i/>
          <w:color w:val="1F497D"/>
          <w:sz w:val="32"/>
          <w:szCs w:val="32"/>
        </w:rPr>
      </w:pPr>
    </w:p>
    <w:p w:rsidR="00F22D14" w:rsidRDefault="00F22D14" w:rsidP="00F22D14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</w:pPr>
      <w:r w:rsidRPr="00F22D14">
        <w:rPr>
          <w:rFonts w:asciiTheme="minorHAnsi" w:hAnsiTheme="minorHAnsi" w:cstheme="minorHAnsi"/>
          <w:bCs/>
          <w:color w:val="1F497D"/>
          <w:sz w:val="32"/>
          <w:szCs w:val="32"/>
        </w:rPr>
        <w:t>- Los aficionados al fútbol, al cine, a las series, a los libros, a… buscan tiempo donde sea para hacer lo que les gusta</w:t>
      </w:r>
      <w:r w:rsidRPr="00F22D14"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  <w:t xml:space="preserve">. </w:t>
      </w:r>
    </w:p>
    <w:p w:rsidR="00F22D14" w:rsidRDefault="00F22D14" w:rsidP="00F22D14">
      <w:pPr>
        <w:pStyle w:val="NormalWeb"/>
        <w:spacing w:before="0" w:beforeAutospacing="0" w:after="0" w:afterAutospacing="0" w:line="200" w:lineRule="atLeast"/>
        <w:ind w:left="284" w:right="-45" w:hanging="142"/>
        <w:jc w:val="right"/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</w:pPr>
      <w:r w:rsidRPr="00F22D14"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  <w:t>¿Cuáles son tus hobbies?</w:t>
      </w:r>
    </w:p>
    <w:p w:rsidR="00F22D14" w:rsidRDefault="00F22D14" w:rsidP="00F22D14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</w:pPr>
    </w:p>
    <w:p w:rsidR="00F22D14" w:rsidRPr="00F22D14" w:rsidRDefault="00F22D14" w:rsidP="00F22D14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</w:pPr>
    </w:p>
    <w:p w:rsidR="00F22D14" w:rsidRPr="00F22D14" w:rsidRDefault="00F22D14" w:rsidP="00F22D14">
      <w:pPr>
        <w:pStyle w:val="Prrafodelista"/>
        <w:numPr>
          <w:ilvl w:val="0"/>
          <w:numId w:val="34"/>
        </w:numPr>
        <w:spacing w:line="20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F22D14">
        <w:rPr>
          <w:rFonts w:ascii="Lucida Sans" w:hAnsi="Lucida Sans"/>
          <w:b/>
          <w:color w:val="00B050"/>
          <w:sz w:val="32"/>
          <w:szCs w:val="32"/>
        </w:rPr>
        <w:t>JUZGAR: Sed constantes en la oración</w:t>
      </w:r>
    </w:p>
    <w:p w:rsidR="00F22D14" w:rsidRPr="00F22D14" w:rsidRDefault="00F22D14" w:rsidP="00F22D14">
      <w:pPr>
        <w:spacing w:line="200" w:lineRule="atLeast"/>
        <w:ind w:left="284" w:right="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F22D14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En el evangelio de este domingo, Jesús no se cansa de decirle a los apóstoles que deben </w:t>
      </w:r>
      <w:r w:rsidRPr="00F22D14"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  <w:t xml:space="preserve">“orar siempre, sin desanimarse”, </w:t>
      </w:r>
      <w:r w:rsidRPr="00F22D14">
        <w:rPr>
          <w:rFonts w:asciiTheme="minorHAnsi" w:hAnsiTheme="minorHAnsi" w:cstheme="minorHAnsi"/>
          <w:bCs/>
          <w:color w:val="1F497D"/>
          <w:sz w:val="32"/>
          <w:szCs w:val="32"/>
        </w:rPr>
        <w:t>es decir, ser constantes en la oración. Y se lo explica con el cuento de la viuda, que tanto insiste al juez injusto que le haga justicia, que le hace caso por cansina.</w:t>
      </w:r>
    </w:p>
    <w:p w:rsidR="00F22D14" w:rsidRPr="00F22D14" w:rsidRDefault="00F22D14" w:rsidP="00F22D14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F22D14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</w:t>
      </w:r>
      <w:r w:rsidRPr="00F22D14">
        <w:rPr>
          <w:rFonts w:asciiTheme="minorHAnsi" w:hAnsiTheme="minorHAnsi" w:cstheme="minorHAnsi"/>
          <w:b/>
          <w:bCs/>
          <w:color w:val="1F497D"/>
          <w:sz w:val="32"/>
          <w:szCs w:val="32"/>
        </w:rPr>
        <w:t>Fano</w:t>
      </w:r>
      <w:r w:rsidRPr="00F22D14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nos presenta un dibujo muy bonito y expresivo. ¿Qué nos enseña?</w:t>
      </w:r>
    </w:p>
    <w:p w:rsidR="00F22D14" w:rsidRPr="00F22D14" w:rsidRDefault="00F22D14" w:rsidP="00F22D14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F22D14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Que como al fútbol, o al cine… hay que ser </w:t>
      </w:r>
      <w:r w:rsidRPr="00F22D14">
        <w:rPr>
          <w:rFonts w:asciiTheme="minorHAnsi" w:hAnsiTheme="minorHAnsi" w:cstheme="minorHAnsi"/>
          <w:b/>
          <w:bCs/>
          <w:color w:val="1F497D"/>
          <w:sz w:val="32"/>
          <w:szCs w:val="32"/>
        </w:rPr>
        <w:t>muy “aficionados</w:t>
      </w:r>
      <w:r w:rsidRPr="00F22D14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” </w:t>
      </w:r>
      <w:r w:rsidRPr="00F22D14">
        <w:rPr>
          <w:rFonts w:asciiTheme="minorHAnsi" w:hAnsiTheme="minorHAnsi" w:cstheme="minorHAnsi"/>
          <w:b/>
          <w:bCs/>
          <w:color w:val="1F497D"/>
          <w:sz w:val="32"/>
          <w:szCs w:val="32"/>
        </w:rPr>
        <w:t>a la oración</w:t>
      </w:r>
      <w:r w:rsidRPr="00F22D14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. Con Jesús hay que comunicarse constantemente, a todas horas, compartir con él lo que nos pasa, escuchar lo </w:t>
      </w:r>
      <w:r w:rsidRPr="00F22D14">
        <w:rPr>
          <w:rFonts w:asciiTheme="minorHAnsi" w:hAnsiTheme="minorHAnsi" w:cstheme="minorHAnsi"/>
          <w:bCs/>
          <w:color w:val="1F497D"/>
          <w:sz w:val="32"/>
          <w:szCs w:val="32"/>
        </w:rPr>
        <w:lastRenderedPageBreak/>
        <w:t xml:space="preserve">que nos dice, leer la Palabra de Dios, decirle “perdón”, “gracias amigo”… </w:t>
      </w:r>
    </w:p>
    <w:p w:rsidR="00F22D14" w:rsidRPr="00F22D14" w:rsidRDefault="00F22D14" w:rsidP="00F22D14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F22D14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Que con la oración </w:t>
      </w:r>
      <w:r w:rsidRPr="00F22D14">
        <w:rPr>
          <w:rFonts w:asciiTheme="minorHAnsi" w:hAnsiTheme="minorHAnsi" w:cstheme="minorHAnsi"/>
          <w:b/>
          <w:bCs/>
          <w:color w:val="1F497D"/>
          <w:sz w:val="32"/>
          <w:szCs w:val="32"/>
        </w:rPr>
        <w:t>conseguiré un tesoro</w:t>
      </w:r>
      <w:r w:rsidRPr="00F22D14">
        <w:rPr>
          <w:rFonts w:asciiTheme="minorHAnsi" w:hAnsiTheme="minorHAnsi" w:cstheme="minorHAnsi"/>
          <w:bCs/>
          <w:color w:val="1F497D"/>
          <w:sz w:val="32"/>
          <w:szCs w:val="32"/>
        </w:rPr>
        <w:t>: seré mejor amigo de Jesús. “</w:t>
      </w:r>
      <w:r w:rsidRPr="00F22D14">
        <w:rPr>
          <w:rFonts w:asciiTheme="minorHAnsi" w:hAnsiTheme="minorHAnsi" w:cstheme="minorHAnsi"/>
          <w:bCs/>
          <w:i/>
          <w:color w:val="1F497D"/>
          <w:sz w:val="32"/>
          <w:szCs w:val="32"/>
        </w:rPr>
        <w:t xml:space="preserve">Si día y noche oro, oro y oro… tendré un </w:t>
      </w:r>
      <w:proofErr w:type="spellStart"/>
      <w:r w:rsidRPr="00F22D14">
        <w:rPr>
          <w:rFonts w:asciiTheme="minorHAnsi" w:hAnsiTheme="minorHAnsi" w:cstheme="minorHAnsi"/>
          <w:bCs/>
          <w:i/>
          <w:color w:val="1F497D"/>
          <w:sz w:val="32"/>
          <w:szCs w:val="32"/>
        </w:rPr>
        <w:t>tesORO</w:t>
      </w:r>
      <w:proofErr w:type="spellEnd"/>
      <w:r w:rsidRPr="00F22D14">
        <w:rPr>
          <w:rFonts w:asciiTheme="minorHAnsi" w:hAnsiTheme="minorHAnsi" w:cstheme="minorHAnsi"/>
          <w:bCs/>
          <w:i/>
          <w:color w:val="1F497D"/>
          <w:sz w:val="32"/>
          <w:szCs w:val="32"/>
        </w:rPr>
        <w:t xml:space="preserve">”. </w:t>
      </w:r>
      <w:r w:rsidRPr="00F22D14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El tesoro de sentirme querido y  acompañado por Él, de ser su amigo, de conocerle y dejarme conocer por Él. </w:t>
      </w:r>
    </w:p>
    <w:p w:rsidR="00F22D14" w:rsidRPr="00F22D14" w:rsidRDefault="00F22D14" w:rsidP="00F22D14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</w:pPr>
      <w:r w:rsidRPr="00F22D14"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  <w:t>- Que nuestra oración ha de ser</w:t>
      </w:r>
      <w:r w:rsidRPr="00F22D14">
        <w:rPr>
          <w:rFonts w:asciiTheme="minorHAnsi" w:hAnsiTheme="minorHAnsi" w:cstheme="minorHAnsi"/>
          <w:b/>
          <w:bCs/>
          <w:color w:val="1F497D"/>
          <w:sz w:val="32"/>
          <w:szCs w:val="32"/>
          <w:lang w:val="es-ES_tradnl"/>
        </w:rPr>
        <w:t xml:space="preserve"> insistente, constante </w:t>
      </w:r>
      <w:r w:rsidRPr="00F22D14"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  <w:t>(seamos pesados): “</w:t>
      </w:r>
      <w:r w:rsidRPr="00F22D14">
        <w:rPr>
          <w:rFonts w:asciiTheme="minorHAnsi" w:hAnsiTheme="minorHAnsi" w:cstheme="minorHAnsi"/>
          <w:bCs/>
          <w:i/>
          <w:color w:val="1F497D"/>
          <w:sz w:val="32"/>
          <w:szCs w:val="32"/>
          <w:lang w:val="es-ES_tradnl"/>
        </w:rPr>
        <w:t>Ten siempre las manos levantadas como Moisés”</w:t>
      </w:r>
      <w:r w:rsidRPr="00F22D14">
        <w:rPr>
          <w:rFonts w:asciiTheme="minorHAnsi" w:hAnsiTheme="minorHAnsi" w:cstheme="minorHAnsi"/>
          <w:bCs/>
          <w:color w:val="1F497D"/>
          <w:sz w:val="32"/>
          <w:szCs w:val="32"/>
          <w:lang w:val="es-ES_tradnl"/>
        </w:rPr>
        <w:t xml:space="preserve"> (1ª lectura).  </w:t>
      </w:r>
      <w:r w:rsidRPr="00F22D14">
        <w:rPr>
          <w:rFonts w:asciiTheme="minorHAnsi" w:hAnsiTheme="minorHAnsi" w:cstheme="minorHAnsi"/>
          <w:bCs/>
          <w:i/>
          <w:color w:val="1F497D"/>
          <w:sz w:val="32"/>
          <w:szCs w:val="32"/>
          <w:lang w:val="es-ES_tradnl"/>
        </w:rPr>
        <w:t>“</w:t>
      </w:r>
      <w:r w:rsidRPr="00F22D14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t>Es necesario orar siempre, sin desfallecer”</w:t>
      </w:r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 (Evangelio).</w:t>
      </w:r>
    </w:p>
    <w:p w:rsidR="00F22D14" w:rsidRPr="00F22D14" w:rsidRDefault="00F22D14" w:rsidP="00F22D14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</w:pPr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- Que debemos orar </w:t>
      </w:r>
      <w:r w:rsidRPr="00F22D14">
        <w:rPr>
          <w:rFonts w:asciiTheme="minorHAnsi" w:hAnsiTheme="minorHAnsi" w:cstheme="minorHAnsi"/>
          <w:b/>
          <w:bCs/>
          <w:iCs/>
          <w:color w:val="1F497D" w:themeColor="text2"/>
          <w:sz w:val="32"/>
          <w:szCs w:val="32"/>
        </w:rPr>
        <w:t>con confianza</w:t>
      </w:r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: sin desánimo, con el empuje de la viuda, sabiendo que siempre somos escuchados, que tarde o temprano Jesús algo realizará, que Él endulzará nuestra vida con su amor incondicional.</w:t>
      </w:r>
    </w:p>
    <w:p w:rsidR="000E3438" w:rsidRDefault="00F22D14" w:rsidP="00F22D14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</w:pPr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- Que es necesario </w:t>
      </w:r>
      <w:r w:rsidRPr="00F22D14">
        <w:rPr>
          <w:rFonts w:asciiTheme="minorHAnsi" w:hAnsiTheme="minorHAnsi" w:cstheme="minorHAnsi"/>
          <w:b/>
          <w:bCs/>
          <w:iCs/>
          <w:color w:val="1F497D" w:themeColor="text2"/>
          <w:sz w:val="32"/>
          <w:szCs w:val="32"/>
        </w:rPr>
        <w:t xml:space="preserve">que toda nuestra vida sea una oración, </w:t>
      </w:r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y para ello hemos de tener también momentos cuidados de encuentro con el Señor: solos, en familia, en comunidad.</w:t>
      </w:r>
    </w:p>
    <w:p w:rsidR="00F22D14" w:rsidRDefault="00F22D14" w:rsidP="00F22D14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</w:pPr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 </w:t>
      </w:r>
    </w:p>
    <w:p w:rsidR="00F22D14" w:rsidRDefault="00F22D14" w:rsidP="00F22D14">
      <w:pPr>
        <w:pStyle w:val="NormalWeb"/>
        <w:spacing w:before="0" w:beforeAutospacing="0" w:after="0" w:afterAutospacing="0" w:line="200" w:lineRule="atLeast"/>
        <w:ind w:left="284" w:right="-45" w:hanging="142"/>
        <w:jc w:val="right"/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</w:pPr>
      <w:r w:rsidRPr="00F22D14"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  <w:t>¿Cómo es nuestra oración personal y familiar?</w:t>
      </w:r>
    </w:p>
    <w:p w:rsidR="00F22D14" w:rsidRPr="00F22D14" w:rsidRDefault="00F22D14" w:rsidP="00F22D14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</w:pPr>
    </w:p>
    <w:p w:rsidR="00F22D14" w:rsidRDefault="00F22D14" w:rsidP="00F22D14">
      <w:p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</w:p>
    <w:p w:rsidR="00F22D14" w:rsidRPr="00F22D14" w:rsidRDefault="00F22D14" w:rsidP="00F22D14">
      <w:pPr>
        <w:pStyle w:val="Prrafodelista"/>
        <w:numPr>
          <w:ilvl w:val="0"/>
          <w:numId w:val="34"/>
        </w:num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F22D14">
        <w:rPr>
          <w:rFonts w:ascii="Lucida Sans" w:hAnsi="Lucida Sans"/>
          <w:b/>
          <w:color w:val="00B050"/>
          <w:sz w:val="32"/>
          <w:szCs w:val="32"/>
        </w:rPr>
        <w:t xml:space="preserve">ACTUAR: Ora mucho y bien </w:t>
      </w:r>
    </w:p>
    <w:p w:rsidR="00F22D14" w:rsidRDefault="00F22D14" w:rsidP="00F22D14">
      <w:pPr>
        <w:pStyle w:val="NormalWeb"/>
        <w:shd w:val="clear" w:color="auto" w:fill="FFFFFF"/>
        <w:spacing w:before="0" w:beforeAutospacing="0" w:after="0" w:afterAutospacing="0" w:line="240" w:lineRule="atLeast"/>
        <w:ind w:left="284" w:hanging="142"/>
        <w:jc w:val="both"/>
        <w:rPr>
          <w:bCs/>
          <w:color w:val="1F497D" w:themeColor="text2"/>
          <w:sz w:val="32"/>
          <w:szCs w:val="32"/>
        </w:rPr>
      </w:pPr>
      <w:r w:rsidRPr="00F22D14">
        <w:rPr>
          <w:rFonts w:asciiTheme="minorHAnsi" w:hAnsiTheme="minorHAnsi" w:cstheme="minorHAnsi"/>
          <w:bCs/>
          <w:color w:val="1F497D" w:themeColor="text2"/>
          <w:sz w:val="32"/>
          <w:szCs w:val="32"/>
          <w:lang w:val="es-ES_tradnl"/>
        </w:rPr>
        <w:t xml:space="preserve">- </w:t>
      </w:r>
      <w:r w:rsidRPr="00F22D14">
        <w:rPr>
          <w:rFonts w:asciiTheme="minorHAnsi" w:hAnsiTheme="minorHAnsi" w:cstheme="minorHAnsi"/>
          <w:color w:val="1F497D" w:themeColor="text2"/>
          <w:sz w:val="32"/>
          <w:szCs w:val="32"/>
        </w:rPr>
        <w:t>Un ejercicio práctico. Miremos las horas del reloj. Puedes preguntarte: ¿y yo cuándo rezo?, ¿cómo rezo?, ¿es de calidad mi oración?, ¿utilizo la Palabra?, ¿qué puedo hacer por mejorar mi oración? Y no nos</w:t>
      </w:r>
      <w:r w:rsidRPr="00F22D14">
        <w:rPr>
          <w:rFonts w:ascii="Arial" w:hAnsi="Arial" w:cs="Arial"/>
          <w:color w:val="1F497D" w:themeColor="text2"/>
          <w:sz w:val="32"/>
          <w:szCs w:val="32"/>
        </w:rPr>
        <w:t xml:space="preserve"> olvidemos de orar por los que más sufren y pasan por los peores tragos.</w:t>
      </w:r>
      <w:r w:rsidRPr="00F22D14">
        <w:rPr>
          <w:bCs/>
          <w:color w:val="1F497D" w:themeColor="text2"/>
          <w:sz w:val="32"/>
          <w:szCs w:val="32"/>
        </w:rPr>
        <w:t xml:space="preserve">  </w:t>
      </w:r>
    </w:p>
    <w:p w:rsidR="00F22D14" w:rsidRDefault="00F22D14" w:rsidP="00F22D14">
      <w:pPr>
        <w:pStyle w:val="NormalWeb"/>
        <w:shd w:val="clear" w:color="auto" w:fill="FFFFFF"/>
        <w:spacing w:before="0" w:beforeAutospacing="0" w:after="0" w:afterAutospacing="0" w:line="240" w:lineRule="atLeast"/>
        <w:ind w:left="284" w:hanging="142"/>
        <w:jc w:val="both"/>
        <w:rPr>
          <w:b/>
          <w:bCs/>
          <w:i/>
          <w:color w:val="1F497D" w:themeColor="text2"/>
          <w:sz w:val="32"/>
          <w:szCs w:val="32"/>
        </w:rPr>
      </w:pPr>
    </w:p>
    <w:p w:rsidR="00F22D14" w:rsidRPr="00F22D14" w:rsidRDefault="00F22D14" w:rsidP="00F22D14">
      <w:pPr>
        <w:pStyle w:val="NormalWeb"/>
        <w:shd w:val="clear" w:color="auto" w:fill="FFFFFF"/>
        <w:spacing w:before="0" w:beforeAutospacing="0" w:after="0" w:afterAutospacing="0" w:line="240" w:lineRule="atLeast"/>
        <w:ind w:left="284" w:hanging="142"/>
        <w:jc w:val="right"/>
        <w:rPr>
          <w:b/>
          <w:bCs/>
          <w:i/>
          <w:color w:val="1F497D" w:themeColor="text2"/>
          <w:sz w:val="32"/>
          <w:szCs w:val="32"/>
        </w:rPr>
      </w:pPr>
      <w:r w:rsidRPr="00F22D14">
        <w:rPr>
          <w:b/>
          <w:bCs/>
          <w:i/>
          <w:color w:val="1F497D" w:themeColor="text2"/>
          <w:sz w:val="32"/>
          <w:szCs w:val="32"/>
        </w:rPr>
        <w:t>¿Qué vamos a hacer?</w:t>
      </w:r>
    </w:p>
    <w:p w:rsidR="00F22D14" w:rsidRDefault="00F22D14" w:rsidP="00FD726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</w:p>
    <w:p w:rsidR="00F22D14" w:rsidRDefault="00F22D14" w:rsidP="00FD726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</w:p>
    <w:p w:rsidR="00FD7263" w:rsidRDefault="00923CED" w:rsidP="00FD726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DE6B6C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F22D14" w:rsidRDefault="00F22D14" w:rsidP="00F22D14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color w:val="FF0000"/>
          <w:sz w:val="32"/>
          <w:szCs w:val="32"/>
        </w:rPr>
      </w:pPr>
    </w:p>
    <w:p w:rsidR="00F22D14" w:rsidRDefault="00F22D14" w:rsidP="00F22D14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  <w:r w:rsidRPr="00F22D14">
        <w:rPr>
          <w:rFonts w:ascii="Calibri" w:hAnsi="Calibri"/>
          <w:b/>
          <w:bCs/>
          <w:color w:val="FF0000"/>
          <w:sz w:val="32"/>
          <w:szCs w:val="32"/>
        </w:rPr>
        <w:t xml:space="preserve">EXODO </w:t>
      </w:r>
      <w:r w:rsidRPr="00F22D14">
        <w:rPr>
          <w:rFonts w:ascii="Calibri" w:hAnsi="Calibri"/>
          <w:b/>
          <w:bCs/>
          <w:iCs/>
          <w:color w:val="FF0000"/>
          <w:sz w:val="32"/>
          <w:szCs w:val="32"/>
        </w:rPr>
        <w:t xml:space="preserve">17, 8-13: </w:t>
      </w:r>
      <w:r w:rsidRPr="00F22D14">
        <w:rPr>
          <w:rFonts w:ascii="Calibri" w:hAnsi="Calibri"/>
          <w:b/>
          <w:bCs/>
          <w:i/>
          <w:iCs/>
          <w:color w:val="FF0000"/>
          <w:sz w:val="32"/>
          <w:szCs w:val="32"/>
        </w:rPr>
        <w:t>Mientras Moisés tenía en alto las manos, vencía Israel.</w:t>
      </w:r>
    </w:p>
    <w:p w:rsidR="00F22D14" w:rsidRPr="00F22D14" w:rsidRDefault="00F22D14" w:rsidP="00F22D14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</w:p>
    <w:p w:rsidR="00F22D14" w:rsidRPr="00F22D14" w:rsidRDefault="00F22D14" w:rsidP="00F22D14">
      <w:pPr>
        <w:spacing w:line="240" w:lineRule="atLeast"/>
        <w:ind w:left="284" w:right="-45" w:firstLine="142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</w:pPr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En aquellos días, </w:t>
      </w:r>
      <w:proofErr w:type="spellStart"/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Amalec</w:t>
      </w:r>
      <w:proofErr w:type="spellEnd"/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 vino y atacó a Israel en </w:t>
      </w:r>
      <w:proofErr w:type="spellStart"/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Refidín</w:t>
      </w:r>
      <w:proofErr w:type="spellEnd"/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. </w:t>
      </w:r>
      <w:proofErr w:type="spellStart"/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Moises</w:t>
      </w:r>
      <w:proofErr w:type="spellEnd"/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 dijo a Josué:</w:t>
      </w:r>
      <w:r w:rsidRPr="00F22D14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t xml:space="preserve"> - «Escoge unos cuantos hombres, haz una salida y ataca a </w:t>
      </w:r>
      <w:proofErr w:type="spellStart"/>
      <w:r w:rsidRPr="00F22D14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t>Amalec</w:t>
      </w:r>
      <w:proofErr w:type="spellEnd"/>
      <w:r w:rsidRPr="00F22D14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t>. Mañana yo estaré en pie en la cima del monte, con el bastón de Dios en la mano».</w:t>
      </w:r>
    </w:p>
    <w:p w:rsidR="00F22D14" w:rsidRPr="00F22D14" w:rsidRDefault="00F22D14" w:rsidP="00F22D14">
      <w:pPr>
        <w:spacing w:line="240" w:lineRule="atLeast"/>
        <w:ind w:left="284" w:right="-45" w:firstLine="142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</w:pPr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Hizo Josué lo que le decía Moisés, y atacó a </w:t>
      </w:r>
      <w:proofErr w:type="spellStart"/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Amalec</w:t>
      </w:r>
      <w:proofErr w:type="spellEnd"/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; entretanto, Moisés, Aarón y </w:t>
      </w:r>
      <w:proofErr w:type="spellStart"/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Jur</w:t>
      </w:r>
      <w:proofErr w:type="spellEnd"/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 subían a la cima del monte. </w:t>
      </w:r>
      <w:r w:rsidRPr="00F22D14">
        <w:rPr>
          <w:rFonts w:asciiTheme="minorHAnsi" w:hAnsiTheme="minorHAnsi" w:cstheme="minorHAnsi"/>
          <w:b/>
          <w:bCs/>
          <w:iCs/>
          <w:color w:val="1F497D" w:themeColor="text2"/>
          <w:sz w:val="32"/>
          <w:szCs w:val="32"/>
        </w:rPr>
        <w:t>Mientras Moisés tenía en alto las manos, vencía</w:t>
      </w:r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 Israel; mientras las tenía bajadas, vencía </w:t>
      </w:r>
      <w:proofErr w:type="spellStart"/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Amalec</w:t>
      </w:r>
      <w:proofErr w:type="spellEnd"/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. Y, como le pesaban los brazos, sus compañeros tomaron una piedra y se la pusieron debajo, para que se sentase; mientras, Aarón y </w:t>
      </w:r>
      <w:proofErr w:type="spellStart"/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Jur</w:t>
      </w:r>
      <w:proofErr w:type="spellEnd"/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 le sostenían los brazos, uno a cada lado.</w:t>
      </w:r>
    </w:p>
    <w:p w:rsidR="00F22D14" w:rsidRDefault="00F22D14" w:rsidP="00F22D14">
      <w:pPr>
        <w:spacing w:line="240" w:lineRule="atLeast"/>
        <w:ind w:left="284" w:right="-45" w:firstLine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Así resistieron en alto sus brazos hasta la puesta del sol. Josué derrotó a </w:t>
      </w:r>
      <w:proofErr w:type="spellStart"/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Amalec</w:t>
      </w:r>
      <w:proofErr w:type="spellEnd"/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 y a su pueblo, a filo de espada.</w:t>
      </w:r>
      <w:r w:rsidRPr="00F22D14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 w:rsidRPr="00F22D14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Palabra de Dios</w:t>
      </w:r>
      <w:r w:rsidRPr="00F22D14">
        <w:rPr>
          <w:rFonts w:asciiTheme="minorHAnsi" w:hAnsiTheme="minorHAnsi" w:cstheme="minorHAnsi"/>
          <w:color w:val="1F497D" w:themeColor="text2"/>
          <w:sz w:val="32"/>
          <w:szCs w:val="32"/>
        </w:rPr>
        <w:t>.</w:t>
      </w:r>
    </w:p>
    <w:p w:rsidR="00F22D14" w:rsidRDefault="00F22D14" w:rsidP="00F22D14">
      <w:pPr>
        <w:spacing w:line="240" w:lineRule="atLeast"/>
        <w:ind w:left="284" w:right="-45" w:firstLine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F22D14" w:rsidRPr="00F22D14" w:rsidRDefault="00F22D14" w:rsidP="00F22D14">
      <w:pPr>
        <w:spacing w:line="240" w:lineRule="atLeast"/>
        <w:ind w:left="284" w:right="-45" w:firstLine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F22D14" w:rsidRDefault="00F22D14" w:rsidP="00F22D14">
      <w:pPr>
        <w:spacing w:line="240" w:lineRule="atLeast"/>
        <w:ind w:left="142" w:right="-45" w:hanging="142"/>
        <w:jc w:val="both"/>
        <w:rPr>
          <w:rFonts w:asciiTheme="minorHAnsi" w:hAnsiTheme="minorHAnsi" w:cstheme="minorHAnsi"/>
          <w:b/>
          <w:bCs/>
          <w:iCs/>
          <w:sz w:val="32"/>
          <w:szCs w:val="32"/>
        </w:rPr>
      </w:pPr>
      <w:r w:rsidRPr="00F22D14">
        <w:rPr>
          <w:rFonts w:asciiTheme="minorHAnsi" w:hAnsiTheme="minorHAnsi" w:cstheme="minorHAnsi"/>
          <w:b/>
          <w:bCs/>
          <w:iCs/>
          <w:color w:val="FF0000"/>
          <w:sz w:val="32"/>
          <w:szCs w:val="32"/>
        </w:rPr>
        <w:t>Sal 120: R</w:t>
      </w:r>
      <w:r w:rsidRPr="00F22D14">
        <w:rPr>
          <w:rFonts w:asciiTheme="minorHAnsi" w:hAnsiTheme="minorHAnsi" w:cstheme="minorHAnsi"/>
          <w:b/>
          <w:bCs/>
          <w:iCs/>
          <w:sz w:val="32"/>
          <w:szCs w:val="32"/>
        </w:rPr>
        <w:t>/.</w:t>
      </w:r>
    </w:p>
    <w:p w:rsidR="00F22D14" w:rsidRDefault="00F22D14" w:rsidP="00F22D14">
      <w:pPr>
        <w:spacing w:line="240" w:lineRule="atLeast"/>
        <w:ind w:left="142" w:right="-45" w:hanging="142"/>
        <w:jc w:val="both"/>
        <w:rPr>
          <w:rFonts w:asciiTheme="minorHAnsi" w:hAnsiTheme="minorHAnsi" w:cstheme="minorHAnsi"/>
          <w:b/>
          <w:bCs/>
          <w:iCs/>
          <w:sz w:val="32"/>
          <w:szCs w:val="32"/>
        </w:rPr>
      </w:pPr>
    </w:p>
    <w:p w:rsidR="00F22D14" w:rsidRPr="00F22D14" w:rsidRDefault="00F22D14" w:rsidP="00F22D14">
      <w:pPr>
        <w:spacing w:line="240" w:lineRule="atLeast"/>
        <w:ind w:left="142" w:right="-45" w:hanging="142"/>
        <w:jc w:val="both"/>
        <w:rPr>
          <w:rFonts w:asciiTheme="minorHAnsi" w:hAnsiTheme="minorHAnsi" w:cstheme="minorHAnsi"/>
          <w:b/>
          <w:bCs/>
          <w:iCs/>
          <w:sz w:val="32"/>
          <w:szCs w:val="32"/>
        </w:rPr>
      </w:pPr>
      <w:r w:rsidRPr="00F22D14">
        <w:rPr>
          <w:rFonts w:asciiTheme="minorHAnsi" w:hAnsiTheme="minorHAnsi" w:cstheme="minorHAnsi"/>
          <w:b/>
          <w:bCs/>
          <w:iCs/>
          <w:sz w:val="32"/>
          <w:szCs w:val="32"/>
        </w:rPr>
        <w:t>  Nuestro auxilio es el nombre del Señor,  que hizo el cielo y la tierra.</w:t>
      </w:r>
    </w:p>
    <w:p w:rsidR="00F22D14" w:rsidRDefault="00F22D14" w:rsidP="00F22D14">
      <w:pPr>
        <w:spacing w:line="240" w:lineRule="atLeast"/>
        <w:ind w:left="142" w:right="-45" w:hanging="142"/>
        <w:jc w:val="both"/>
        <w:rPr>
          <w:rFonts w:asciiTheme="minorHAnsi" w:hAnsiTheme="minorHAnsi" w:cstheme="minorHAnsi"/>
          <w:b/>
          <w:bCs/>
          <w:iCs/>
          <w:color w:val="FF0000"/>
          <w:sz w:val="32"/>
          <w:szCs w:val="32"/>
        </w:rPr>
      </w:pPr>
    </w:p>
    <w:p w:rsidR="00F22D14" w:rsidRPr="00F22D14" w:rsidRDefault="00F22D14" w:rsidP="00F22D14">
      <w:pPr>
        <w:spacing w:line="240" w:lineRule="atLeast"/>
        <w:ind w:left="142" w:right="-45" w:hanging="142"/>
        <w:jc w:val="both"/>
        <w:rPr>
          <w:rFonts w:asciiTheme="minorHAnsi" w:hAnsiTheme="minorHAnsi" w:cstheme="minorHAnsi"/>
          <w:b/>
          <w:bCs/>
          <w:iCs/>
          <w:color w:val="FF0000"/>
          <w:sz w:val="32"/>
          <w:szCs w:val="32"/>
        </w:rPr>
      </w:pPr>
    </w:p>
    <w:p w:rsidR="00F22D14" w:rsidRDefault="00F22D14" w:rsidP="00F22D14">
      <w:pPr>
        <w:spacing w:line="240" w:lineRule="atLeast"/>
        <w:ind w:left="284" w:right="-45" w:hanging="283"/>
        <w:jc w:val="both"/>
        <w:rPr>
          <w:rFonts w:asciiTheme="minorHAnsi" w:hAnsiTheme="minorHAnsi" w:cstheme="minorHAnsi"/>
          <w:b/>
          <w:bCs/>
          <w:iCs/>
          <w:color w:val="FF0000"/>
          <w:sz w:val="32"/>
          <w:szCs w:val="32"/>
        </w:rPr>
      </w:pPr>
      <w:r w:rsidRPr="00F22D14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2º TIMOTEO </w:t>
      </w:r>
      <w:r w:rsidRPr="00F22D14">
        <w:rPr>
          <w:rFonts w:asciiTheme="minorHAnsi" w:hAnsiTheme="minorHAnsi" w:cstheme="minorHAnsi"/>
          <w:b/>
          <w:bCs/>
          <w:iCs/>
          <w:color w:val="FF0000"/>
          <w:sz w:val="32"/>
          <w:szCs w:val="32"/>
        </w:rPr>
        <w:t>3, 14-4, 2:</w:t>
      </w:r>
      <w:r w:rsidRPr="00F22D14">
        <w:rPr>
          <w:rFonts w:asciiTheme="minorHAnsi" w:hAnsiTheme="minorHAnsi" w:cstheme="minorHAnsi"/>
          <w:b/>
          <w:bCs/>
          <w:i/>
          <w:iCs/>
          <w:color w:val="FF0000"/>
          <w:sz w:val="32"/>
          <w:szCs w:val="32"/>
        </w:rPr>
        <w:t xml:space="preserve"> El hombre de Dios sea perfecto y esté preparado para toda obra buena</w:t>
      </w:r>
      <w:r w:rsidRPr="00F22D14">
        <w:rPr>
          <w:rFonts w:asciiTheme="minorHAnsi" w:hAnsiTheme="minorHAnsi" w:cstheme="minorHAnsi"/>
          <w:b/>
          <w:bCs/>
          <w:iCs/>
          <w:color w:val="FF0000"/>
          <w:sz w:val="32"/>
          <w:szCs w:val="32"/>
        </w:rPr>
        <w:t>.</w:t>
      </w:r>
    </w:p>
    <w:p w:rsidR="00F22D14" w:rsidRDefault="00F22D14" w:rsidP="00F22D14">
      <w:pPr>
        <w:spacing w:line="240" w:lineRule="atLeast"/>
        <w:ind w:left="284" w:right="-45" w:hanging="283"/>
        <w:jc w:val="both"/>
        <w:rPr>
          <w:rFonts w:asciiTheme="minorHAnsi" w:hAnsiTheme="minorHAnsi" w:cstheme="minorHAnsi"/>
          <w:b/>
          <w:bCs/>
          <w:iCs/>
          <w:color w:val="FF0000"/>
          <w:sz w:val="32"/>
          <w:szCs w:val="32"/>
        </w:rPr>
      </w:pPr>
    </w:p>
    <w:p w:rsidR="00F22D14" w:rsidRDefault="00F22D14">
      <w:pPr>
        <w:spacing w:after="200" w:line="276" w:lineRule="auto"/>
        <w:rPr>
          <w:rFonts w:asciiTheme="minorHAnsi" w:hAnsiTheme="minorHAnsi" w:cstheme="minorHAnsi"/>
          <w:b/>
          <w:bCs/>
          <w:iCs/>
          <w:color w:val="FF0000"/>
          <w:sz w:val="32"/>
          <w:szCs w:val="32"/>
        </w:rPr>
      </w:pPr>
      <w:r>
        <w:rPr>
          <w:rFonts w:asciiTheme="minorHAnsi" w:hAnsiTheme="minorHAnsi" w:cstheme="minorHAnsi"/>
          <w:b/>
          <w:bCs/>
          <w:iCs/>
          <w:color w:val="FF0000"/>
          <w:sz w:val="32"/>
          <w:szCs w:val="32"/>
        </w:rPr>
        <w:br w:type="page"/>
      </w:r>
    </w:p>
    <w:p w:rsidR="00F22D14" w:rsidRPr="00F22D14" w:rsidRDefault="00F22D14" w:rsidP="00F22D14">
      <w:pPr>
        <w:spacing w:line="240" w:lineRule="atLeast"/>
        <w:ind w:left="284" w:right="-45" w:hanging="283"/>
        <w:jc w:val="both"/>
        <w:rPr>
          <w:rFonts w:asciiTheme="minorHAnsi" w:hAnsiTheme="minorHAnsi" w:cstheme="minorHAnsi"/>
          <w:b/>
          <w:bCs/>
          <w:iCs/>
          <w:color w:val="FF0000"/>
          <w:sz w:val="32"/>
          <w:szCs w:val="32"/>
        </w:rPr>
      </w:pPr>
    </w:p>
    <w:p w:rsidR="00F22D14" w:rsidRDefault="00F22D14" w:rsidP="00F22D14">
      <w:pPr>
        <w:spacing w:line="240" w:lineRule="atLeast"/>
        <w:ind w:left="284" w:right="-45" w:hanging="283"/>
        <w:jc w:val="both"/>
        <w:rPr>
          <w:rFonts w:asciiTheme="minorHAnsi" w:hAnsiTheme="minorHAnsi" w:cstheme="minorHAnsi"/>
          <w:b/>
          <w:bCs/>
          <w:i/>
          <w:iCs/>
          <w:color w:val="FF0000"/>
          <w:sz w:val="32"/>
          <w:szCs w:val="32"/>
        </w:rPr>
      </w:pPr>
      <w:r w:rsidRPr="00F22D14">
        <w:rPr>
          <w:rFonts w:asciiTheme="minorHAnsi" w:hAnsiTheme="minorHAnsi" w:cstheme="minorHAnsi"/>
          <w:b/>
          <w:bCs/>
          <w:iCs/>
          <w:color w:val="FF0000"/>
          <w:sz w:val="32"/>
          <w:szCs w:val="32"/>
        </w:rPr>
        <w:t>LUCAS 18, 1-8:</w:t>
      </w:r>
      <w:r w:rsidRPr="00F22D14">
        <w:rPr>
          <w:rFonts w:asciiTheme="minorHAnsi" w:hAnsiTheme="minorHAnsi" w:cstheme="minorHAnsi"/>
          <w:b/>
          <w:bCs/>
          <w:i/>
          <w:iCs/>
          <w:color w:val="FF0000"/>
          <w:sz w:val="32"/>
          <w:szCs w:val="32"/>
        </w:rPr>
        <w:t xml:space="preserve"> Dios hará justicia a sus elegidos que claman ante él.</w:t>
      </w:r>
    </w:p>
    <w:p w:rsidR="00F22D14" w:rsidRPr="00F22D14" w:rsidRDefault="00F22D14" w:rsidP="00F22D14">
      <w:pPr>
        <w:spacing w:line="240" w:lineRule="atLeast"/>
        <w:ind w:left="284" w:right="-45" w:hanging="283"/>
        <w:jc w:val="both"/>
        <w:rPr>
          <w:rFonts w:asciiTheme="minorHAnsi" w:hAnsiTheme="minorHAnsi" w:cstheme="minorHAnsi"/>
          <w:b/>
          <w:bCs/>
          <w:i/>
          <w:iCs/>
          <w:color w:val="FF0000"/>
          <w:sz w:val="32"/>
          <w:szCs w:val="32"/>
        </w:rPr>
      </w:pPr>
    </w:p>
    <w:p w:rsidR="00F22D14" w:rsidRDefault="00F22D14" w:rsidP="00F22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Theme="minorHAnsi" w:hAnsiTheme="minorHAnsi" w:cstheme="minorHAnsi"/>
          <w:b/>
          <w:bCs/>
          <w:iCs/>
          <w:color w:val="1F497D" w:themeColor="text2"/>
          <w:sz w:val="32"/>
          <w:szCs w:val="32"/>
        </w:rPr>
      </w:pPr>
    </w:p>
    <w:p w:rsidR="00F22D14" w:rsidRDefault="00F22D14" w:rsidP="00F22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Theme="minorHAnsi" w:hAnsiTheme="minorHAnsi" w:cstheme="minorHAnsi"/>
          <w:b/>
          <w:bCs/>
          <w:iCs/>
          <w:color w:val="1F497D" w:themeColor="text2"/>
          <w:sz w:val="32"/>
          <w:szCs w:val="32"/>
        </w:rPr>
      </w:pPr>
      <w:r w:rsidRPr="00F22D14">
        <w:rPr>
          <w:rFonts w:asciiTheme="minorHAnsi" w:hAnsiTheme="minorHAnsi" w:cstheme="minorHAnsi"/>
          <w:b/>
          <w:bCs/>
          <w:iCs/>
          <w:color w:val="1F497D" w:themeColor="text2"/>
          <w:sz w:val="32"/>
          <w:szCs w:val="32"/>
        </w:rPr>
        <w:t>Narrador:</w:t>
      </w:r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 En aquel tiempo, Jesús decía a sus discípulos una parábola </w:t>
      </w:r>
      <w:r w:rsidRPr="00F22D14">
        <w:rPr>
          <w:rFonts w:asciiTheme="minorHAnsi" w:hAnsiTheme="minorHAnsi" w:cstheme="minorHAnsi"/>
          <w:b/>
          <w:bCs/>
          <w:iCs/>
          <w:color w:val="1F497D" w:themeColor="text2"/>
          <w:sz w:val="32"/>
          <w:szCs w:val="32"/>
        </w:rPr>
        <w:t xml:space="preserve">para enseñarles que es necesario orar siempre, sin desfallecer. </w:t>
      </w:r>
    </w:p>
    <w:p w:rsidR="00F22D14" w:rsidRPr="00F22D14" w:rsidRDefault="00F22D14" w:rsidP="00F22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Theme="minorHAnsi" w:hAnsiTheme="minorHAnsi" w:cstheme="minorHAnsi"/>
          <w:b/>
          <w:bCs/>
          <w:iCs/>
          <w:color w:val="1F497D" w:themeColor="text2"/>
          <w:sz w:val="16"/>
          <w:szCs w:val="16"/>
        </w:rPr>
      </w:pPr>
    </w:p>
    <w:p w:rsidR="00F22D14" w:rsidRDefault="00F22D14" w:rsidP="00F22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</w:pPr>
      <w:r w:rsidRPr="00F22D14">
        <w:rPr>
          <w:rFonts w:asciiTheme="minorHAnsi" w:hAnsiTheme="minorHAnsi" w:cstheme="minorHAnsi"/>
          <w:b/>
          <w:bCs/>
          <w:iCs/>
          <w:color w:val="1F497D" w:themeColor="text2"/>
          <w:sz w:val="32"/>
          <w:szCs w:val="32"/>
        </w:rPr>
        <w:t>Jesús:</w:t>
      </w:r>
      <w:r w:rsidRPr="00F22D14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t xml:space="preserve"> -«Había un juez en una ciudad que ni temía a Dios ni le importaban los hombres. En aquella ciudad había una viuda que solía ir a decirle: </w:t>
      </w:r>
    </w:p>
    <w:p w:rsidR="00F22D14" w:rsidRPr="00F22D14" w:rsidRDefault="00F22D14" w:rsidP="00F22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16"/>
          <w:szCs w:val="16"/>
        </w:rPr>
      </w:pPr>
    </w:p>
    <w:p w:rsidR="00F22D14" w:rsidRDefault="00F22D14" w:rsidP="00F22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</w:pPr>
      <w:r w:rsidRPr="00F22D14">
        <w:rPr>
          <w:rFonts w:asciiTheme="minorHAnsi" w:hAnsiTheme="minorHAnsi" w:cstheme="minorHAnsi"/>
          <w:b/>
          <w:bCs/>
          <w:iCs/>
          <w:color w:val="1F497D" w:themeColor="text2"/>
          <w:sz w:val="32"/>
          <w:szCs w:val="32"/>
        </w:rPr>
        <w:t>Viuda:</w:t>
      </w:r>
      <w:r w:rsidRPr="00F22D14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t xml:space="preserve"> -“Hazme justicia frente a mi adversario”. </w:t>
      </w:r>
    </w:p>
    <w:p w:rsidR="00F22D14" w:rsidRPr="00F22D14" w:rsidRDefault="00F22D14" w:rsidP="00F22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16"/>
          <w:szCs w:val="16"/>
        </w:rPr>
      </w:pPr>
    </w:p>
    <w:p w:rsidR="00F22D14" w:rsidRDefault="00F22D14" w:rsidP="00F22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</w:pPr>
      <w:r w:rsidRPr="00F22D14">
        <w:rPr>
          <w:rFonts w:asciiTheme="minorHAnsi" w:hAnsiTheme="minorHAnsi" w:cstheme="minorHAnsi"/>
          <w:b/>
          <w:bCs/>
          <w:iCs/>
          <w:color w:val="1F497D" w:themeColor="text2"/>
          <w:sz w:val="32"/>
          <w:szCs w:val="32"/>
        </w:rPr>
        <w:t>Narrador:</w:t>
      </w:r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 </w:t>
      </w:r>
      <w:r w:rsidRPr="00F22D14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t>Por algún tiempo se estuvo negando, pero después se dijo a sí mismo:</w:t>
      </w:r>
    </w:p>
    <w:p w:rsidR="00F22D14" w:rsidRPr="00F22D14" w:rsidRDefault="00F22D14" w:rsidP="00F22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16"/>
          <w:szCs w:val="16"/>
        </w:rPr>
      </w:pPr>
    </w:p>
    <w:p w:rsidR="00F22D14" w:rsidRDefault="00F22D14" w:rsidP="00F22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</w:pPr>
      <w:r w:rsidRPr="00F22D14">
        <w:rPr>
          <w:rFonts w:asciiTheme="minorHAnsi" w:hAnsiTheme="minorHAnsi" w:cstheme="minorHAnsi"/>
          <w:b/>
          <w:bCs/>
          <w:iCs/>
          <w:color w:val="1F497D" w:themeColor="text2"/>
          <w:sz w:val="32"/>
          <w:szCs w:val="32"/>
        </w:rPr>
        <w:t>Juez:</w:t>
      </w:r>
      <w:r w:rsidRPr="00F22D14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t xml:space="preserve"> - “Aunque ni temo a Dios ni me importan los hombres, como esta viuda me está molestando, le voy a hacer justicia, no sea que siga viniendo a cada momento a importunarme”».</w:t>
      </w:r>
    </w:p>
    <w:p w:rsidR="00F22D14" w:rsidRPr="00F22D14" w:rsidRDefault="00F22D14" w:rsidP="00F22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16"/>
          <w:szCs w:val="16"/>
        </w:rPr>
      </w:pPr>
    </w:p>
    <w:p w:rsidR="00F22D14" w:rsidRDefault="00F22D14" w:rsidP="00F22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</w:pPr>
      <w:r w:rsidRPr="00F22D14">
        <w:rPr>
          <w:rFonts w:asciiTheme="minorHAnsi" w:hAnsiTheme="minorHAnsi" w:cstheme="minorHAnsi"/>
          <w:b/>
          <w:bCs/>
          <w:iCs/>
          <w:color w:val="1F497D" w:themeColor="text2"/>
          <w:sz w:val="32"/>
          <w:szCs w:val="32"/>
        </w:rPr>
        <w:t>Narrador:</w:t>
      </w:r>
      <w:r w:rsidRPr="00F22D14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 Y el Señor añadió: </w:t>
      </w:r>
    </w:p>
    <w:p w:rsidR="00F22D14" w:rsidRPr="00F22D14" w:rsidRDefault="00F22D14" w:rsidP="00F22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Theme="minorHAnsi" w:hAnsiTheme="minorHAnsi" w:cstheme="minorHAnsi"/>
          <w:bCs/>
          <w:iCs/>
          <w:color w:val="1F497D" w:themeColor="text2"/>
          <w:sz w:val="16"/>
          <w:szCs w:val="16"/>
        </w:rPr>
      </w:pPr>
    </w:p>
    <w:p w:rsidR="00F22D14" w:rsidRDefault="00F22D14" w:rsidP="00F22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</w:pPr>
      <w:r w:rsidRPr="00F22D14">
        <w:rPr>
          <w:rFonts w:asciiTheme="minorHAnsi" w:hAnsiTheme="minorHAnsi" w:cstheme="minorHAnsi"/>
          <w:b/>
          <w:bCs/>
          <w:iCs/>
          <w:color w:val="1F497D" w:themeColor="text2"/>
          <w:sz w:val="32"/>
          <w:szCs w:val="32"/>
        </w:rPr>
        <w:t>Jesús:</w:t>
      </w:r>
      <w:r w:rsidRPr="00F22D14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t xml:space="preserve"> -«Fijaos en lo que dice el juez injusto; pues Dios, ¿no hará justicia a sus elegidos que claman ante él día y noche?; ¿o les dará largas? Os digo que les hará justicia sin tardar. Pero, cuando venga el Hijo del hombre, ¿encontrará esta fe en la tierra?». </w:t>
      </w:r>
    </w:p>
    <w:p w:rsidR="00F22D14" w:rsidRDefault="00F22D14" w:rsidP="00F22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</w:p>
    <w:p w:rsidR="00F22D14" w:rsidRDefault="00F22D14" w:rsidP="00F22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  <w:r w:rsidRPr="00F22D14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  <w:t xml:space="preserve">Palabra del Señor. </w:t>
      </w:r>
    </w:p>
    <w:p w:rsidR="00F22D14" w:rsidRPr="00F22D14" w:rsidRDefault="00F22D14" w:rsidP="00F22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5" w:hanging="283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</w:p>
    <w:p w:rsidR="00F22D14" w:rsidRDefault="00F22D14" w:rsidP="00F22D14">
      <w:pPr>
        <w:spacing w:line="240" w:lineRule="atLeast"/>
        <w:ind w:left="284" w:right="-45" w:hanging="283"/>
        <w:jc w:val="center"/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</w:pPr>
    </w:p>
    <w:p w:rsidR="00F22D14" w:rsidRPr="00F22D14" w:rsidRDefault="00F22D14" w:rsidP="00F22D14">
      <w:pPr>
        <w:spacing w:line="240" w:lineRule="atLeast"/>
        <w:ind w:left="284" w:right="-45" w:hanging="283"/>
        <w:jc w:val="center"/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</w:pPr>
      <w:r w:rsidRPr="00F22D14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t>(Narrador-Jesús-Viuda-Juez).</w:t>
      </w:r>
    </w:p>
    <w:p w:rsidR="00F22D14" w:rsidRPr="00F22D14" w:rsidRDefault="00F22D14" w:rsidP="00F22D14">
      <w:pPr>
        <w:spacing w:before="100" w:beforeAutospacing="1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sectPr w:rsidR="00F22D14" w:rsidRPr="00F22D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6EA" w:rsidRDefault="00D206EA" w:rsidP="00FD1D0D">
      <w:r>
        <w:separator/>
      </w:r>
    </w:p>
  </w:endnote>
  <w:endnote w:type="continuationSeparator" w:id="0">
    <w:p w:rsidR="00D206EA" w:rsidRDefault="00D206EA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6EA" w:rsidRDefault="00D206EA" w:rsidP="00FD1D0D">
      <w:r>
        <w:separator/>
      </w:r>
    </w:p>
  </w:footnote>
  <w:footnote w:type="continuationSeparator" w:id="0">
    <w:p w:rsidR="00D206EA" w:rsidRDefault="00D206EA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</w:lvl>
    <w:lvl w:ilvl="1" w:tplc="0C0A0019">
      <w:start w:val="1"/>
      <w:numFmt w:val="lowerLetter"/>
      <w:lvlText w:val="%2."/>
      <w:lvlJc w:val="left"/>
      <w:pPr>
        <w:ind w:left="1221" w:hanging="360"/>
      </w:pPr>
    </w:lvl>
    <w:lvl w:ilvl="2" w:tplc="0C0A001B">
      <w:start w:val="1"/>
      <w:numFmt w:val="lowerRoman"/>
      <w:lvlText w:val="%3."/>
      <w:lvlJc w:val="right"/>
      <w:pPr>
        <w:ind w:left="1941" w:hanging="180"/>
      </w:pPr>
    </w:lvl>
    <w:lvl w:ilvl="3" w:tplc="0C0A000F">
      <w:start w:val="1"/>
      <w:numFmt w:val="decimal"/>
      <w:lvlText w:val="%4."/>
      <w:lvlJc w:val="left"/>
      <w:pPr>
        <w:ind w:left="2661" w:hanging="360"/>
      </w:pPr>
    </w:lvl>
    <w:lvl w:ilvl="4" w:tplc="0C0A0019">
      <w:start w:val="1"/>
      <w:numFmt w:val="lowerLetter"/>
      <w:lvlText w:val="%5."/>
      <w:lvlJc w:val="left"/>
      <w:pPr>
        <w:ind w:left="3381" w:hanging="360"/>
      </w:pPr>
    </w:lvl>
    <w:lvl w:ilvl="5" w:tplc="0C0A001B">
      <w:start w:val="1"/>
      <w:numFmt w:val="lowerRoman"/>
      <w:lvlText w:val="%6."/>
      <w:lvlJc w:val="right"/>
      <w:pPr>
        <w:ind w:left="4101" w:hanging="180"/>
      </w:pPr>
    </w:lvl>
    <w:lvl w:ilvl="6" w:tplc="0C0A000F">
      <w:start w:val="1"/>
      <w:numFmt w:val="decimal"/>
      <w:lvlText w:val="%7."/>
      <w:lvlJc w:val="left"/>
      <w:pPr>
        <w:ind w:left="4821" w:hanging="360"/>
      </w:pPr>
    </w:lvl>
    <w:lvl w:ilvl="7" w:tplc="0C0A0019">
      <w:start w:val="1"/>
      <w:numFmt w:val="lowerLetter"/>
      <w:lvlText w:val="%8."/>
      <w:lvlJc w:val="left"/>
      <w:pPr>
        <w:ind w:left="5541" w:hanging="360"/>
      </w:pPr>
    </w:lvl>
    <w:lvl w:ilvl="8" w:tplc="0C0A001B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312A75"/>
    <w:multiLevelType w:val="hybridMultilevel"/>
    <w:tmpl w:val="07884EE4"/>
    <w:lvl w:ilvl="0" w:tplc="891A500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0822CC"/>
    <w:multiLevelType w:val="hybridMultilevel"/>
    <w:tmpl w:val="17940F8A"/>
    <w:lvl w:ilvl="0" w:tplc="73A872F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0164DE"/>
    <w:multiLevelType w:val="hybridMultilevel"/>
    <w:tmpl w:val="D1ECD726"/>
    <w:lvl w:ilvl="0" w:tplc="BD00540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024314"/>
    <w:multiLevelType w:val="hybridMultilevel"/>
    <w:tmpl w:val="48869D9C"/>
    <w:lvl w:ilvl="0" w:tplc="18CA4018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1F26C9"/>
    <w:multiLevelType w:val="hybridMultilevel"/>
    <w:tmpl w:val="8294F626"/>
    <w:lvl w:ilvl="0" w:tplc="CBB46F9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14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6721D4"/>
    <w:multiLevelType w:val="hybridMultilevel"/>
    <w:tmpl w:val="A542760A"/>
    <w:lvl w:ilvl="0" w:tplc="DBDAB5D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D823B8"/>
    <w:multiLevelType w:val="hybridMultilevel"/>
    <w:tmpl w:val="66B81EF8"/>
    <w:lvl w:ilvl="0" w:tplc="7184387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733CCE"/>
    <w:multiLevelType w:val="hybridMultilevel"/>
    <w:tmpl w:val="83FE3AC8"/>
    <w:lvl w:ilvl="0" w:tplc="9692F59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8B2C54"/>
    <w:multiLevelType w:val="hybridMultilevel"/>
    <w:tmpl w:val="975AEC32"/>
    <w:lvl w:ilvl="0" w:tplc="C0180C6A">
      <w:start w:val="1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3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C4154BF"/>
    <w:multiLevelType w:val="hybridMultilevel"/>
    <w:tmpl w:val="C29696DC"/>
    <w:lvl w:ilvl="0" w:tplc="EF5E96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FB07013"/>
    <w:multiLevelType w:val="hybridMultilevel"/>
    <w:tmpl w:val="854ADB46"/>
    <w:lvl w:ilvl="0" w:tplc="9FA06CA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54792D"/>
    <w:multiLevelType w:val="hybridMultilevel"/>
    <w:tmpl w:val="DABE6510"/>
    <w:lvl w:ilvl="0" w:tplc="1DBE530E">
      <w:start w:val="1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4E0E7C"/>
    <w:multiLevelType w:val="hybridMultilevel"/>
    <w:tmpl w:val="2764A7AA"/>
    <w:lvl w:ilvl="0" w:tplc="A31E598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061632"/>
    <w:multiLevelType w:val="hybridMultilevel"/>
    <w:tmpl w:val="F996790E"/>
    <w:lvl w:ilvl="0" w:tplc="D4E4BD7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i w:val="0"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21"/>
  </w:num>
  <w:num w:numId="4">
    <w:abstractNumId w:val="14"/>
  </w:num>
  <w:num w:numId="5">
    <w:abstractNumId w:val="29"/>
  </w:num>
  <w:num w:numId="6">
    <w:abstractNumId w:val="20"/>
  </w:num>
  <w:num w:numId="7">
    <w:abstractNumId w:val="6"/>
  </w:num>
  <w:num w:numId="8">
    <w:abstractNumId w:val="12"/>
  </w:num>
  <w:num w:numId="9">
    <w:abstractNumId w:val="15"/>
  </w:num>
  <w:num w:numId="10">
    <w:abstractNumId w:val="31"/>
  </w:num>
  <w:num w:numId="11">
    <w:abstractNumId w:val="25"/>
  </w:num>
  <w:num w:numId="12">
    <w:abstractNumId w:val="23"/>
  </w:num>
  <w:num w:numId="13">
    <w:abstractNumId w:val="16"/>
  </w:num>
  <w:num w:numId="14">
    <w:abstractNumId w:val="26"/>
  </w:num>
  <w:num w:numId="15">
    <w:abstractNumId w:val="13"/>
  </w:num>
  <w:num w:numId="16">
    <w:abstractNumId w:val="11"/>
  </w:num>
  <w:num w:numId="17">
    <w:abstractNumId w:val="10"/>
  </w:num>
  <w:num w:numId="18">
    <w:abstractNumId w:val="3"/>
  </w:num>
  <w:num w:numId="19">
    <w:abstractNumId w:val="27"/>
  </w:num>
  <w:num w:numId="20">
    <w:abstractNumId w:val="30"/>
  </w:num>
  <w:num w:numId="21">
    <w:abstractNumId w:val="22"/>
  </w:num>
  <w:num w:numId="22">
    <w:abstractNumId w:val="9"/>
  </w:num>
  <w:num w:numId="23">
    <w:abstractNumId w:val="5"/>
  </w:num>
  <w:num w:numId="24">
    <w:abstractNumId w:val="19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24"/>
  </w:num>
  <w:num w:numId="30">
    <w:abstractNumId w:val="4"/>
  </w:num>
  <w:num w:numId="31">
    <w:abstractNumId w:val="7"/>
  </w:num>
  <w:num w:numId="32">
    <w:abstractNumId w:val="18"/>
  </w:num>
  <w:num w:numId="33">
    <w:abstractNumId w:val="8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25994"/>
    <w:rsid w:val="0002640B"/>
    <w:rsid w:val="00053B33"/>
    <w:rsid w:val="000600BB"/>
    <w:rsid w:val="00067651"/>
    <w:rsid w:val="000737DB"/>
    <w:rsid w:val="00081E0E"/>
    <w:rsid w:val="00083CB4"/>
    <w:rsid w:val="000A1B7B"/>
    <w:rsid w:val="000B1362"/>
    <w:rsid w:val="000B3F38"/>
    <w:rsid w:val="000E3438"/>
    <w:rsid w:val="000E6891"/>
    <w:rsid w:val="000F26CE"/>
    <w:rsid w:val="000F2CF4"/>
    <w:rsid w:val="001055E7"/>
    <w:rsid w:val="00130CBC"/>
    <w:rsid w:val="00137288"/>
    <w:rsid w:val="001477CC"/>
    <w:rsid w:val="00147991"/>
    <w:rsid w:val="00155BE7"/>
    <w:rsid w:val="00163110"/>
    <w:rsid w:val="001709EB"/>
    <w:rsid w:val="00192B4B"/>
    <w:rsid w:val="00196AFA"/>
    <w:rsid w:val="001A4259"/>
    <w:rsid w:val="001C639C"/>
    <w:rsid w:val="001E03E5"/>
    <w:rsid w:val="001F03DC"/>
    <w:rsid w:val="00202A24"/>
    <w:rsid w:val="00205C76"/>
    <w:rsid w:val="00232B5D"/>
    <w:rsid w:val="00233678"/>
    <w:rsid w:val="002455FA"/>
    <w:rsid w:val="002613AB"/>
    <w:rsid w:val="00262776"/>
    <w:rsid w:val="0026686A"/>
    <w:rsid w:val="002D057F"/>
    <w:rsid w:val="002D4F1F"/>
    <w:rsid w:val="002D6BCB"/>
    <w:rsid w:val="00314254"/>
    <w:rsid w:val="00345F51"/>
    <w:rsid w:val="00357EFF"/>
    <w:rsid w:val="00373257"/>
    <w:rsid w:val="00387E55"/>
    <w:rsid w:val="003925B7"/>
    <w:rsid w:val="003C556C"/>
    <w:rsid w:val="004171A7"/>
    <w:rsid w:val="00421690"/>
    <w:rsid w:val="00423644"/>
    <w:rsid w:val="004546A2"/>
    <w:rsid w:val="00454E57"/>
    <w:rsid w:val="004577DC"/>
    <w:rsid w:val="004626EB"/>
    <w:rsid w:val="00463AA0"/>
    <w:rsid w:val="004935B7"/>
    <w:rsid w:val="0049437B"/>
    <w:rsid w:val="00494FD5"/>
    <w:rsid w:val="004957FA"/>
    <w:rsid w:val="004E5CB2"/>
    <w:rsid w:val="0050289D"/>
    <w:rsid w:val="00512BFB"/>
    <w:rsid w:val="00517C0B"/>
    <w:rsid w:val="00522E37"/>
    <w:rsid w:val="00527B45"/>
    <w:rsid w:val="005366CC"/>
    <w:rsid w:val="00552B5F"/>
    <w:rsid w:val="00591667"/>
    <w:rsid w:val="005A4C14"/>
    <w:rsid w:val="005D1F6B"/>
    <w:rsid w:val="006021FA"/>
    <w:rsid w:val="00602E58"/>
    <w:rsid w:val="00695C3D"/>
    <w:rsid w:val="0069756A"/>
    <w:rsid w:val="006F0B81"/>
    <w:rsid w:val="006F6377"/>
    <w:rsid w:val="0074210D"/>
    <w:rsid w:val="00751F95"/>
    <w:rsid w:val="007732BF"/>
    <w:rsid w:val="007C635D"/>
    <w:rsid w:val="007D443A"/>
    <w:rsid w:val="007E4478"/>
    <w:rsid w:val="007F5231"/>
    <w:rsid w:val="00810989"/>
    <w:rsid w:val="00850BCE"/>
    <w:rsid w:val="00882233"/>
    <w:rsid w:val="00885E57"/>
    <w:rsid w:val="00897BBC"/>
    <w:rsid w:val="008A1463"/>
    <w:rsid w:val="008A1893"/>
    <w:rsid w:val="008C7E54"/>
    <w:rsid w:val="0091607E"/>
    <w:rsid w:val="00923CED"/>
    <w:rsid w:val="00985947"/>
    <w:rsid w:val="009B7E69"/>
    <w:rsid w:val="009D6FAF"/>
    <w:rsid w:val="009E4566"/>
    <w:rsid w:val="009E5372"/>
    <w:rsid w:val="009E58FE"/>
    <w:rsid w:val="00A12FE6"/>
    <w:rsid w:val="00A23283"/>
    <w:rsid w:val="00A35982"/>
    <w:rsid w:val="00A36040"/>
    <w:rsid w:val="00A61DFB"/>
    <w:rsid w:val="00A65BF5"/>
    <w:rsid w:val="00A93E4D"/>
    <w:rsid w:val="00AA19EA"/>
    <w:rsid w:val="00AA2F77"/>
    <w:rsid w:val="00AB0E5A"/>
    <w:rsid w:val="00AC296E"/>
    <w:rsid w:val="00AF5511"/>
    <w:rsid w:val="00B00518"/>
    <w:rsid w:val="00B1279C"/>
    <w:rsid w:val="00B450A6"/>
    <w:rsid w:val="00B92AD4"/>
    <w:rsid w:val="00BA47CB"/>
    <w:rsid w:val="00BB6FE1"/>
    <w:rsid w:val="00BC0761"/>
    <w:rsid w:val="00BC6980"/>
    <w:rsid w:val="00C06ABE"/>
    <w:rsid w:val="00C2190F"/>
    <w:rsid w:val="00C62505"/>
    <w:rsid w:val="00C66185"/>
    <w:rsid w:val="00C74322"/>
    <w:rsid w:val="00C860EC"/>
    <w:rsid w:val="00CB0397"/>
    <w:rsid w:val="00CC4C35"/>
    <w:rsid w:val="00D13B81"/>
    <w:rsid w:val="00D173C9"/>
    <w:rsid w:val="00D206EA"/>
    <w:rsid w:val="00D27D43"/>
    <w:rsid w:val="00D4653E"/>
    <w:rsid w:val="00D97F54"/>
    <w:rsid w:val="00DE6B6C"/>
    <w:rsid w:val="00E023FD"/>
    <w:rsid w:val="00E218A5"/>
    <w:rsid w:val="00E25BBB"/>
    <w:rsid w:val="00E2616F"/>
    <w:rsid w:val="00E42FD5"/>
    <w:rsid w:val="00E73E03"/>
    <w:rsid w:val="00E774AF"/>
    <w:rsid w:val="00E84649"/>
    <w:rsid w:val="00EA14B5"/>
    <w:rsid w:val="00ED0CD1"/>
    <w:rsid w:val="00F04091"/>
    <w:rsid w:val="00F04EB6"/>
    <w:rsid w:val="00F13971"/>
    <w:rsid w:val="00F22D14"/>
    <w:rsid w:val="00F273D6"/>
    <w:rsid w:val="00F52D98"/>
    <w:rsid w:val="00FA70A3"/>
    <w:rsid w:val="00FB6255"/>
    <w:rsid w:val="00FB76A4"/>
    <w:rsid w:val="00FD1D0D"/>
    <w:rsid w:val="00FD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9ADCA-7133-4DF9-9C47-97602F9E2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658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110</cp:revision>
  <cp:lastPrinted>2022-10-13T09:57:00Z</cp:lastPrinted>
  <dcterms:created xsi:type="dcterms:W3CDTF">2021-11-03T11:34:00Z</dcterms:created>
  <dcterms:modified xsi:type="dcterms:W3CDTF">2022-10-13T09:57:00Z</dcterms:modified>
</cp:coreProperties>
</file>