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1" w:name="_GoBack"/>
      <w:bookmarkEnd w:id="1"/>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12 DE ABRIL.2026</w:t>
      </w:r>
    </w:p>
    <w:p w14:paraId="198E9853">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Segundo DOMINGO DE RESURRECCIÓN</w:t>
      </w:r>
    </w:p>
    <w:p w14:paraId="265278FD">
      <w:pPr>
        <w:spacing w:line="240" w:lineRule="atLeast"/>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p>
    <w:p w14:paraId="54BD4991">
      <w:pPr>
        <w:spacing w:line="240" w:lineRule="atLeast"/>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p>
    <w:p w14:paraId="066962A7">
      <w:pPr>
        <w:pStyle w:val="38"/>
        <w:pBdr>
          <w:top w:val="single" w:color="auto" w:sz="4" w:space="1"/>
          <w:left w:val="single" w:color="auto" w:sz="4" w:space="4"/>
          <w:bottom w:val="single" w:color="auto" w:sz="4" w:space="1"/>
          <w:right w:val="single" w:color="auto" w:sz="4" w:space="4"/>
        </w:pBdr>
        <w:spacing w:after="0" w:line="240" w:lineRule="auto"/>
        <w:ind w:left="0"/>
        <w:jc w:val="center"/>
        <w:rPr>
          <w:b/>
          <w:color w:val="44546A" w:themeColor="text2"/>
          <w:sz w:val="32"/>
          <w:szCs w:val="32"/>
          <w14:textFill>
            <w14:solidFill>
              <w14:schemeClr w14:val="tx2"/>
            </w14:solidFill>
          </w14:textFill>
        </w:rPr>
      </w:pPr>
      <w:r>
        <w:rPr>
          <w:b/>
          <w:color w:val="44546A" w:themeColor="text2"/>
          <w:sz w:val="32"/>
          <w:szCs w:val="32"/>
          <w14:textFill>
            <w14:solidFill>
              <w14:schemeClr w14:val="tx2"/>
            </w14:solidFill>
          </w14:textFill>
        </w:rPr>
        <w:t>SUGERENCIAS</w:t>
      </w:r>
    </w:p>
    <w:p w14:paraId="3E8584ED">
      <w:pPr>
        <w:pStyle w:val="38"/>
        <w:spacing w:after="0" w:line="240" w:lineRule="auto"/>
        <w:ind w:left="0"/>
        <w:jc w:val="both"/>
        <w:rPr>
          <w:b/>
          <w:color w:val="44546A" w:themeColor="text2"/>
          <w:sz w:val="32"/>
          <w:szCs w:val="32"/>
          <w14:textFill>
            <w14:solidFill>
              <w14:schemeClr w14:val="tx2"/>
            </w14:solidFill>
          </w14:textFill>
        </w:rPr>
      </w:pPr>
    </w:p>
    <w:p w14:paraId="13FA41DD">
      <w:pPr>
        <w:pStyle w:val="38"/>
        <w:ind w:left="0" w:hanging="283"/>
        <w:jc w:val="both"/>
        <w:rPr>
          <w:rFonts w:cstheme="minorHAnsi"/>
          <w:color w:val="44546A" w:themeColor="text2"/>
          <w:sz w:val="32"/>
          <w:szCs w:val="32"/>
          <w14:textFill>
            <w14:solidFill>
              <w14:schemeClr w14:val="tx2"/>
            </w14:solidFill>
          </w14:textFill>
        </w:rPr>
      </w:pPr>
      <w:r>
        <w:rPr>
          <w:rFonts w:cstheme="minorHAnsi"/>
          <w:b/>
          <w:color w:val="44546A" w:themeColor="text2"/>
          <w:sz w:val="32"/>
          <w:szCs w:val="32"/>
          <w14:textFill>
            <w14:solidFill>
              <w14:schemeClr w14:val="tx2"/>
            </w14:solidFill>
          </w14:textFill>
        </w:rPr>
        <w:t xml:space="preserve">- Construye tu rincón pascual: </w:t>
      </w:r>
      <w:r>
        <w:rPr>
          <w:rFonts w:cstheme="minorHAnsi"/>
          <w:color w:val="44546A" w:themeColor="text2"/>
          <w:sz w:val="32"/>
          <w:szCs w:val="32"/>
          <w14:textFill>
            <w14:solidFill>
              <w14:schemeClr w14:val="tx2"/>
            </w14:solidFill>
          </w14:textFill>
        </w:rPr>
        <w:t>Continuando con el rincón propuesto para la cuaresma, prepara un espacio significativo durante la Pascua en casa. Que sea un lugar donde puedes poner un paño blanco, en este lugar pon el Evangelio de cada domingo o del día. Si te es posible, pon junto a la Palabra un crucifijo, y delante un cuenco que lo llenaremos con el agua bendecida en la Vigilia Pascual y que conservaremos durante toda la Pascua, del cual, cada día tomaremos un poco para santiguarnos y recordar nuestra condición de bautizados, de hijos de Dios. Junto a la cruz puedes colocar un cirio, signo de la luz de Cristo resucitado, o bien el que te entreguen en la Vigilia u otro significativo. Así mismo podrás adornar ese espacio con flores, signo de la alegría y de la vida.</w:t>
      </w:r>
    </w:p>
    <w:p w14:paraId="503C35ED">
      <w:pPr>
        <w:pStyle w:val="38"/>
        <w:ind w:left="0" w:hanging="283"/>
        <w:jc w:val="both"/>
        <w:rPr>
          <w:rFonts w:cstheme="minorHAnsi"/>
          <w:color w:val="44546A" w:themeColor="text2"/>
          <w:sz w:val="32"/>
          <w:szCs w:val="32"/>
          <w14:textFill>
            <w14:solidFill>
              <w14:schemeClr w14:val="tx2"/>
            </w14:solidFill>
          </w14:textFill>
        </w:rPr>
      </w:pPr>
    </w:p>
    <w:p w14:paraId="02BD80AC">
      <w:pPr>
        <w:pStyle w:val="38"/>
        <w:ind w:left="0" w:hanging="283"/>
        <w:jc w:val="both"/>
        <w:rPr>
          <w:rStyle w:val="48"/>
          <w:rFonts w:cstheme="minorHAnsi"/>
          <w:color w:val="44546A" w:themeColor="text2"/>
          <w:kern w:val="36"/>
          <w:sz w:val="32"/>
          <w:szCs w:val="32"/>
          <w14:textFill>
            <w14:solidFill>
              <w14:schemeClr w14:val="tx2"/>
            </w14:solidFill>
          </w14:textFill>
        </w:rPr>
      </w:pPr>
      <w:r>
        <w:rPr>
          <w:rStyle w:val="48"/>
          <w:rFonts w:cstheme="minorHAnsi"/>
          <w:color w:val="44546A" w:themeColor="text2"/>
          <w:kern w:val="36"/>
          <w:sz w:val="32"/>
          <w:szCs w:val="32"/>
          <w14:textFill>
            <w14:solidFill>
              <w14:schemeClr w14:val="tx2"/>
            </w14:solidFill>
          </w14:textFill>
        </w:rPr>
        <w:t xml:space="preserve">- Se pueden preparar </w:t>
      </w:r>
      <w:r>
        <w:rPr>
          <w:rStyle w:val="48"/>
          <w:rFonts w:cstheme="minorHAnsi"/>
          <w:b/>
          <w:color w:val="44546A" w:themeColor="text2"/>
          <w:kern w:val="36"/>
          <w:sz w:val="32"/>
          <w:szCs w:val="32"/>
          <w14:textFill>
            <w14:solidFill>
              <w14:schemeClr w14:val="tx2"/>
            </w14:solidFill>
          </w14:textFill>
        </w:rPr>
        <w:t>globos de colores</w:t>
      </w:r>
      <w:r>
        <w:rPr>
          <w:rStyle w:val="48"/>
          <w:rFonts w:cstheme="minorHAnsi"/>
          <w:color w:val="44546A" w:themeColor="text2"/>
          <w:kern w:val="36"/>
          <w:sz w:val="32"/>
          <w:szCs w:val="32"/>
          <w14:textFill>
            <w14:solidFill>
              <w14:schemeClr w14:val="tx2"/>
            </w14:solidFill>
          </w14:textFill>
        </w:rPr>
        <w:t xml:space="preserve"> como signo de  de alegría por la resurrección de Jesús. Al final de la eucaristía invitamos a los niños a que exploten los globos como una traca que estalla en los días de fiesta.</w:t>
      </w:r>
    </w:p>
    <w:p w14:paraId="25E33B47">
      <w:pPr>
        <w:pStyle w:val="38"/>
        <w:ind w:left="0" w:hanging="283"/>
        <w:jc w:val="both"/>
        <w:rPr>
          <w:rStyle w:val="48"/>
          <w:kern w:val="36"/>
          <w:sz w:val="32"/>
          <w:szCs w:val="32"/>
        </w:rPr>
      </w:pPr>
    </w:p>
    <w:p w14:paraId="3AFE019A">
      <w:pPr>
        <w:pStyle w:val="38"/>
        <w:ind w:left="0" w:hanging="283"/>
        <w:jc w:val="both"/>
        <w:rPr>
          <w:rStyle w:val="48"/>
          <w:rFonts w:cstheme="minorHAnsi"/>
          <w:color w:val="44546A" w:themeColor="text2"/>
          <w:kern w:val="36"/>
          <w:sz w:val="32"/>
          <w:szCs w:val="32"/>
          <w14:textFill>
            <w14:solidFill>
              <w14:schemeClr w14:val="tx2"/>
            </w14:solidFill>
          </w14:textFill>
        </w:rPr>
      </w:pPr>
      <w:r>
        <w:rPr>
          <w:rStyle w:val="48"/>
          <w:rFonts w:cstheme="minorHAnsi"/>
          <w:color w:val="44546A" w:themeColor="text2"/>
          <w:kern w:val="36"/>
          <w:sz w:val="32"/>
          <w:szCs w:val="32"/>
          <w14:textFill>
            <w14:solidFill>
              <w14:schemeClr w14:val="tx2"/>
            </w14:solidFill>
          </w14:textFill>
        </w:rPr>
        <w:t xml:space="preserve">- Leemos el evangelio a los niños y les decimos que las palabras de Jesús, </w:t>
      </w:r>
      <w:r>
        <w:rPr>
          <w:rStyle w:val="48"/>
          <w:rFonts w:cstheme="minorHAnsi"/>
          <w:b/>
          <w:bCs/>
          <w:i/>
          <w:iCs/>
          <w:color w:val="44546A" w:themeColor="text2"/>
          <w:kern w:val="36"/>
          <w:sz w:val="32"/>
          <w:szCs w:val="32"/>
          <w14:textFill>
            <w14:solidFill>
              <w14:schemeClr w14:val="tx2"/>
            </w14:solidFill>
          </w14:textFill>
        </w:rPr>
        <w:t>“Paz a vosotros”</w:t>
      </w:r>
      <w:r>
        <w:rPr>
          <w:rStyle w:val="48"/>
          <w:rFonts w:cstheme="minorHAnsi"/>
          <w:b/>
          <w:bCs/>
          <w:color w:val="44546A" w:themeColor="text2"/>
          <w:kern w:val="36"/>
          <w:sz w:val="32"/>
          <w:szCs w:val="32"/>
          <w14:textFill>
            <w14:solidFill>
              <w14:schemeClr w14:val="tx2"/>
            </w14:solidFill>
          </w14:textFill>
        </w:rPr>
        <w:t>,</w:t>
      </w:r>
      <w:r>
        <w:rPr>
          <w:rStyle w:val="48"/>
          <w:rFonts w:cstheme="minorHAnsi"/>
          <w:color w:val="44546A" w:themeColor="text2"/>
          <w:kern w:val="36"/>
          <w:sz w:val="32"/>
          <w:szCs w:val="32"/>
          <w14:textFill>
            <w14:solidFill>
              <w14:schemeClr w14:val="tx2"/>
            </w14:solidFill>
          </w14:textFill>
        </w:rPr>
        <w:t xml:space="preserve"> son porque les veía nerviosos. Así que le damos un corazón pequeño para que escriban en él cosas o realidades que les preocupan o les ponen nerviosos. Y esos corazones los metemos en un corazón grande que tenga por título “Paz a vosotros”. Luego les damos una paloma pequeña recortada a cada niño que irán poniendo entre los huecos de los corazones, indicando que el Espíritu Santo está entre nosotros para ayudarnos. Y lo presentamos en las ofrendas.</w:t>
      </w:r>
    </w:p>
    <w:p w14:paraId="722EC2D2">
      <w:pPr>
        <w:pStyle w:val="38"/>
        <w:ind w:left="0" w:hanging="283"/>
        <w:jc w:val="both"/>
        <w:rPr>
          <w:rStyle w:val="48"/>
          <w:rFonts w:cstheme="minorHAnsi"/>
          <w:color w:val="44546A" w:themeColor="text2"/>
          <w:kern w:val="36"/>
          <w:sz w:val="32"/>
          <w:szCs w:val="32"/>
          <w14:textFill>
            <w14:solidFill>
              <w14:schemeClr w14:val="tx2"/>
            </w14:solidFill>
          </w14:textFill>
        </w:rPr>
      </w:pPr>
    </w:p>
    <w:p w14:paraId="3D9056DA">
      <w:pPr>
        <w:pStyle w:val="38"/>
        <w:ind w:left="0" w:hanging="283"/>
        <w:jc w:val="both"/>
        <w:rPr>
          <w:rStyle w:val="48"/>
          <w:rFonts w:cstheme="minorHAnsi"/>
          <w:color w:val="44546A" w:themeColor="text2"/>
          <w:kern w:val="36"/>
          <w:sz w:val="32"/>
          <w:szCs w:val="32"/>
          <w14:textFill>
            <w14:solidFill>
              <w14:schemeClr w14:val="tx2"/>
            </w14:solidFill>
          </w14:textFill>
        </w:rPr>
      </w:pPr>
      <w:r>
        <w:rPr>
          <w:rStyle w:val="48"/>
          <w:rFonts w:cstheme="minorHAnsi"/>
          <w:color w:val="44546A" w:themeColor="text2"/>
          <w:kern w:val="36"/>
          <w:sz w:val="32"/>
          <w:szCs w:val="32"/>
          <w14:textFill>
            <w14:solidFill>
              <w14:schemeClr w14:val="tx2"/>
            </w14:solidFill>
          </w14:textFill>
        </w:rPr>
        <w:t xml:space="preserve">- </w:t>
      </w:r>
      <w:r>
        <w:rPr>
          <w:rStyle w:val="48"/>
          <w:rFonts w:cstheme="minorHAnsi"/>
          <w:b/>
          <w:color w:val="44546A" w:themeColor="text2"/>
          <w:kern w:val="36"/>
          <w:sz w:val="32"/>
          <w:szCs w:val="32"/>
          <w14:textFill>
            <w14:solidFill>
              <w14:schemeClr w14:val="tx2"/>
            </w14:solidFill>
          </w14:textFill>
        </w:rPr>
        <w:t>En la homilía</w:t>
      </w:r>
      <w:r>
        <w:rPr>
          <w:rStyle w:val="48"/>
          <w:rFonts w:cstheme="minorHAnsi"/>
          <w:color w:val="44546A" w:themeColor="text2"/>
          <w:kern w:val="36"/>
          <w:sz w:val="32"/>
          <w:szCs w:val="32"/>
          <w14:textFill>
            <w14:solidFill>
              <w14:schemeClr w14:val="tx2"/>
            </w14:solidFill>
          </w14:textFill>
        </w:rPr>
        <w:t xml:space="preserve"> se puede jugar con dos frases de Tomás: “si no lo veo no lo creo”, “Señor mío y Dios mío” … Entre ambas hay un anuncio de la comunidad: “hemos visto al Señor” y un encuentro con Jesús que en la comunidad recupera la fe del incrédulo.</w:t>
      </w:r>
    </w:p>
    <w:p w14:paraId="6560B4DF">
      <w:pPr>
        <w:pStyle w:val="38"/>
        <w:spacing w:line="240" w:lineRule="atLeast"/>
        <w:ind w:left="0"/>
        <w:rPr>
          <w:b/>
          <w:kern w:val="0"/>
          <w:sz w:val="32"/>
          <w:szCs w:val="32"/>
        </w:rPr>
      </w:pPr>
    </w:p>
    <w:p w14:paraId="4A07BA62">
      <w:pPr>
        <w:pBdr>
          <w:top w:val="single" w:color="auto" w:sz="4" w:space="1"/>
          <w:left w:val="single" w:color="auto" w:sz="4" w:space="4"/>
          <w:bottom w:val="single" w:color="auto" w:sz="4" w:space="1"/>
          <w:right w:val="single" w:color="auto" w:sz="4" w:space="4"/>
        </w:pBdr>
        <w:ind w:hanging="283"/>
        <w:jc w:val="center"/>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VÍDEOS  para el DOMINGO 2º DE PASCUA: Jn 20,19-31</w:t>
      </w:r>
    </w:p>
    <w:p w14:paraId="0B1C4C82">
      <w:pPr>
        <w:ind w:hanging="283"/>
        <w:jc w:val="both"/>
        <w:rPr>
          <w:rFonts w:asciiTheme="minorHAnsi" w:hAnsiTheme="minorHAnsi"/>
          <w:color w:val="44546A" w:themeColor="text2"/>
          <w:sz w:val="32"/>
          <w:szCs w:val="32"/>
          <w14:textFill>
            <w14:solidFill>
              <w14:schemeClr w14:val="tx2"/>
            </w14:solidFill>
          </w14:textFill>
        </w:rPr>
      </w:pPr>
    </w:p>
    <w:p w14:paraId="63821CB6">
      <w:pPr>
        <w:jc w:val="both"/>
        <w:rPr>
          <w:rFonts w:asciiTheme="minorHAnsi" w:hAnsiTheme="minorHAnsi" w:cstheme="minorHAnsi"/>
          <w:sz w:val="32"/>
          <w:szCs w:val="32"/>
        </w:rPr>
      </w:pPr>
      <w:r>
        <w:rPr>
          <w:rFonts w:asciiTheme="minorHAnsi" w:hAnsiTheme="minorHAnsi" w:cstheme="minorHAnsi"/>
          <w:sz w:val="32"/>
          <w:szCs w:val="32"/>
        </w:rPr>
        <w:t xml:space="preserve">-Santo Tomás, ver para creer, película: </w:t>
      </w:r>
    </w:p>
    <w:p w14:paraId="2586269B">
      <w:pPr>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"%20https://youtu.be/ULPCtMcDmfw" </w:instrText>
      </w:r>
      <w:r>
        <w:fldChar w:fldCharType="separate"/>
      </w:r>
      <w:r>
        <w:rPr>
          <w:rStyle w:val="15"/>
          <w:rFonts w:asciiTheme="minorHAnsi" w:hAnsiTheme="minorHAnsi" w:eastAsiaTheme="majorEastAsia" w:cstheme="minorHAnsi"/>
          <w:sz w:val="32"/>
          <w:szCs w:val="32"/>
        </w:rPr>
        <w:t xml:space="preserve"> https://youtu.be/ULPCtMcDmfw</w:t>
      </w:r>
      <w:r>
        <w:rPr>
          <w:rStyle w:val="15"/>
          <w:rFonts w:asciiTheme="minorHAnsi" w:hAnsiTheme="minorHAnsi" w:eastAsiaTheme="majorEastAsia" w:cstheme="minorHAnsi"/>
          <w:sz w:val="32"/>
          <w:szCs w:val="32"/>
        </w:rPr>
        <w:fldChar w:fldCharType="end"/>
      </w:r>
      <w:r>
        <w:rPr>
          <w:rFonts w:asciiTheme="minorHAnsi" w:hAnsiTheme="minorHAnsi" w:cstheme="minorHAnsi"/>
          <w:color w:val="44546A" w:themeColor="text2"/>
          <w:sz w:val="32"/>
          <w:szCs w:val="32"/>
          <w14:textFill>
            <w14:solidFill>
              <w14:schemeClr w14:val="tx2"/>
            </w14:solidFill>
          </w14:textFill>
        </w:rPr>
        <w:t xml:space="preserve"> </w:t>
      </w:r>
    </w:p>
    <w:p w14:paraId="6008A953">
      <w:pPr>
        <w:jc w:val="both"/>
        <w:rPr>
          <w:rFonts w:asciiTheme="minorHAnsi" w:hAnsiTheme="minorHAnsi" w:cstheme="minorHAnsi"/>
          <w:color w:val="44546A" w:themeColor="text2"/>
          <w:sz w:val="32"/>
          <w:szCs w:val="32"/>
          <w14:textFill>
            <w14:solidFill>
              <w14:schemeClr w14:val="tx2"/>
            </w14:solidFill>
          </w14:textFill>
        </w:rPr>
      </w:pPr>
    </w:p>
    <w:p w14:paraId="5414676D">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-Incredulidad de Tomás, película:</w:t>
      </w:r>
    </w:p>
    <w:p w14:paraId="2683DC74">
      <w:pPr>
        <w:jc w:val="both"/>
        <w:rPr>
          <w:sz w:val="32"/>
          <w:szCs w:val="32"/>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"https://www.youtube.com/watch?v=_BPRC_oNBlg"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https://youtu.be/_BPRC_oNBlg</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1A818D24">
      <w:pPr>
        <w:jc w:val="both"/>
        <w:rPr>
          <w:rFonts w:asciiTheme="minorHAnsi" w:hAnsiTheme="minorHAnsi" w:cstheme="minorHAnsi"/>
          <w:color w:val="44546A" w:themeColor="text2"/>
          <w:sz w:val="32"/>
          <w:szCs w:val="32"/>
          <w14:textFill>
            <w14:solidFill>
              <w14:schemeClr w14:val="tx2"/>
            </w14:solidFill>
          </w14:textFill>
        </w:rPr>
      </w:pPr>
    </w:p>
    <w:p w14:paraId="4A90C9AD">
      <w:pPr>
        <w:jc w:val="both"/>
        <w:rPr>
          <w:sz w:val="32"/>
          <w:szCs w:val="32"/>
        </w:rPr>
      </w:pPr>
      <w:r>
        <w:rPr>
          <w:rFonts w:asciiTheme="minorHAnsi" w:hAnsiTheme="minorHAnsi" w:cstheme="minorHAnsi"/>
          <w:color w:val="44546A" w:themeColor="text2"/>
          <w:sz w:val="32"/>
          <w:szCs w:val="32"/>
          <w14:textFill>
            <w14:solidFill>
              <w14:schemeClr w14:val="tx2"/>
            </w14:solidFill>
          </w14:textFill>
        </w:rPr>
        <w:t xml:space="preserve">-Juan 20, 19-31, narración: </w:t>
      </w:r>
      <w:r>
        <w:fldChar w:fldCharType="begin"/>
      </w:r>
      <w:r>
        <w:instrText xml:space="preserve"> HYPERLINK "https://www.youtube.com/watch?v=C3UMrok5OVQ"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https://youtu.be/C3UMrok5OVQ</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BAD274F">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p>
    <w:p w14:paraId="363A7270">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-Apariciones a los Discípulos, narración:</w:t>
      </w:r>
    </w:p>
    <w:p w14:paraId="2CC9BB05">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"https://www.youtube.com/watch?v=q8TE43gXAvc"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https://youtu.be/q8TE43gXAvc</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r>
        <w:rPr>
          <w:rFonts w:asciiTheme="minorHAnsi" w:hAnsiTheme="minorHAnsi" w:cstheme="minorHAnsi"/>
          <w:color w:val="44546A" w:themeColor="text2"/>
          <w:sz w:val="32"/>
          <w:szCs w:val="32"/>
          <w14:textFill>
            <w14:solidFill>
              <w14:schemeClr w14:val="tx2"/>
            </w14:solidFill>
          </w14:textFill>
        </w:rPr>
        <w:t xml:space="preserve">  </w:t>
      </w:r>
    </w:p>
    <w:p w14:paraId="2223E00F">
      <w:pPr>
        <w:jc w:val="both"/>
        <w:rPr>
          <w:rFonts w:asciiTheme="minorHAnsi" w:hAnsiTheme="minorHAnsi" w:cstheme="minorHAnsi"/>
          <w:color w:val="44546A" w:themeColor="text2"/>
          <w:sz w:val="32"/>
          <w:szCs w:val="32"/>
          <w14:textFill>
            <w14:solidFill>
              <w14:schemeClr w14:val="tx2"/>
            </w14:solidFill>
          </w14:textFill>
        </w:rPr>
      </w:pPr>
    </w:p>
    <w:p w14:paraId="521886EE">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-II Domingo, dibujos: </w:t>
      </w:r>
      <w:r>
        <w:fldChar w:fldCharType="begin"/>
      </w:r>
      <w:r>
        <w:instrText xml:space="preserve"> HYPERLINK "https://www.youtube.com/watch?v=6Lii3svcEe0"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https://youtu.be/6Lii3svcEe0</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r>
        <w:rPr>
          <w:rFonts w:asciiTheme="minorHAnsi" w:hAnsiTheme="minorHAnsi" w:cstheme="minorHAnsi"/>
          <w:color w:val="44546A" w:themeColor="text2"/>
          <w:sz w:val="32"/>
          <w:szCs w:val="32"/>
          <w14:textFill>
            <w14:solidFill>
              <w14:schemeClr w14:val="tx2"/>
            </w14:solidFill>
          </w14:textFill>
        </w:rPr>
        <w:t xml:space="preserve"> </w:t>
      </w:r>
    </w:p>
    <w:p w14:paraId="1373CFFF">
      <w:pPr>
        <w:jc w:val="both"/>
        <w:rPr>
          <w:rFonts w:asciiTheme="minorHAnsi" w:hAnsiTheme="minorHAnsi" w:cstheme="minorHAnsi"/>
          <w:color w:val="44546A" w:themeColor="text2"/>
          <w:sz w:val="32"/>
          <w:szCs w:val="32"/>
          <w14:textFill>
            <w14:solidFill>
              <w14:schemeClr w14:val="tx2"/>
            </w14:solidFill>
          </w14:textFill>
        </w:rPr>
      </w:pPr>
    </w:p>
    <w:p w14:paraId="23350642">
      <w:pPr>
        <w:pStyle w:val="38"/>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-Es de noche, Verbo Divino 2011. Reflexión:</w:t>
      </w:r>
    </w:p>
    <w:p w14:paraId="11FD49AE">
      <w:pPr>
        <w:pStyle w:val="38"/>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"https://www.youtube.com/watch?v=HFdr9iU94d4" </w:instrText>
      </w:r>
      <w:r>
        <w:fldChar w:fldCharType="separate"/>
      </w:r>
      <w:r>
        <w:rPr>
          <w:rStyle w:val="15"/>
          <w:rFonts w:cstheme="minorHAnsi"/>
          <w:color w:val="44546A" w:themeColor="text2"/>
          <w:sz w:val="32"/>
          <w:szCs w:val="32"/>
          <w14:textFill>
            <w14:solidFill>
              <w14:schemeClr w14:val="tx2"/>
            </w14:solidFill>
          </w14:textFill>
        </w:rPr>
        <w:t xml:space="preserve"> https://youtu.be/HFdr9iU94d4</w:t>
      </w:r>
      <w:r>
        <w:rPr>
          <w:rStyle w:val="15"/>
          <w:rFonts w:cstheme="minorHAnsi"/>
          <w:color w:val="44546A" w:themeColor="text2"/>
          <w:sz w:val="32"/>
          <w:szCs w:val="32"/>
          <w14:textFill>
            <w14:solidFill>
              <w14:schemeClr w14:val="tx2"/>
            </w14:solidFill>
          </w14:textFill>
        </w:rPr>
        <w:fldChar w:fldCharType="end"/>
      </w:r>
      <w:r>
        <w:rPr>
          <w:rFonts w:cstheme="minorHAnsi"/>
          <w:color w:val="44546A" w:themeColor="text2"/>
          <w:sz w:val="32"/>
          <w:szCs w:val="32"/>
          <w14:textFill>
            <w14:solidFill>
              <w14:schemeClr w14:val="tx2"/>
            </w14:solidFill>
          </w14:textFill>
        </w:rPr>
        <w:t xml:space="preserve"> </w:t>
      </w:r>
    </w:p>
    <w:p w14:paraId="41603AF7">
      <w:pPr>
        <w:pStyle w:val="38"/>
        <w:ind w:left="0" w:hanging="283"/>
        <w:jc w:val="both"/>
        <w:rPr>
          <w:rFonts w:cstheme="minorHAnsi"/>
          <w:color w:val="44546A" w:themeColor="text2"/>
          <w:sz w:val="32"/>
          <w:szCs w:val="32"/>
          <w14:textFill>
            <w14:solidFill>
              <w14:schemeClr w14:val="tx2"/>
            </w14:solidFill>
          </w14:textFill>
        </w:rPr>
      </w:pPr>
    </w:p>
    <w:p w14:paraId="1641C5F7">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-No me creo, Verbo Divino 2014, reflexión:</w:t>
      </w:r>
    </w:p>
    <w:p w14:paraId="3D005D4C">
      <w:pPr>
        <w:jc w:val="both"/>
        <w:rPr>
          <w:sz w:val="32"/>
          <w:szCs w:val="32"/>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"https://www.youtube.com/watch?v=UltF0BhNji8"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https://youtu.be/UltF0BhNji8</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AEBA901">
      <w:pPr>
        <w:jc w:val="both"/>
        <w:rPr>
          <w:rFonts w:asciiTheme="minorHAnsi" w:hAnsiTheme="minorHAnsi" w:cstheme="minorHAnsi"/>
          <w:color w:val="44546A" w:themeColor="text2"/>
          <w:sz w:val="32"/>
          <w:szCs w:val="32"/>
          <w14:textFill>
            <w14:solidFill>
              <w14:schemeClr w14:val="tx2"/>
            </w14:solidFill>
          </w14:textFill>
        </w:rPr>
      </w:pPr>
    </w:p>
    <w:p w14:paraId="5F20F969">
      <w:pPr>
        <w:pStyle w:val="38"/>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-Ver y creer, Verbo Divino 2017, reflexión: </w:t>
      </w:r>
    </w:p>
    <w:p w14:paraId="5207F238">
      <w:pPr>
        <w:pStyle w:val="38"/>
        <w:ind w:left="0" w:hanging="283"/>
        <w:jc w:val="both"/>
        <w:rPr>
          <w:rFonts w:cstheme="minorHAnsi"/>
          <w:color w:val="44546A" w:themeColor="text2"/>
          <w:sz w:val="32"/>
          <w:szCs w:val="32"/>
          <w14:textFill>
            <w14:solidFill>
              <w14:schemeClr w14:val="tx2"/>
            </w14:solidFill>
          </w14:textFill>
        </w:rPr>
      </w:pPr>
      <w:r>
        <w:fldChar w:fldCharType="begin"/>
      </w:r>
      <w:r>
        <w:instrText xml:space="preserve"> HYPERLINK "%20https://youtu.be/jXqanEaVOnI" </w:instrText>
      </w:r>
      <w:r>
        <w:fldChar w:fldCharType="separate"/>
      </w:r>
      <w:r>
        <w:rPr>
          <w:rStyle w:val="15"/>
          <w:rFonts w:cstheme="minorHAnsi"/>
          <w:sz w:val="32"/>
          <w:szCs w:val="32"/>
        </w:rPr>
        <w:t xml:space="preserve"> https://youtu.be/jXqanEaVOnI</w:t>
      </w:r>
      <w:r>
        <w:rPr>
          <w:rStyle w:val="15"/>
          <w:rFonts w:cstheme="minorHAnsi"/>
          <w:sz w:val="32"/>
          <w:szCs w:val="32"/>
        </w:rPr>
        <w:fldChar w:fldCharType="end"/>
      </w:r>
      <w:r>
        <w:rPr>
          <w:rFonts w:cstheme="minorHAnsi"/>
          <w:color w:val="44546A" w:themeColor="text2"/>
          <w:sz w:val="32"/>
          <w:szCs w:val="32"/>
          <w14:textFill>
            <w14:solidFill>
              <w14:schemeClr w14:val="tx2"/>
            </w14:solidFill>
          </w14:textFill>
        </w:rPr>
        <w:t xml:space="preserve"> </w:t>
      </w:r>
    </w:p>
    <w:p w14:paraId="7DA98676">
      <w:pPr>
        <w:pStyle w:val="38"/>
        <w:ind w:left="0" w:hanging="283"/>
        <w:jc w:val="both"/>
        <w:rPr>
          <w:rFonts w:cstheme="minorHAnsi"/>
          <w:color w:val="44546A" w:themeColor="text2"/>
          <w:sz w:val="32"/>
          <w:szCs w:val="32"/>
          <w14:textFill>
            <w14:solidFill>
              <w14:schemeClr w14:val="tx2"/>
            </w14:solidFill>
          </w14:textFill>
        </w:rPr>
      </w:pPr>
    </w:p>
    <w:p w14:paraId="268BC328">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-Vida en construcción, Verbo Divino 2020, reflexión:</w:t>
      </w:r>
    </w:p>
    <w:p w14:paraId="15E41E5F">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"https://www.youtube.com/watch?v=PCUrbzFvaWk"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https://youtu.be/PCUrbzFvaWk</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r>
        <w:rPr>
          <w:rFonts w:asciiTheme="minorHAnsi" w:hAnsiTheme="minorHAnsi" w:cstheme="minorHAnsi"/>
          <w:color w:val="44546A" w:themeColor="text2"/>
          <w:sz w:val="32"/>
          <w:szCs w:val="32"/>
          <w14:textFill>
            <w14:solidFill>
              <w14:schemeClr w14:val="tx2"/>
            </w14:solidFill>
          </w14:textFill>
        </w:rPr>
        <w:t xml:space="preserve"> </w:t>
      </w:r>
    </w:p>
    <w:p w14:paraId="50ACFC79">
      <w:pPr>
        <w:jc w:val="both"/>
        <w:rPr>
          <w:rFonts w:asciiTheme="minorHAnsi" w:hAnsiTheme="minorHAnsi" w:cstheme="minorHAnsi"/>
          <w:color w:val="44546A" w:themeColor="text2"/>
          <w:sz w:val="32"/>
          <w:szCs w:val="32"/>
          <w14:textFill>
            <w14:solidFill>
              <w14:schemeClr w14:val="tx2"/>
            </w14:solidFill>
          </w14:textFill>
        </w:rPr>
      </w:pPr>
    </w:p>
    <w:p w14:paraId="6B6DD5AF">
      <w:pPr>
        <w:jc w:val="both"/>
        <w:rPr>
          <w:sz w:val="32"/>
          <w:szCs w:val="32"/>
        </w:rPr>
      </w:pPr>
      <w:bookmarkStart w:id="0" w:name="_Hlk226196885"/>
      <w:r>
        <w:rPr>
          <w:rStyle w:val="15"/>
          <w:rFonts w:asciiTheme="minorHAnsi" w:hAnsiTheme="minorHAnsi" w:eastAsiaTheme="majorEastAsia" w:cstheme="minorHAnsi"/>
          <w:color w:val="44546A" w:themeColor="text2"/>
          <w:sz w:val="32"/>
          <w:szCs w:val="32"/>
          <w14:textFill>
            <w14:solidFill>
              <w14:schemeClr w14:val="tx2"/>
            </w14:solidFill>
          </w14:textFill>
        </w:rPr>
        <w:t xml:space="preserve">-La Pascua una vida para los demás, </w:t>
      </w:r>
      <w:r>
        <w:rPr>
          <w:rFonts w:asciiTheme="minorHAnsi" w:hAnsiTheme="minorHAnsi" w:cstheme="minorHAnsi"/>
          <w:color w:val="44546A" w:themeColor="text2"/>
          <w:sz w:val="32"/>
          <w:szCs w:val="32"/>
          <w14:textFill>
            <w14:solidFill>
              <w14:schemeClr w14:val="tx2"/>
            </w14:solidFill>
          </w14:textFill>
        </w:rPr>
        <w:t>Verbo Divino 2022, reflexión</w:t>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w:t>
      </w:r>
      <w:r>
        <w:fldChar w:fldCharType="begin"/>
      </w:r>
      <w:r>
        <w:instrText xml:space="preserve"> HYPERLINK "https://youtu.be/PGuZtGO7w-Y"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https://youtu.be/PGuZtGO7w-Y</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1BD2113">
      <w:pPr>
        <w:jc w:val="both"/>
        <w:rPr>
          <w:rStyle w:val="15"/>
          <w:rFonts w:eastAsiaTheme="majorEastAsia"/>
          <w:color w:val="44546A" w:themeColor="text2"/>
          <w:sz w:val="32"/>
          <w:szCs w:val="32"/>
          <w14:textFill>
            <w14:solidFill>
              <w14:schemeClr w14:val="tx2"/>
            </w14:solidFill>
          </w14:textFill>
        </w:rPr>
      </w:pPr>
    </w:p>
    <w:bookmarkEnd w:id="0"/>
    <w:p w14:paraId="6FAB9D19">
      <w:pPr>
        <w:jc w:val="both"/>
        <w:rPr>
          <w:sz w:val="32"/>
          <w:szCs w:val="32"/>
        </w:rPr>
      </w:pPr>
      <w:r>
        <w:rPr>
          <w:rFonts w:asciiTheme="minorHAnsi" w:hAnsiTheme="minorHAnsi" w:cstheme="minorHAnsi"/>
          <w:color w:val="44546A" w:themeColor="text2"/>
          <w:sz w:val="32"/>
          <w:szCs w:val="32"/>
          <w14:textFill>
            <w14:solidFill>
              <w14:schemeClr w14:val="tx2"/>
            </w14:solidFill>
          </w14:textFill>
        </w:rPr>
        <w:t>-Ver, Verbo Divino 2023, reflexión:</w:t>
      </w:r>
      <w:r>
        <w:fldChar w:fldCharType="begin"/>
      </w:r>
      <w:r>
        <w:instrText xml:space="preserve"> HYPERLINK "https://www.youtube.com/watch?v=De1-OKpSJBo&amp;t=2s"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https://youtu.be/De1-OKpSJBo&amp;t=2s</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34AE84F4">
      <w:pPr>
        <w:jc w:val="both"/>
        <w:rPr>
          <w:rStyle w:val="15"/>
          <w:rFonts w:asciiTheme="minorHAnsi" w:hAnsiTheme="minorHAnsi" w:eastAsiaTheme="majorEastAsia" w:cstheme="minorHAnsi"/>
          <w:color w:val="44546A" w:themeColor="text2"/>
          <w:sz w:val="32"/>
          <w:szCs w:val="32"/>
          <w14:textFill>
            <w14:solidFill>
              <w14:schemeClr w14:val="tx2"/>
            </w14:solidFill>
          </w14:textFill>
        </w:rPr>
      </w:pPr>
    </w:p>
    <w:p w14:paraId="25B6B21C">
      <w:pPr>
        <w:pStyle w:val="2"/>
        <w:shd w:val="clear" w:color="auto" w:fill="FFFFFF"/>
        <w:spacing w:before="0" w:line="240" w:lineRule="atLeast"/>
        <w:rPr>
          <w:sz w:val="32"/>
          <w:szCs w:val="32"/>
        </w:rPr>
      </w:pPr>
      <w:r>
        <w:rPr>
          <w:rFonts w:asciiTheme="minorHAnsi" w:hAnsiTheme="minorHAnsi" w:cstheme="minorHAnsi"/>
          <w:b/>
          <w:bCs/>
          <w:color w:val="44546A" w:themeColor="text2"/>
          <w:sz w:val="32"/>
          <w:szCs w:val="32"/>
          <w14:textFill>
            <w14:solidFill>
              <w14:schemeClr w14:val="tx2"/>
            </w14:solidFill>
          </w14:textFill>
        </w:rPr>
        <w:t xml:space="preserve">-Cuando todo empieza de nuevo, 2º Pascua A, Verbo Divino 2026, reflexión: </w:t>
      </w:r>
      <w:r>
        <w:fldChar w:fldCharType="begin"/>
      </w:r>
      <w:r>
        <w:instrText xml:space="preserve"> HYPERLINK "https://youtu.be/PRY05DYEzL0" </w:instrText>
      </w:r>
      <w:r>
        <w:fldChar w:fldCharType="separate"/>
      </w:r>
      <w:r>
        <w:rPr>
          <w:rStyle w:val="15"/>
          <w:rFonts w:asciiTheme="minorHAnsi" w:hAnsiTheme="minorHAnsi" w:cstheme="minorHAnsi"/>
          <w:color w:val="44546A" w:themeColor="text2"/>
          <w:sz w:val="32"/>
          <w:szCs w:val="32"/>
          <w14:textFill>
            <w14:solidFill>
              <w14:schemeClr w14:val="tx2"/>
            </w14:solidFill>
          </w14:textFill>
        </w:rPr>
        <w:t>https://youtu.be/PRY05DYEzL0</w:t>
      </w:r>
      <w:r>
        <w:rPr>
          <w:rStyle w:val="15"/>
          <w:rFonts w:asciiTheme="minorHAnsi" w:hAnsiTheme="minorHAnsi" w:cstheme="minorHAnsi"/>
          <w:color w:val="44546A" w:themeColor="text2"/>
          <w:sz w:val="32"/>
          <w:szCs w:val="32"/>
          <w14:textFill>
            <w14:solidFill>
              <w14:schemeClr w14:val="tx2"/>
            </w14:solidFill>
          </w14:textFill>
        </w:rPr>
        <w:fldChar w:fldCharType="end"/>
      </w:r>
    </w:p>
    <w:p w14:paraId="2C6636CF">
      <w:pPr>
        <w:rPr>
          <w:rFonts w:eastAsiaTheme="majorEastAsia"/>
          <w:lang w:eastAsia="en-US"/>
        </w:rPr>
      </w:pPr>
    </w:p>
    <w:p w14:paraId="2C0FE8B0">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-Creo Señor pero aumenta mi fe, Cesáreo Gabarain, canción: </w:t>
      </w:r>
    </w:p>
    <w:p w14:paraId="6CDB908B">
      <w:pPr>
        <w:jc w:val="both"/>
        <w:rPr>
          <w:rFonts w:asciiTheme="minorHAnsi" w:hAnsiTheme="minorHAnsi" w:eastAsiaTheme="majorEastAsia" w:cstheme="minorHAnsi"/>
          <w:sz w:val="32"/>
          <w:szCs w:val="32"/>
        </w:rPr>
      </w:pPr>
      <w:r>
        <w:fldChar w:fldCharType="begin"/>
      </w:r>
      <w:r>
        <w:instrText xml:space="preserve"> HYPERLINK "%20https://youtu.be/uzBNmvg_u6c" </w:instrText>
      </w:r>
      <w:r>
        <w:fldChar w:fldCharType="separate"/>
      </w:r>
      <w:r>
        <w:rPr>
          <w:rStyle w:val="15"/>
          <w:rFonts w:asciiTheme="minorHAnsi" w:hAnsiTheme="minorHAnsi" w:eastAsiaTheme="majorEastAsia" w:cstheme="minorHAnsi"/>
          <w:sz w:val="32"/>
          <w:szCs w:val="32"/>
        </w:rPr>
        <w:t xml:space="preserve"> https://youtu.be/uzBNmvg_u6c</w:t>
      </w:r>
      <w:r>
        <w:rPr>
          <w:rStyle w:val="15"/>
          <w:rFonts w:asciiTheme="minorHAnsi" w:hAnsiTheme="minorHAnsi" w:eastAsiaTheme="majorEastAsia" w:cstheme="minorHAnsi"/>
          <w:sz w:val="32"/>
          <w:szCs w:val="32"/>
        </w:rPr>
        <w:fldChar w:fldCharType="end"/>
      </w:r>
    </w:p>
    <w:p w14:paraId="15E6C075">
      <w:pPr>
        <w:jc w:val="both"/>
        <w:rPr>
          <w:rFonts w:asciiTheme="minorHAnsi" w:hAnsiTheme="minorHAnsi" w:cstheme="minorHAnsi"/>
          <w:color w:val="44546A" w:themeColor="text2"/>
          <w:sz w:val="32"/>
          <w:szCs w:val="32"/>
          <w14:textFill>
            <w14:solidFill>
              <w14:schemeClr w14:val="tx2"/>
            </w14:solidFill>
          </w14:textFill>
        </w:rPr>
      </w:pPr>
    </w:p>
    <w:p w14:paraId="4A6418D9">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-Por la fe, Verónica Sanfilippo, canción:</w:t>
      </w:r>
    </w:p>
    <w:p w14:paraId="3E45236D">
      <w:pPr>
        <w:jc w:val="both"/>
        <w:rPr>
          <w:sz w:val="32"/>
          <w:szCs w:val="32"/>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"https://www.youtube.com/watch?v=jzHXGdzO7QU"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https://youtu.be/jzHXGdzO7QU</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43C210FB">
      <w:pPr>
        <w:jc w:val="both"/>
        <w:rPr>
          <w:rFonts w:asciiTheme="minorHAnsi" w:hAnsiTheme="minorHAnsi" w:cstheme="minorHAnsi"/>
          <w:color w:val="44546A" w:themeColor="text2"/>
          <w:sz w:val="32"/>
          <w:szCs w:val="32"/>
          <w14:textFill>
            <w14:solidFill>
              <w14:schemeClr w14:val="tx2"/>
            </w14:solidFill>
          </w14:textFill>
        </w:rPr>
      </w:pPr>
    </w:p>
    <w:p w14:paraId="6FFDF276">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-Señor y Dios mío, Ain Karem, canción: </w:t>
      </w:r>
    </w:p>
    <w:p w14:paraId="7D6CDB0B">
      <w:pPr>
        <w:jc w:val="both"/>
        <w:rPr>
          <w:rFonts w:asciiTheme="minorHAnsi" w:hAnsiTheme="minorHAnsi" w:eastAsiaTheme="majorEastAsia" w:cstheme="minorHAnsi"/>
          <w:sz w:val="32"/>
          <w:szCs w:val="32"/>
        </w:rPr>
      </w:pPr>
      <w:r>
        <w:fldChar w:fldCharType="begin"/>
      </w:r>
      <w:r>
        <w:instrText xml:space="preserve"> HYPERLINK "%20https://youtu.be/RPucKwTsCbw" </w:instrText>
      </w:r>
      <w:r>
        <w:fldChar w:fldCharType="separate"/>
      </w:r>
      <w:r>
        <w:rPr>
          <w:rStyle w:val="15"/>
          <w:rFonts w:asciiTheme="minorHAnsi" w:hAnsiTheme="minorHAnsi" w:eastAsiaTheme="majorEastAsia" w:cstheme="minorHAnsi"/>
          <w:sz w:val="32"/>
          <w:szCs w:val="32"/>
        </w:rPr>
        <w:t xml:space="preserve"> https://youtu.be/RPucKwTsCbw</w:t>
      </w:r>
      <w:r>
        <w:rPr>
          <w:rStyle w:val="15"/>
          <w:rFonts w:asciiTheme="minorHAnsi" w:hAnsiTheme="minorHAnsi" w:eastAsiaTheme="majorEastAsia" w:cstheme="minorHAnsi"/>
          <w:sz w:val="32"/>
          <w:szCs w:val="32"/>
        </w:rPr>
        <w:fldChar w:fldCharType="end"/>
      </w:r>
    </w:p>
    <w:p w14:paraId="6194F5DC">
      <w:pPr>
        <w:jc w:val="both"/>
        <w:rPr>
          <w:rFonts w:asciiTheme="minorHAnsi" w:hAnsiTheme="minorHAnsi" w:cstheme="minorHAnsi"/>
          <w:color w:val="44546A" w:themeColor="text2"/>
          <w:sz w:val="32"/>
          <w:szCs w:val="32"/>
          <w14:textFill>
            <w14:solidFill>
              <w14:schemeClr w14:val="tx2"/>
            </w14:solidFill>
          </w14:textFill>
        </w:rPr>
      </w:pPr>
    </w:p>
    <w:p w14:paraId="541C3C04">
      <w:pPr>
        <w:ind w:hanging="283"/>
        <w:rPr>
          <w:sz w:val="32"/>
          <w:szCs w:val="32"/>
        </w:rPr>
      </w:pPr>
      <w:r>
        <w:rPr>
          <w:rFonts w:asciiTheme="minorHAnsi" w:hAnsiTheme="minorHAnsi" w:cstheme="minorHAnsi"/>
          <w:b/>
          <w:color w:val="44546A" w:themeColor="text2"/>
          <w:sz w:val="32"/>
          <w:szCs w:val="32"/>
          <w14:textFill>
            <w14:solidFill>
              <w14:schemeClr w14:val="tx2"/>
            </w14:solidFill>
          </w14:textFill>
        </w:rPr>
        <w:t xml:space="preserve">-Señor mío y Dios mío, canción:  </w:t>
      </w:r>
      <w:r>
        <w:fldChar w:fldCharType="begin"/>
      </w:r>
      <w:r>
        <w:instrText xml:space="preserve"> HYPERLINK "https://www.youtube.com/watch?v=9_WyQQtayKg"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https://youtu.be/9_WyQQtayKg</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E2540E9">
      <w:pPr>
        <w:ind w:hanging="283"/>
        <w:rPr>
          <w:rFonts w:asciiTheme="minorHAnsi" w:hAnsiTheme="minorHAnsi" w:cstheme="minorHAnsi"/>
          <w:b/>
          <w:color w:val="44546A" w:themeColor="text2"/>
          <w:sz w:val="32"/>
          <w:szCs w:val="32"/>
          <w14:textFill>
            <w14:solidFill>
              <w14:schemeClr w14:val="tx2"/>
            </w14:solidFill>
          </w14:textFill>
        </w:rPr>
      </w:pPr>
    </w:p>
    <w:p w14:paraId="55A379B7">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-Señor mío y Dios mío, Rodrigo Joglar:</w:t>
      </w:r>
    </w:p>
    <w:p w14:paraId="5A374B94">
      <w:pPr>
        <w:jc w:val="both"/>
        <w:rPr>
          <w:sz w:val="32"/>
          <w:szCs w:val="32"/>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"https://www.youtube.com/watch?v=TpsnuBKWM78"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 xml:space="preserve"> https://youtu.be/TpsnuBKWM78</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ECBB251">
      <w:pPr>
        <w:jc w:val="both"/>
        <w:rPr>
          <w:sz w:val="32"/>
          <w:szCs w:val="32"/>
        </w:rPr>
      </w:pPr>
    </w:p>
    <w:p w14:paraId="715A8F33">
      <w:pPr>
        <w:jc w:val="both"/>
        <w:rPr>
          <w:rFonts w:asciiTheme="minorHAnsi" w:hAnsiTheme="minorHAnsi" w:cstheme="minorHAnsi"/>
          <w:color w:val="44546A" w:themeColor="text2"/>
          <w:sz w:val="32"/>
          <w:szCs w:val="32"/>
          <w14:textFill>
            <w14:solidFill>
              <w14:schemeClr w14:val="tx2"/>
            </w14:solidFill>
          </w14:textFill>
        </w:rPr>
      </w:pPr>
    </w:p>
    <w:p w14:paraId="28C1DF78">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-Señor mio y Dios mío, musica catolica: </w:t>
      </w:r>
    </w:p>
    <w:p w14:paraId="165B5CB6">
      <w:pPr>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"%20https://youtu.be/PthrppIUHFw" </w:instrText>
      </w:r>
      <w:r>
        <w:fldChar w:fldCharType="separate"/>
      </w:r>
      <w:r>
        <w:rPr>
          <w:rStyle w:val="15"/>
          <w:rFonts w:asciiTheme="minorHAnsi" w:hAnsiTheme="minorHAnsi" w:eastAsiaTheme="majorEastAsia" w:cstheme="minorHAnsi"/>
          <w:sz w:val="32"/>
          <w:szCs w:val="32"/>
        </w:rPr>
        <w:t xml:space="preserve"> https://youtu.be/PthrppIUHFw</w:t>
      </w:r>
      <w:r>
        <w:rPr>
          <w:rStyle w:val="15"/>
          <w:rFonts w:asciiTheme="minorHAnsi" w:hAnsiTheme="minorHAnsi" w:eastAsiaTheme="majorEastAsia" w:cstheme="minorHAnsi"/>
          <w:sz w:val="32"/>
          <w:szCs w:val="32"/>
        </w:rPr>
        <w:fldChar w:fldCharType="end"/>
      </w:r>
    </w:p>
    <w:p w14:paraId="25752248">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-Jn. 20, 19-23, canción de Valverde: </w:t>
      </w:r>
    </w:p>
    <w:p w14:paraId="4A0073D4">
      <w:pPr>
        <w:jc w:val="both"/>
        <w:rPr>
          <w:rFonts w:asciiTheme="minorHAnsi" w:hAnsiTheme="minorHAnsi" w:eastAsiaTheme="majorEastAsia" w:cstheme="minorHAnsi"/>
          <w:sz w:val="32"/>
          <w:szCs w:val="32"/>
        </w:rPr>
      </w:pPr>
      <w:r>
        <w:fldChar w:fldCharType="begin"/>
      </w:r>
      <w:r>
        <w:instrText xml:space="preserve"> HYPERLINK "%20https://youtu.be/xt5a2hJklcM" </w:instrText>
      </w:r>
      <w:r>
        <w:fldChar w:fldCharType="separate"/>
      </w:r>
      <w:r>
        <w:rPr>
          <w:rStyle w:val="15"/>
          <w:rFonts w:asciiTheme="minorHAnsi" w:hAnsiTheme="minorHAnsi" w:eastAsiaTheme="majorEastAsia" w:cstheme="minorHAnsi"/>
          <w:sz w:val="32"/>
          <w:szCs w:val="32"/>
        </w:rPr>
        <w:t xml:space="preserve"> https://youtu.be/xt5a2hJklcM</w:t>
      </w:r>
      <w:r>
        <w:rPr>
          <w:rStyle w:val="15"/>
          <w:rFonts w:asciiTheme="minorHAnsi" w:hAnsiTheme="minorHAnsi" w:eastAsiaTheme="majorEastAsia" w:cstheme="minorHAnsi"/>
          <w:sz w:val="32"/>
          <w:szCs w:val="32"/>
        </w:rPr>
        <w:fldChar w:fldCharType="end"/>
      </w:r>
    </w:p>
    <w:p w14:paraId="0CC228B9">
      <w:pPr>
        <w:jc w:val="both"/>
        <w:rPr>
          <w:rFonts w:asciiTheme="minorHAnsi" w:hAnsiTheme="minorHAnsi" w:cstheme="minorHAnsi"/>
          <w:color w:val="44546A" w:themeColor="text2"/>
          <w:sz w:val="32"/>
          <w:szCs w:val="32"/>
          <w14:textFill>
            <w14:solidFill>
              <w14:schemeClr w14:val="tx2"/>
            </w14:solidFill>
          </w14:textFill>
        </w:rPr>
      </w:pPr>
    </w:p>
    <w:p w14:paraId="7008FEB6">
      <w:pPr>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-Cristo el Señor Resucitó, canción de niños:</w:t>
      </w:r>
    </w:p>
    <w:p w14:paraId="0E687152">
      <w:pPr>
        <w:jc w:val="both"/>
        <w:rPr>
          <w:sz w:val="32"/>
          <w:szCs w:val="32"/>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"http://youtu.be/PlKSmZR6JEk" </w:instrText>
      </w:r>
      <w:r>
        <w:fldChar w:fldCharType="separate"/>
      </w:r>
      <w:r>
        <w:rPr>
          <w:rStyle w:val="15"/>
          <w:rFonts w:asciiTheme="minorHAnsi" w:hAnsiTheme="minorHAnsi" w:eastAsiaTheme="majorEastAsia" w:cstheme="minorHAnsi"/>
          <w:color w:val="44546A" w:themeColor="text2"/>
          <w:sz w:val="32"/>
          <w:szCs w:val="32"/>
          <w14:textFill>
            <w14:solidFill>
              <w14:schemeClr w14:val="tx2"/>
            </w14:solidFill>
          </w14:textFill>
        </w:rPr>
        <w:t>http://youtu.be/PlKSmZR6JEk</w:t>
      </w:r>
      <w:r>
        <w:rPr>
          <w:rStyle w:val="15"/>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EE5B795">
      <w:pPr>
        <w:jc w:val="both"/>
        <w:rPr>
          <w:rFonts w:asciiTheme="minorHAnsi" w:hAnsiTheme="minorHAnsi" w:cstheme="minorHAnsi"/>
          <w:color w:val="44546A" w:themeColor="text2"/>
          <w:sz w:val="32"/>
          <w:szCs w:val="32"/>
          <w14:textFill>
            <w14:solidFill>
              <w14:schemeClr w14:val="tx2"/>
            </w14:solidFill>
          </w14:textFill>
        </w:rPr>
      </w:pPr>
    </w:p>
    <w:p w14:paraId="57D02071">
      <w:pPr>
        <w:pStyle w:val="38"/>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-Resucitó, canción de niños: </w:t>
      </w:r>
      <w:r>
        <w:fldChar w:fldCharType="begin"/>
      </w:r>
      <w:r>
        <w:instrText xml:space="preserve"> HYPERLINK "http://youtu.be/iV6nDEOPNI4" </w:instrText>
      </w:r>
      <w:r>
        <w:fldChar w:fldCharType="separate"/>
      </w:r>
      <w:r>
        <w:rPr>
          <w:rStyle w:val="15"/>
          <w:rFonts w:cstheme="minorHAnsi"/>
          <w:color w:val="44546A" w:themeColor="text2"/>
          <w:sz w:val="32"/>
          <w:szCs w:val="32"/>
          <w14:textFill>
            <w14:solidFill>
              <w14:schemeClr w14:val="tx2"/>
            </w14:solidFill>
          </w14:textFill>
        </w:rPr>
        <w:t>http://youtu.be/iV6nDEOPNI4</w:t>
      </w:r>
      <w:r>
        <w:rPr>
          <w:rStyle w:val="15"/>
          <w:rFonts w:cstheme="minorHAnsi"/>
          <w:color w:val="44546A" w:themeColor="text2"/>
          <w:sz w:val="32"/>
          <w:szCs w:val="32"/>
          <w14:textFill>
            <w14:solidFill>
              <w14:schemeClr w14:val="tx2"/>
            </w14:solidFill>
          </w14:textFill>
        </w:rPr>
        <w:fldChar w:fldCharType="end"/>
      </w:r>
    </w:p>
    <w:p w14:paraId="66797E18">
      <w:pPr>
        <w:pStyle w:val="38"/>
        <w:ind w:left="0" w:hanging="283"/>
        <w:jc w:val="both"/>
        <w:rPr>
          <w:rFonts w:cstheme="minorHAnsi"/>
          <w:color w:val="44546A" w:themeColor="text2"/>
          <w:sz w:val="32"/>
          <w:szCs w:val="32"/>
          <w14:textFill>
            <w14:solidFill>
              <w14:schemeClr w14:val="tx2"/>
            </w14:solidFill>
          </w14:textFill>
        </w:rPr>
      </w:pPr>
      <w:r>
        <w:rPr>
          <w:rFonts w:cstheme="minorHAnsi"/>
          <w:color w:val="44546A" w:themeColor="text2"/>
          <w:sz w:val="32"/>
          <w:szCs w:val="32"/>
          <w14:textFill>
            <w14:solidFill>
              <w14:schemeClr w14:val="tx2"/>
            </w14:solidFill>
          </w14:textFill>
        </w:rPr>
        <w:t xml:space="preserve">-Lectura con lenguaje de signos: </w:t>
      </w:r>
      <w:r>
        <w:fldChar w:fldCharType="begin"/>
      </w:r>
      <w:r>
        <w:instrText xml:space="preserve"> HYPERLINK "https://www.youtube.com/watch?v=ACIBiRpngnM" </w:instrText>
      </w:r>
      <w:r>
        <w:fldChar w:fldCharType="separate"/>
      </w:r>
      <w:r>
        <w:rPr>
          <w:rStyle w:val="15"/>
          <w:rFonts w:cstheme="minorHAnsi"/>
          <w:color w:val="44546A" w:themeColor="text2"/>
          <w:sz w:val="32"/>
          <w:szCs w:val="32"/>
          <w14:textFill>
            <w14:solidFill>
              <w14:schemeClr w14:val="tx2"/>
            </w14:solidFill>
          </w14:textFill>
        </w:rPr>
        <w:t xml:space="preserve"> https://youtu.be/ACIBiRpngnM</w:t>
      </w:r>
      <w:r>
        <w:rPr>
          <w:rStyle w:val="15"/>
          <w:rFonts w:cstheme="minorHAnsi"/>
          <w:color w:val="44546A" w:themeColor="text2"/>
          <w:sz w:val="32"/>
          <w:szCs w:val="32"/>
          <w14:textFill>
            <w14:solidFill>
              <w14:schemeClr w14:val="tx2"/>
            </w14:solidFill>
          </w14:textFill>
        </w:rPr>
        <w:fldChar w:fldCharType="end"/>
      </w:r>
    </w:p>
    <w:p w14:paraId="5DE73FE6">
      <w:pPr>
        <w:pStyle w:val="38"/>
        <w:ind w:left="0" w:hanging="283"/>
        <w:jc w:val="both"/>
        <w:rPr>
          <w:rFonts w:cstheme="minorHAnsi"/>
          <w:color w:val="44546A" w:themeColor="text2"/>
          <w:sz w:val="32"/>
          <w:szCs w:val="32"/>
          <w14:textFill>
            <w14:solidFill>
              <w14:schemeClr w14:val="tx2"/>
            </w14:solidFill>
          </w14:textFill>
        </w:rPr>
      </w:pPr>
      <w:r>
        <w:fldChar w:fldCharType="begin"/>
      </w:r>
      <w:r>
        <w:instrText xml:space="preserve"> HYPERLINK "https://youtu.be/i5_jJYTRSnY" </w:instrText>
      </w:r>
      <w:r>
        <w:fldChar w:fldCharType="separate"/>
      </w:r>
      <w:r>
        <w:rPr>
          <w:rStyle w:val="15"/>
          <w:rFonts w:cstheme="minorHAnsi"/>
          <w:color w:val="44546A" w:themeColor="text2"/>
          <w:sz w:val="32"/>
          <w:szCs w:val="32"/>
          <w14:textFill>
            <w14:solidFill>
              <w14:schemeClr w14:val="tx2"/>
            </w14:solidFill>
          </w14:textFill>
        </w:rPr>
        <w:t>https://youtu.be/i5_jJYTRSnY</w:t>
      </w:r>
      <w:r>
        <w:rPr>
          <w:rStyle w:val="15"/>
          <w:rFonts w:cstheme="minorHAnsi"/>
          <w:color w:val="44546A" w:themeColor="text2"/>
          <w:sz w:val="32"/>
          <w:szCs w:val="32"/>
          <w14:textFill>
            <w14:solidFill>
              <w14:schemeClr w14:val="tx2"/>
            </w14:solidFill>
          </w14:textFill>
        </w:rPr>
        <w:fldChar w:fldCharType="end"/>
      </w:r>
    </w:p>
    <w:p w14:paraId="0B8B4AF3">
      <w:pPr>
        <w:pStyle w:val="38"/>
        <w:ind w:left="0" w:hanging="283"/>
        <w:jc w:val="both"/>
        <w:rPr>
          <w:rFonts w:cstheme="minorHAnsi"/>
          <w:b/>
          <w:color w:val="44546A" w:themeColor="text2"/>
          <w:sz w:val="32"/>
          <w:szCs w:val="32"/>
          <w:lang/>
          <w14:textFill>
            <w14:solidFill>
              <w14:schemeClr w14:val="tx2"/>
            </w14:solidFill>
          </w14:textFill>
        </w:rPr>
      </w:pPr>
      <w:r>
        <w:rPr>
          <w:rFonts w:cstheme="minorHAnsi"/>
          <w:color w:val="44546A" w:themeColor="text2"/>
          <w:sz w:val="32"/>
          <w:szCs w:val="32"/>
          <w14:textFill>
            <w14:solidFill>
              <w14:schemeClr w14:val="tx2"/>
            </w14:solidFill>
          </w14:textFill>
        </w:rPr>
        <w:t xml:space="preserve"> </w:t>
      </w:r>
    </w:p>
    <w:p w14:paraId="79C7116F">
      <w:pPr>
        <w:rPr>
          <w:color w:val="FF0000"/>
          <w:sz w:val="32"/>
          <w:szCs w:val="32"/>
        </w:rPr>
      </w:pPr>
    </w:p>
    <w:p w14:paraId="64F4C243">
      <w:pPr>
        <w:rPr>
          <w:color w:val="FF0000"/>
          <w:sz w:val="32"/>
          <w:szCs w:val="32"/>
        </w:rPr>
      </w:pPr>
    </w:p>
    <w:p w14:paraId="1CCD76C2">
      <w:pPr>
        <w:rPr>
          <w:color w:val="FF0000"/>
          <w:sz w:val="32"/>
          <w:szCs w:val="32"/>
        </w:rPr>
      </w:pPr>
      <w:r>
        <w:rPr>
          <w:sz w:val="32"/>
          <w:szCs w:val="32"/>
        </w:rPr>
        <mc:AlternateContent>
          <mc:Choice Requires="wps">
            <w:drawing>
              <wp:anchor distT="0" distB="0" distL="114300" distR="114300" simplePos="0" relativeHeight="251659264" behindDoc="0" locked="0" layoutInCell="1" allowOverlap="1">
                <wp:simplePos x="0" y="0"/>
                <wp:positionH relativeFrom="margin">
                  <wp:posOffset>466725</wp:posOffset>
                </wp:positionH>
                <wp:positionV relativeFrom="margin">
                  <wp:posOffset>1477645</wp:posOffset>
                </wp:positionV>
                <wp:extent cx="3992880" cy="2446020"/>
                <wp:effectExtent l="0" t="0" r="0" b="0"/>
                <wp:wrapSquare wrapText="bothSides"/>
                <wp:docPr id="2" name="Cuadro de texto 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92880" cy="2446020"/>
                        </a:xfrm>
                        <a:prstGeom prst="rect">
                          <a:avLst/>
                        </a:prstGeom>
                      </wps:spPr>
                      <wps:txbx>
                        <w:txbxContent>
                          <w:p w14:paraId="6293D2A7">
                            <w:pPr>
                              <w:jc w:val="cente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pPr>
                            <w: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t>¡SEÑOR MÍO</w:t>
                            </w:r>
                          </w:p>
                          <w:p w14:paraId="5C054315">
                            <w:pPr>
                              <w:jc w:val="cente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pPr>
                            <w: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t>y</w:t>
                            </w:r>
                          </w:p>
                          <w:p w14:paraId="50EB647B">
                            <w:pPr>
                              <w:jc w:val="cente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pPr>
                            <w: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t>DIOS MÍO!</w:t>
                            </w:r>
                          </w:p>
                        </w:txbxContent>
                      </wps:txbx>
                      <wps:bodyPr vertOverflow="clip" horzOverflow="clip" wrap="square" numCol="1" fromWordArt="1">
                        <a:prstTxWarp prst="textButtonPour">
                          <a:avLst>
                            <a:gd name="adj1" fmla="val 11173701"/>
                            <a:gd name="adj2" fmla="val 53944"/>
                          </a:avLst>
                        </a:prstTxWarp>
                        <a:noAutofit/>
                      </wps:bodyPr>
                    </wps:wsp>
                  </a:graphicData>
                </a:graphic>
              </wp:anchor>
            </w:drawing>
          </mc:Choice>
          <mc:Fallback>
            <w:pict>
              <v:shape id="_x0000_s1026" o:spid="_x0000_s1026" o:spt="202" type="#_x0000_t202" style="position:absolute;left:0pt;margin-left:36.75pt;margin-top:116.35pt;height:192.6pt;width:314.4pt;mso-position-horizontal-relative:margin;mso-position-vertical-relative:margin;mso-wrap-distance-bottom:0pt;mso-wrap-distance-left:9pt;mso-wrap-distance-right:9pt;mso-wrap-distance-top:0pt;z-index:251659264;mso-width-relative:page;mso-height-relative:page;" filled="f" stroked="f" coordsize="21600,21600" o:gfxdata="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tYj72QAAAAoBAAAPAAAAAAAAAAEAIAAA&#10;ACIAAABkcnMvZG93bnJldi54bWxQSwECFAAUAAAACACHTuJAe1j6SkQCAACFBAAADgAAAAAAAAAB&#10;ACAAAAAoAQAAZHJzL2Uyb0RvYy54bWxQSwUGAAAAAAYABgBZAQAA3gUAAAAA&#10;" adj="-11388298,5826">
                <v:fill on="f" focussize="0,0"/>
                <v:stroke on="f"/>
                <v:imagedata o:title=""/>
                <o:lock v:ext="edit" text="t" aspectratio="f"/>
                <v:textbox>
                  <w:txbxContent>
                    <w:p w14:paraId="6293D2A7">
                      <w:pPr>
                        <w:jc w:val="cente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pPr>
                      <w: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t>¡SEÑOR MÍO</w:t>
                      </w:r>
                    </w:p>
                    <w:p w14:paraId="5C054315">
                      <w:pPr>
                        <w:jc w:val="cente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pPr>
                      <w: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t>y</w:t>
                      </w:r>
                    </w:p>
                    <w:p w14:paraId="50EB647B">
                      <w:pPr>
                        <w:jc w:val="cente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pPr>
                      <w:r>
                        <w:rPr>
                          <w:rFonts w:ascii="Arial Black" w:hAnsi="Arial Black"/>
                          <w:color w:val="E36C0A"/>
                          <w:sz w:val="16"/>
                          <w:szCs w:val="16"/>
                          <w14:shadow w14:blurRad="0" w14:dist="35941" w14:dir="2700000" w14:sx="100000" w14:sy="100000" w14:kx="0" w14:ky="0" w14:algn="ctr">
                            <w14:srgbClr w14:val="FFC000"/>
                          </w14:shadow>
                          <w14:textOutline w14:w="9525" w14:cap="flat" w14:cmpd="sng" w14:algn="ctr">
                            <w14:solidFill>
                              <w14:srgbClr w14:val="000000"/>
                            </w14:solidFill>
                            <w14:prstDash w14:val="solid"/>
                            <w14:round/>
                          </w14:textOutline>
                        </w:rPr>
                        <w:t>DIOS MÍO!</w:t>
                      </w:r>
                    </w:p>
                  </w:txbxContent>
                </v:textbox>
                <w10:wrap type="square"/>
              </v:shape>
            </w:pict>
          </mc:Fallback>
        </mc:AlternateContent>
      </w:r>
    </w:p>
    <w:p w14:paraId="1151B1F8">
      <w:pPr>
        <w:rPr>
          <w:color w:val="FF0000"/>
          <w:sz w:val="32"/>
          <w:szCs w:val="32"/>
        </w:rPr>
      </w:pPr>
    </w:p>
    <w:p w14:paraId="06252122">
      <w:pPr>
        <w:rPr>
          <w:color w:val="FF0000"/>
          <w:sz w:val="32"/>
          <w:szCs w:val="32"/>
        </w:rPr>
      </w:pPr>
    </w:p>
    <w:p w14:paraId="5974C501">
      <w:pPr>
        <w:rPr>
          <w:color w:val="FF0000"/>
          <w:sz w:val="32"/>
          <w:szCs w:val="32"/>
        </w:rPr>
      </w:pPr>
    </w:p>
    <w:p w14:paraId="6FB6A548">
      <w:pPr>
        <w:rPr>
          <w:color w:val="FF0000"/>
          <w:sz w:val="32"/>
          <w:szCs w:val="32"/>
        </w:rPr>
      </w:pPr>
    </w:p>
    <w:p w14:paraId="4CEFA6E7">
      <w:pPr>
        <w:rPr>
          <w:color w:val="FF0000"/>
          <w:sz w:val="32"/>
          <w:szCs w:val="32"/>
        </w:rPr>
      </w:pPr>
    </w:p>
    <w:p w14:paraId="20E2CD8D">
      <w:pPr>
        <w:rPr>
          <w:color w:val="FF0000"/>
          <w:sz w:val="32"/>
          <w:szCs w:val="32"/>
        </w:rPr>
      </w:pPr>
    </w:p>
    <w:p w14:paraId="37F467B3">
      <w:pPr>
        <w:rPr>
          <w:color w:val="FF0000"/>
          <w:sz w:val="32"/>
          <w:szCs w:val="32"/>
        </w:rPr>
      </w:pPr>
    </w:p>
    <w:p w14:paraId="363B10D3">
      <w:pPr>
        <w:rPr>
          <w:color w:val="FF0000"/>
          <w:sz w:val="32"/>
          <w:szCs w:val="32"/>
        </w:rPr>
      </w:pPr>
    </w:p>
    <w:p w14:paraId="13013D7B">
      <w:pPr>
        <w:rPr>
          <w:color w:val="FF0000"/>
          <w:sz w:val="32"/>
          <w:szCs w:val="32"/>
        </w:rPr>
      </w:pPr>
    </w:p>
    <w:p w14:paraId="31A04E75">
      <w:pPr>
        <w:jc w:val="both"/>
        <w:rPr>
          <w:sz w:val="32"/>
          <w:szCs w:val="32"/>
        </w:rPr>
      </w:pPr>
    </w:p>
    <w:p w14:paraId="6DEEAFE0">
      <w:pPr>
        <w:rPr>
          <w:color w:val="FF0000"/>
          <w:sz w:val="32"/>
          <w:szCs w:val="32"/>
        </w:rPr>
      </w:pPr>
    </w:p>
    <w:p w14:paraId="78DE0840">
      <w:pPr>
        <w:rPr>
          <w:color w:val="FF0000"/>
          <w:sz w:val="32"/>
          <w:szCs w:val="32"/>
        </w:rPr>
      </w:pPr>
    </w:p>
    <w:p w14:paraId="5DE119D9">
      <w:pPr>
        <w:rPr>
          <w:color w:val="FF0000"/>
          <w:sz w:val="32"/>
          <w:szCs w:val="32"/>
        </w:rPr>
      </w:pPr>
    </w:p>
    <w:p w14:paraId="67FF835F">
      <w:pPr>
        <w:rPr>
          <w:color w:val="FF0000"/>
          <w:sz w:val="32"/>
          <w:szCs w:val="32"/>
        </w:rPr>
      </w:pPr>
    </w:p>
    <w:p w14:paraId="0344D374">
      <w:pPr>
        <w:rPr>
          <w:color w:val="FF0000"/>
          <w:sz w:val="32"/>
          <w:szCs w:val="32"/>
        </w:rPr>
      </w:pPr>
      <w:r>
        <w:rPr>
          <w:sz w:val="32"/>
          <w:szCs w:val="32"/>
        </w:rPr>
        <w:drawing>
          <wp:anchor distT="0" distB="0" distL="114300" distR="114300" simplePos="0" relativeHeight="251660288" behindDoc="0" locked="0" layoutInCell="1" allowOverlap="1">
            <wp:simplePos x="0" y="0"/>
            <wp:positionH relativeFrom="margin">
              <wp:posOffset>-424815</wp:posOffset>
            </wp:positionH>
            <wp:positionV relativeFrom="margin">
              <wp:posOffset>5203825</wp:posOffset>
            </wp:positionV>
            <wp:extent cx="6170295" cy="2496185"/>
            <wp:effectExtent l="0" t="0" r="1905" b="0"/>
            <wp:wrapSquare wrapText="bothSides"/>
            <wp:docPr id="15566707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70779" name="Image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170295" cy="2496185"/>
                    </a:xfrm>
                    <a:prstGeom prst="rect">
                      <a:avLst/>
                    </a:prstGeom>
                    <a:noFill/>
                  </pic:spPr>
                </pic:pic>
              </a:graphicData>
            </a:graphic>
          </wp:anchor>
        </w:drawing>
      </w:r>
    </w:p>
    <w:p w14:paraId="3C902D96">
      <w:pPr>
        <w:rPr>
          <w:color w:val="FF0000"/>
          <w:sz w:val="32"/>
          <w:szCs w:val="32"/>
        </w:rPr>
      </w:pPr>
    </w:p>
    <w:p w14:paraId="47601335">
      <w:pPr>
        <w:rPr>
          <w:color w:val="FF0000"/>
          <w:sz w:val="32"/>
          <w:szCs w:val="32"/>
        </w:rPr>
      </w:pPr>
    </w:p>
    <w:p w14:paraId="2E587E55">
      <w:pPr>
        <w:rPr>
          <w:color w:val="FF0000"/>
          <w:sz w:val="32"/>
          <w:szCs w:val="32"/>
        </w:rPr>
      </w:pPr>
    </w:p>
    <w:p w14:paraId="79A916FB">
      <w:pPr>
        <w:rPr>
          <w:color w:val="FF0000"/>
          <w:sz w:val="32"/>
          <w:szCs w:val="32"/>
        </w:rPr>
      </w:pPr>
    </w:p>
    <w:p w14:paraId="411E2121">
      <w:pPr>
        <w:rPr>
          <w:color w:val="FF0000"/>
          <w:sz w:val="32"/>
          <w:szCs w:val="32"/>
        </w:rPr>
      </w:pPr>
    </w:p>
    <w:p w14:paraId="78EF8465">
      <w:pPr>
        <w:pStyle w:val="6"/>
        <w:shd w:val="clear" w:color="auto" w:fill="FFFFFF"/>
        <w:ind w:firstLine="284"/>
        <w:rPr>
          <w:rStyle w:val="14"/>
          <w:rFonts w:cstheme="minorHAnsi"/>
          <w:i w:val="0"/>
          <w:color w:val="44546A" w:themeColor="text2"/>
          <w:sz w:val="32"/>
          <w:szCs w:val="32"/>
          <w14:textFill>
            <w14:solidFill>
              <w14:schemeClr w14:val="tx2"/>
            </w14:solidFill>
          </w14:textFill>
        </w:rPr>
      </w:pPr>
      <w:r>
        <w:rPr>
          <w:rStyle w:val="14"/>
          <w:rFonts w:cstheme="minorHAnsi"/>
          <w:b/>
          <w:color w:val="44546A" w:themeColor="text2"/>
          <w:sz w:val="32"/>
          <w:szCs w:val="32"/>
          <w14:textFill>
            <w14:solidFill>
              <w14:schemeClr w14:val="tx2"/>
            </w14:solidFill>
          </w14:textFill>
        </w:rPr>
        <w:t>CREO EN JESÚS RESUCITADO, EL SEÑOR DE LA VIDA</w:t>
      </w:r>
    </w:p>
    <w:p w14:paraId="0160AD0E">
      <w:pPr>
        <w:ind w:firstLine="284"/>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Creo en el Resucitado, en el Señor de la Vida, en Jesús de Nazaret, carpintero sencillo y hombre de pueblo, predicador itinerante, compañero de camino.</w:t>
      </w:r>
    </w:p>
    <w:p w14:paraId="05DBD5AD">
      <w:pPr>
        <w:ind w:firstLine="284"/>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b/>
          <w:color w:val="44546A" w:themeColor="text2"/>
          <w:sz w:val="32"/>
          <w:szCs w:val="32"/>
          <w14:textFill>
            <w14:solidFill>
              <w14:schemeClr w14:val="tx2"/>
            </w14:solidFill>
          </w14:textFill>
        </w:rPr>
        <w:t xml:space="preserve">Creo en el Resucitado, el hijo de María, quien hizo viva sus palabras, porque llevó la Buena Nueva a los pobres y excluidos. </w:t>
      </w:r>
    </w:p>
    <w:p w14:paraId="240B1F3A">
      <w:pPr>
        <w:ind w:firstLine="284"/>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b/>
          <w:color w:val="44546A" w:themeColor="text2"/>
          <w:sz w:val="32"/>
          <w:szCs w:val="32"/>
          <w14:textFill>
            <w14:solidFill>
              <w14:schemeClr w14:val="tx2"/>
            </w14:solidFill>
          </w14:textFill>
        </w:rPr>
        <w:t>Creo en el Resucitado, señor de la comunidad, quien para enseñar el amor de Dios llamó a discípulos para compartir su vida.</w:t>
      </w:r>
    </w:p>
    <w:p w14:paraId="67AD48D9">
      <w:pPr>
        <w:ind w:firstLine="284"/>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b/>
          <w:color w:val="44546A" w:themeColor="text2"/>
          <w:sz w:val="32"/>
          <w:szCs w:val="32"/>
          <w14:textFill>
            <w14:solidFill>
              <w14:schemeClr w14:val="tx2"/>
            </w14:solidFill>
          </w14:textFill>
        </w:rPr>
        <w:t>Creo en el Resucitado, el que caminó los pueblos de Palestina, el que anduvo por las orillas del lago, el que se mezcló con la gente del pueblo, para mostrar con su vida que Dios no se olvida de los hombres, conoce el sufrimiento y quiere la liberación y la justicia.</w:t>
      </w:r>
    </w:p>
    <w:p w14:paraId="7DD08ACA">
      <w:pPr>
        <w:pStyle w:val="6"/>
        <w:shd w:val="clear" w:color="auto" w:fill="FFFFFF"/>
        <w:ind w:firstLine="284"/>
        <w:rPr>
          <w:rFonts w:eastAsia="Times New Roman" w:cstheme="minorHAnsi"/>
          <w:b/>
          <w:color w:val="44546A" w:themeColor="text2"/>
          <w:sz w:val="32"/>
          <w:szCs w:val="32"/>
          <w14:textFill>
            <w14:solidFill>
              <w14:schemeClr w14:val="tx2"/>
            </w14:solidFill>
          </w14:textFill>
        </w:rPr>
      </w:pPr>
      <w:r>
        <w:rPr>
          <w:rFonts w:eastAsia="Times New Roman" w:cstheme="minorHAnsi"/>
          <w:b/>
          <w:color w:val="44546A" w:themeColor="text2"/>
          <w:sz w:val="32"/>
          <w:szCs w:val="32"/>
          <w14:textFill>
            <w14:solidFill>
              <w14:schemeClr w14:val="tx2"/>
            </w14:solidFill>
          </w14:textFill>
        </w:rPr>
        <w:t>Creo en el Resucitado, el que se ocupó de los que sufren, el que tuvo compasión de los enfermos, el que se acercó a los marginados, para enseñarnos que el Dios de la Vida nace entre los pobres de este mundo.</w:t>
      </w:r>
    </w:p>
    <w:p w14:paraId="44695F0B">
      <w:pPr>
        <w:pStyle w:val="6"/>
        <w:shd w:val="clear" w:color="auto" w:fill="FFFFFF"/>
        <w:ind w:firstLine="284"/>
        <w:rPr>
          <w:rFonts w:eastAsia="Times New Roman" w:cstheme="minorHAnsi"/>
          <w:b/>
          <w:color w:val="44546A" w:themeColor="text2"/>
          <w:sz w:val="32"/>
          <w:szCs w:val="32"/>
          <w14:textFill>
            <w14:solidFill>
              <w14:schemeClr w14:val="tx2"/>
            </w14:solidFill>
          </w14:textFill>
        </w:rPr>
      </w:pPr>
      <w:r>
        <w:rPr>
          <w:rFonts w:eastAsia="Times New Roman" w:cstheme="minorHAnsi"/>
          <w:b/>
          <w:color w:val="44546A" w:themeColor="text2"/>
          <w:sz w:val="32"/>
          <w:szCs w:val="32"/>
          <w14:textFill>
            <w14:solidFill>
              <w14:schemeClr w14:val="tx2"/>
            </w14:solidFill>
          </w14:textFill>
        </w:rPr>
        <w:t>Creo en el Resucitado, el que se animó a presentar a un Dios vivo, el que denunció los ritos vacíos y las leyes hipócritas, el que habló con palabras sencillas, para enseñarnos que lo importante es vivir lo que Dios propone.</w:t>
      </w:r>
    </w:p>
    <w:p w14:paraId="197005FC">
      <w:pPr>
        <w:pStyle w:val="6"/>
        <w:shd w:val="clear" w:color="auto" w:fill="FFFFFF"/>
        <w:ind w:firstLine="284"/>
        <w:rPr>
          <w:rFonts w:eastAsia="Times New Roman" w:cstheme="minorHAnsi"/>
          <w:b/>
          <w:color w:val="44546A" w:themeColor="text2"/>
          <w:sz w:val="32"/>
          <w:szCs w:val="32"/>
          <w14:textFill>
            <w14:solidFill>
              <w14:schemeClr w14:val="tx2"/>
            </w14:solidFill>
          </w14:textFill>
        </w:rPr>
      </w:pPr>
      <w:r>
        <w:rPr>
          <w:rFonts w:eastAsia="Times New Roman" w:cstheme="minorHAnsi"/>
          <w:b/>
          <w:color w:val="44546A" w:themeColor="text2"/>
          <w:sz w:val="32"/>
          <w:szCs w:val="32"/>
          <w14:textFill>
            <w14:solidFill>
              <w14:schemeClr w14:val="tx2"/>
            </w14:solidFill>
          </w14:textFill>
        </w:rPr>
        <w:t>Creo en el Resucitado, el que entregó la vida, el que cargó la cruz, el que vivió el conflicto, la incomprensión y la persecución por ser fiel. El que nos enseñó que a Dios se lo conoce si se practica su voluntad.</w:t>
      </w:r>
    </w:p>
    <w:p w14:paraId="79A257FB">
      <w:pPr>
        <w:pStyle w:val="6"/>
        <w:shd w:val="clear" w:color="auto" w:fill="FFFFFF"/>
        <w:ind w:firstLine="284"/>
        <w:rPr>
          <w:rFonts w:eastAsia="Times New Roman" w:cstheme="minorHAnsi"/>
          <w:b/>
          <w:color w:val="44546A" w:themeColor="text2"/>
          <w:sz w:val="32"/>
          <w:szCs w:val="32"/>
          <w14:textFill>
            <w14:solidFill>
              <w14:schemeClr w14:val="tx2"/>
            </w14:solidFill>
          </w14:textFill>
        </w:rPr>
      </w:pPr>
      <w:r>
        <w:rPr>
          <w:rFonts w:eastAsia="Times New Roman" w:cstheme="minorHAnsi"/>
          <w:b/>
          <w:color w:val="44546A" w:themeColor="text2"/>
          <w:sz w:val="32"/>
          <w:szCs w:val="32"/>
          <w14:textFill>
            <w14:solidFill>
              <w14:schemeClr w14:val="tx2"/>
            </w14:solidFill>
          </w14:textFill>
        </w:rPr>
        <w:t>Creo en Jesús, el que vivió como Dios quiere que vivamos todos.</w:t>
      </w:r>
    </w:p>
    <w:p w14:paraId="6416244E">
      <w:pPr>
        <w:pStyle w:val="6"/>
        <w:shd w:val="clear" w:color="auto" w:fill="FFFFFF"/>
        <w:ind w:firstLine="284"/>
        <w:rPr>
          <w:rFonts w:eastAsia="Times New Roman" w:cstheme="minorHAnsi"/>
          <w:b/>
          <w:color w:val="44546A" w:themeColor="text2"/>
          <w:sz w:val="32"/>
          <w:szCs w:val="32"/>
          <w14:textFill>
            <w14:solidFill>
              <w14:schemeClr w14:val="tx2"/>
            </w14:solidFill>
          </w14:textFill>
        </w:rPr>
      </w:pPr>
      <w:r>
        <w:rPr>
          <w:rFonts w:eastAsia="Times New Roman" w:cstheme="minorHAnsi"/>
          <w:b/>
          <w:color w:val="44546A" w:themeColor="text2"/>
          <w:sz w:val="32"/>
          <w:szCs w:val="32"/>
          <w14:textFill>
            <w14:solidFill>
              <w14:schemeClr w14:val="tx2"/>
            </w14:solidFill>
          </w14:textFill>
        </w:rPr>
        <w:t>Creo en el Resucitado, que nos llama a seguir sus pasos y hacer de nuestra vida una Pascua para los demás, un paso del Señor para todos, un signo de que la vida es siempre más fuerte que toda la muerte que nuestra sociedad engendra.</w:t>
      </w:r>
    </w:p>
    <w:p w14:paraId="407BA25F">
      <w:pPr>
        <w:ind w:firstLine="284"/>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Creo en Jesús porque quiero vivir como Él.</w:t>
      </w:r>
    </w:p>
    <w:p w14:paraId="6210EEC7">
      <w:pPr>
        <w:rPr>
          <w:color w:val="FF0000"/>
          <w:sz w:val="32"/>
          <w:szCs w:val="32"/>
          <w:lang/>
        </w:rPr>
      </w:pPr>
    </w:p>
    <w:p w14:paraId="3EA52115">
      <w:pPr>
        <w:spacing w:line="240" w:lineRule="atLeast"/>
        <w:ind w:hanging="284"/>
        <w:rPr>
          <w:rFonts w:asciiTheme="minorHAnsi" w:hAnsiTheme="minorHAnsi" w:cstheme="minorHAnsi"/>
          <w:i/>
          <w:color w:val="44546A" w:themeColor="text2"/>
          <w:sz w:val="32"/>
          <w:szCs w:val="32"/>
          <w14:textFill>
            <w14:solidFill>
              <w14:schemeClr w14:val="tx2"/>
            </w14:solidFill>
          </w14:textFill>
        </w:rPr>
      </w:pPr>
    </w:p>
    <w:p w14:paraId="576DCBA6">
      <w:pPr>
        <w:spacing w:line="240" w:lineRule="atLeast"/>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sz w:val="32"/>
          <w:szCs w:val="32"/>
        </w:rPr>
        <w:drawing>
          <wp:anchor distT="0" distB="0" distL="114300" distR="114300" simplePos="0" relativeHeight="251661312" behindDoc="0" locked="0" layoutInCell="1" allowOverlap="1">
            <wp:simplePos x="0" y="0"/>
            <wp:positionH relativeFrom="column">
              <wp:posOffset>1221105</wp:posOffset>
            </wp:positionH>
            <wp:positionV relativeFrom="paragraph">
              <wp:posOffset>2192020</wp:posOffset>
            </wp:positionV>
            <wp:extent cx="3178810" cy="4171315"/>
            <wp:effectExtent l="0" t="0" r="2540" b="635"/>
            <wp:wrapThrough wrapText="bothSides">
              <wp:wrapPolygon>
                <wp:start x="0" y="0"/>
                <wp:lineTo x="0" y="21505"/>
                <wp:lineTo x="21488" y="21505"/>
                <wp:lineTo x="21488" y="0"/>
                <wp:lineTo x="0" y="0"/>
              </wp:wrapPolygon>
            </wp:wrapThrough>
            <wp:docPr id="590543159" name="Imagen 1" descr="https://lifeondoverbeach.files.wordpress.com/2010/04/resurrection-icon.jpg?w=446&amp;h=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43159" name="Imagen 1" descr="https://lifeondoverbeach.files.wordpress.com/2010/04/resurrection-icon.jpg?w=446&amp;h=5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178810" cy="4171315"/>
                    </a:xfrm>
                    <a:prstGeom prst="rect">
                      <a:avLst/>
                    </a:prstGeom>
                    <a:noFill/>
                  </pic:spPr>
                </pic:pic>
              </a:graphicData>
            </a:graphic>
          </wp:anchor>
        </w:drawing>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Arial Black">
    <w:panose1 w:val="020B0A04020102020204"/>
    <w:charset w:val="00"/>
    <w:family w:val="swiss"/>
    <w:pitch w:val="default"/>
    <w:sig w:usb0="A00002AF" w:usb1="400078FB" w:usb2="00000000" w:usb3="00000000" w:csb0="6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AC"/>
    <w:rsid w:val="0003012C"/>
    <w:rsid w:val="000F097F"/>
    <w:rsid w:val="000F4E96"/>
    <w:rsid w:val="000F511B"/>
    <w:rsid w:val="00145080"/>
    <w:rsid w:val="001510E7"/>
    <w:rsid w:val="001B0C96"/>
    <w:rsid w:val="001B607A"/>
    <w:rsid w:val="001C604D"/>
    <w:rsid w:val="002C0A64"/>
    <w:rsid w:val="003428E6"/>
    <w:rsid w:val="00352A9D"/>
    <w:rsid w:val="003E5106"/>
    <w:rsid w:val="00474349"/>
    <w:rsid w:val="00497DD7"/>
    <w:rsid w:val="004D7B80"/>
    <w:rsid w:val="00515C29"/>
    <w:rsid w:val="00595A87"/>
    <w:rsid w:val="005A6D61"/>
    <w:rsid w:val="005B739E"/>
    <w:rsid w:val="00612C36"/>
    <w:rsid w:val="00613DBF"/>
    <w:rsid w:val="00621E67"/>
    <w:rsid w:val="006B1FD1"/>
    <w:rsid w:val="006C2126"/>
    <w:rsid w:val="00712017"/>
    <w:rsid w:val="0072095B"/>
    <w:rsid w:val="007218A0"/>
    <w:rsid w:val="0073095D"/>
    <w:rsid w:val="007C3999"/>
    <w:rsid w:val="007C509D"/>
    <w:rsid w:val="00864D69"/>
    <w:rsid w:val="008B07FE"/>
    <w:rsid w:val="008B3F2D"/>
    <w:rsid w:val="008B5B65"/>
    <w:rsid w:val="0093509D"/>
    <w:rsid w:val="00971970"/>
    <w:rsid w:val="00980BFC"/>
    <w:rsid w:val="00A035BA"/>
    <w:rsid w:val="00A92AA3"/>
    <w:rsid w:val="00AD3DAC"/>
    <w:rsid w:val="00B71986"/>
    <w:rsid w:val="00B94E62"/>
    <w:rsid w:val="00BB18A9"/>
    <w:rsid w:val="00BB1B64"/>
    <w:rsid w:val="00BC4D03"/>
    <w:rsid w:val="00C06C89"/>
    <w:rsid w:val="00CD2CE7"/>
    <w:rsid w:val="00D43931"/>
    <w:rsid w:val="00D60B9F"/>
    <w:rsid w:val="00D62911"/>
    <w:rsid w:val="00E57368"/>
    <w:rsid w:val="00EC195B"/>
    <w:rsid w:val="00EC5004"/>
    <w:rsid w:val="00F22A36"/>
    <w:rsid w:val="00F3794D"/>
    <w:rsid w:val="00F44FD8"/>
    <w:rsid w:val="00F77EE1"/>
    <w:rsid w:val="00F80FC1"/>
    <w:rsid w:val="00FB0496"/>
    <w:rsid w:val="523D765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25"/>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26"/>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7"/>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8"/>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9"/>
    <w:unhideWhenUsed/>
    <w:qFormat/>
    <w:uiPriority w:val="0"/>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30"/>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31"/>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32"/>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33"/>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Emphasis"/>
    <w:basedOn w:val="11"/>
    <w:qFormat/>
    <w:uiPriority w:val="20"/>
    <w:rPr>
      <w:i/>
      <w:iCs/>
    </w:rPr>
  </w:style>
  <w:style w:type="character" w:styleId="15">
    <w:name w:val="Hyperlink"/>
    <w:basedOn w:val="11"/>
    <w:uiPriority w:val="0"/>
    <w:rPr>
      <w:color w:val="000000"/>
      <w:u w:val="single"/>
    </w:rPr>
  </w:style>
  <w:style w:type="character" w:styleId="16">
    <w:name w:val="FollowedHyperlink"/>
    <w:basedOn w:val="11"/>
    <w:semiHidden/>
    <w:unhideWhenUsed/>
    <w:uiPriority w:val="99"/>
    <w:rPr>
      <w:color w:val="954F72" w:themeColor="followedHyperlink"/>
      <w:u w:val="single"/>
      <w14:textFill>
        <w14:solidFill>
          <w14:schemeClr w14:val="folHlink"/>
        </w14:solidFill>
      </w14:textFill>
    </w:rPr>
  </w:style>
  <w:style w:type="paragraph" w:styleId="17">
    <w:name w:val="annotation subject"/>
    <w:basedOn w:val="18"/>
    <w:next w:val="18"/>
    <w:link w:val="47"/>
    <w:semiHidden/>
    <w:unhideWhenUsed/>
    <w:uiPriority w:val="99"/>
    <w:rPr>
      <w:b/>
      <w:bCs/>
    </w:rPr>
  </w:style>
  <w:style w:type="paragraph" w:styleId="18">
    <w:name w:val="annotation text"/>
    <w:basedOn w:val="1"/>
    <w:link w:val="46"/>
    <w:semiHidden/>
    <w:unhideWhenUsed/>
    <w:uiPriority w:val="99"/>
    <w:rPr>
      <w:sz w:val="20"/>
      <w:szCs w:val="20"/>
    </w:rPr>
  </w:style>
  <w:style w:type="paragraph" w:styleId="19">
    <w:name w:val="header"/>
    <w:basedOn w:val="1"/>
    <w:link w:val="49"/>
    <w:unhideWhenUsed/>
    <w:uiPriority w:val="99"/>
    <w:pPr>
      <w:tabs>
        <w:tab w:val="center" w:pos="4252"/>
        <w:tab w:val="right" w:pos="8504"/>
      </w:tabs>
    </w:pPr>
  </w:style>
  <w:style w:type="paragraph" w:styleId="20">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21">
    <w:name w:val="footer"/>
    <w:basedOn w:val="1"/>
    <w:link w:val="50"/>
    <w:unhideWhenUsed/>
    <w:uiPriority w:val="99"/>
    <w:pPr>
      <w:tabs>
        <w:tab w:val="center" w:pos="4252"/>
        <w:tab w:val="right" w:pos="8504"/>
      </w:tabs>
    </w:pPr>
  </w:style>
  <w:style w:type="paragraph" w:styleId="22">
    <w:name w:val="Subtitle"/>
    <w:basedOn w:val="1"/>
    <w:next w:val="1"/>
    <w:link w:val="35"/>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23">
    <w:name w:val="Block Text"/>
    <w:basedOn w:val="1"/>
    <w:uiPriority w:val="99"/>
    <w:pPr>
      <w:tabs>
        <w:tab w:val="left" w:pos="11520"/>
      </w:tabs>
      <w:ind w:left="1080" w:right="720" w:firstLine="180"/>
      <w:jc w:val="both"/>
    </w:pPr>
    <w:rPr>
      <w:sz w:val="20"/>
    </w:rPr>
  </w:style>
  <w:style w:type="paragraph" w:styleId="24">
    <w:name w:val="Title"/>
    <w:basedOn w:val="1"/>
    <w:next w:val="1"/>
    <w:link w:val="34"/>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25">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6">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7">
    <w:name w:val="Título 3 Car"/>
    <w:basedOn w:val="11"/>
    <w:link w:val="4"/>
    <w:semiHidden/>
    <w:uiPriority w:val="9"/>
    <w:rPr>
      <w:rFonts w:eastAsiaTheme="majorEastAsia" w:cstheme="majorBidi"/>
      <w:color w:val="2F5597" w:themeColor="accent1" w:themeShade="BF"/>
      <w:sz w:val="28"/>
      <w:szCs w:val="28"/>
    </w:rPr>
  </w:style>
  <w:style w:type="character" w:customStyle="1" w:styleId="28">
    <w:name w:val="Título 4 Car"/>
    <w:basedOn w:val="11"/>
    <w:link w:val="5"/>
    <w:semiHidden/>
    <w:uiPriority w:val="9"/>
    <w:rPr>
      <w:rFonts w:eastAsiaTheme="majorEastAsia" w:cstheme="majorBidi"/>
      <w:i/>
      <w:iCs/>
      <w:color w:val="2F5597" w:themeColor="accent1" w:themeShade="BF"/>
    </w:rPr>
  </w:style>
  <w:style w:type="character" w:customStyle="1" w:styleId="29">
    <w:name w:val="Título 5 Car"/>
    <w:basedOn w:val="11"/>
    <w:link w:val="6"/>
    <w:uiPriority w:val="0"/>
    <w:rPr>
      <w:rFonts w:eastAsiaTheme="majorEastAsia" w:cstheme="majorBidi"/>
      <w:color w:val="2F5597" w:themeColor="accent1" w:themeShade="BF"/>
    </w:rPr>
  </w:style>
  <w:style w:type="character" w:customStyle="1" w:styleId="30">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1">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3">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4">
    <w:name w:val="Título Car"/>
    <w:basedOn w:val="11"/>
    <w:link w:val="24"/>
    <w:uiPriority w:val="10"/>
    <w:rPr>
      <w:rFonts w:asciiTheme="majorHAnsi" w:hAnsiTheme="majorHAnsi" w:eastAsiaTheme="majorEastAsia" w:cstheme="majorBidi"/>
      <w:spacing w:val="-10"/>
      <w:kern w:val="28"/>
      <w:sz w:val="56"/>
      <w:szCs w:val="56"/>
    </w:rPr>
  </w:style>
  <w:style w:type="character" w:customStyle="1" w:styleId="35">
    <w:name w:val="Subtítulo Car"/>
    <w:basedOn w:val="11"/>
    <w:link w:val="22"/>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7">
    <w:name w:val="Cita Car"/>
    <w:basedOn w:val="11"/>
    <w:link w:val="36"/>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9">
    <w:name w:val="Intense Emphasis"/>
    <w:basedOn w:val="11"/>
    <w:qFormat/>
    <w:uiPriority w:val="21"/>
    <w:rPr>
      <w:i/>
      <w:iCs/>
      <w:color w:val="2F5597" w:themeColor="accent1" w:themeShade="BF"/>
    </w:rPr>
  </w:style>
  <w:style w:type="paragraph" w:styleId="40">
    <w:name w:val="Intense Quote"/>
    <w:basedOn w:val="1"/>
    <w:next w:val="1"/>
    <w:link w:val="41"/>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41">
    <w:name w:val="Cita destacada Car"/>
    <w:basedOn w:val="11"/>
    <w:link w:val="40"/>
    <w:uiPriority w:val="30"/>
    <w:rPr>
      <w:i/>
      <w:iCs/>
      <w:color w:val="2F5597" w:themeColor="accent1" w:themeShade="BF"/>
    </w:rPr>
  </w:style>
  <w:style w:type="character" w:customStyle="1" w:styleId="42">
    <w:name w:val="Intense Reference"/>
    <w:basedOn w:val="11"/>
    <w:qFormat/>
    <w:uiPriority w:val="32"/>
    <w:rPr>
      <w:b/>
      <w:bCs/>
      <w:smallCaps/>
      <w:color w:val="2F5597" w:themeColor="accent1" w:themeShade="BF"/>
      <w:spacing w:val="5"/>
    </w:rPr>
  </w:style>
  <w:style w:type="character" w:customStyle="1" w:styleId="43">
    <w:name w:val="Character Style 1"/>
    <w:uiPriority w:val="0"/>
    <w:rPr>
      <w:rFonts w:ascii="Times New Roman" w:hAnsi="Times New Roman" w:cs="Times New Roman"/>
      <w:sz w:val="22"/>
      <w:szCs w:val="22"/>
    </w:rPr>
  </w:style>
  <w:style w:type="character" w:customStyle="1" w:styleId="44">
    <w:name w:val="Mención sin resolver1"/>
    <w:basedOn w:val="11"/>
    <w:semiHidden/>
    <w:unhideWhenUsed/>
    <w:uiPriority w:val="99"/>
    <w:rPr>
      <w:color w:val="605E5C"/>
      <w:shd w:val="clear" w:color="auto" w:fill="E1DFDD"/>
    </w:rPr>
  </w:style>
  <w:style w:type="paragraph" w:customStyle="1" w:styleId="45">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46">
    <w:name w:val="Texto comentario Car"/>
    <w:basedOn w:val="11"/>
    <w:link w:val="18"/>
    <w:semiHidden/>
    <w:uiPriority w:val="99"/>
    <w:rPr>
      <w:rFonts w:ascii="Times New Roman" w:hAnsi="Times New Roman" w:eastAsia="Times New Roman" w:cs="Times New Roman"/>
      <w:kern w:val="0"/>
      <w:sz w:val="20"/>
      <w:szCs w:val="20"/>
      <w:lang w:eastAsia="es-ES"/>
      <w14:ligatures w14:val="none"/>
    </w:rPr>
  </w:style>
  <w:style w:type="character" w:customStyle="1" w:styleId="47">
    <w:name w:val="Asunto del comentario Car"/>
    <w:basedOn w:val="46"/>
    <w:link w:val="17"/>
    <w:semiHidden/>
    <w:uiPriority w:val="99"/>
    <w:rPr>
      <w:rFonts w:ascii="Times New Roman" w:hAnsi="Times New Roman" w:eastAsia="Times New Roman" w:cs="Times New Roman"/>
      <w:b/>
      <w:bCs/>
      <w:kern w:val="0"/>
      <w:sz w:val="20"/>
      <w:szCs w:val="20"/>
      <w:lang w:eastAsia="es-ES"/>
      <w14:ligatures w14:val="none"/>
    </w:rPr>
  </w:style>
  <w:style w:type="character" w:customStyle="1" w:styleId="48">
    <w:name w:val="watch-title"/>
    <w:basedOn w:val="11"/>
    <w:uiPriority w:val="0"/>
  </w:style>
  <w:style w:type="character" w:customStyle="1" w:styleId="49">
    <w:name w:val="Encabezado Car"/>
    <w:basedOn w:val="11"/>
    <w:link w:val="19"/>
    <w:uiPriority w:val="99"/>
    <w:rPr>
      <w:rFonts w:ascii="Times New Roman" w:hAnsi="Times New Roman" w:eastAsia="Times New Roman" w:cs="Times New Roman"/>
      <w:kern w:val="0"/>
      <w:sz w:val="24"/>
      <w:szCs w:val="24"/>
      <w:lang w:eastAsia="es-ES"/>
      <w14:ligatures w14:val="none"/>
    </w:rPr>
  </w:style>
  <w:style w:type="character" w:customStyle="1" w:styleId="50">
    <w:name w:val="Pie de página Car"/>
    <w:basedOn w:val="11"/>
    <w:link w:val="21"/>
    <w:uiPriority w:val="99"/>
    <w:rPr>
      <w:rFonts w:ascii="Times New Roman" w:hAnsi="Times New Roman" w:eastAsia="Times New Roman" w:cs="Times New Roman"/>
      <w:kern w:val="0"/>
      <w:sz w:val="24"/>
      <w:szCs w:val="24"/>
      <w:lang w:eastAsia="es-ES"/>
      <w14:ligatures w14:val="none"/>
    </w:rPr>
  </w:style>
  <w:style w:type="character" w:customStyle="1" w:styleId="51">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E3E0E0-2E0A-471B-A7B4-99B7212016F6}">
  <ds:schemaRefs/>
</ds:datastoreItem>
</file>

<file path=docProps/app.xml><?xml version="1.0" encoding="utf-8"?>
<Properties xmlns="http://schemas.openxmlformats.org/officeDocument/2006/extended-properties" xmlns:vt="http://schemas.openxmlformats.org/officeDocument/2006/docPropsVTypes">
  <Template>Normal</Template>
  <Pages>6</Pages>
  <Words>1001</Words>
  <Characters>5506</Characters>
  <Lines>45</Lines>
  <Paragraphs>12</Paragraphs>
  <TotalTime>44</TotalTime>
  <ScaleCrop>false</ScaleCrop>
  <LinksUpToDate>false</LinksUpToDate>
  <CharactersWithSpaces>6495</CharactersWithSpaces>
  <Application>WPS Office_12.9.0.21549_F1E327BC-269C-435d-A152-05C5408002CA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2026-03-11T11:33:00Z</dcterms:created>
  <dc:creator>Eugenio González Domínguez</dc:creator>
  <cp:lastModifiedBy>marga</cp:lastModifiedBy>
  <cp:lastPrinted>2026-03-31T18:11:00Z</cp:lastPrinted>
  <dcterms:modified xsi:type="dcterms:W3CDTF">2026-04-09T14:27:09Z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2058-12.9.0.21549</vt:lpwstr>
  </property>
  <property fmtid="{D5CDD505-2E9C-101B-9397-08002B2CF9AE}" pid="3" name="ICV">
    <vt:lpwstr>6AFF81FC6AF349D2BF3D1DF1E605BBC3_13</vt:lpwstr>
  </property>
</Properties>
</file>