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033FAB0">
      <w:pPr>
        <w:pStyle w:val="6"/>
        <w:tabs>
          <w:tab w:val="left" w:pos="10490"/>
        </w:tabs>
        <w:spacing w:line="240" w:lineRule="atLeast"/>
        <w:ind w:left="1418" w:right="567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bookmarkStart w:id="2" w:name="_GoBack"/>
      <w:bookmarkEnd w:id="2"/>
      <w:r>
        <w:rPr>
          <w:sz w:val="28"/>
          <w:szCs w:val="28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5734685</wp:posOffset>
            </wp:positionH>
            <wp:positionV relativeFrom="paragraph">
              <wp:posOffset>3175</wp:posOffset>
            </wp:positionV>
            <wp:extent cx="1490345" cy="2157730"/>
            <wp:effectExtent l="0" t="0" r="0" b="0"/>
            <wp:wrapThrough wrapText="bothSides">
              <wp:wrapPolygon>
                <wp:start x="0" y="0"/>
                <wp:lineTo x="0" y="21358"/>
                <wp:lineTo x="21259" y="21358"/>
                <wp:lineTo x="21259" y="0"/>
                <wp:lineTo x="0" y="0"/>
              </wp:wrapPolygon>
            </wp:wrapThrough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3" t="23070" r="23904" b="11751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2157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683260</wp:posOffset>
            </wp:positionH>
            <wp:positionV relativeFrom="paragraph">
              <wp:posOffset>-157480</wp:posOffset>
            </wp:positionV>
            <wp:extent cx="1830070" cy="2087245"/>
            <wp:effectExtent l="19050" t="0" r="0" b="0"/>
            <wp:wrapThrough wrapText="bothSides">
              <wp:wrapPolygon>
                <wp:start x="-225" y="0"/>
                <wp:lineTo x="-225" y="21488"/>
                <wp:lineTo x="21585" y="21488"/>
                <wp:lineTo x="21585" y="0"/>
                <wp:lineTo x="-225" y="0"/>
              </wp:wrapPolygon>
            </wp:wrapThrough>
            <wp:docPr id="1" name="Imagen 2" descr="C:\Users\Usuario\Desktop\Misa 23-Cua-A\Cua-23-Dibujos-Fano\202302181011307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C:\Users\Usuario\Desktop\Misa 23-Cua-A\Cua-23-Dibujos-Fano\2023021810113072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211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20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lang w:val="gl-ES"/>
        </w:rPr>
        <w:t>MISA CON NENOS</w:t>
      </w:r>
    </w:p>
    <w:p w14:paraId="0317BDA0">
      <w:pPr>
        <w:pStyle w:val="6"/>
        <w:spacing w:line="240" w:lineRule="atLeast"/>
        <w:ind w:left="1418" w:right="567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>
        <w:rPr>
          <w:rFonts w:ascii="Calibri" w:hAnsi="Calibri"/>
          <w:color w:val="1F497D" w:themeColor="text2"/>
          <w:sz w:val="28"/>
          <w:szCs w:val="28"/>
          <w:lang w:val="gl-ES"/>
        </w:rPr>
        <w:t>22 de marzo de 2026</w:t>
      </w:r>
    </w:p>
    <w:p w14:paraId="59E20B34">
      <w:pPr>
        <w:spacing w:line="240" w:lineRule="atLeast"/>
        <w:ind w:left="1418" w:right="567"/>
        <w:jc w:val="center"/>
        <w:rPr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CORESMA 5º-A</w:t>
      </w:r>
    </w:p>
    <w:p w14:paraId="30C1A296">
      <w:pPr>
        <w:pStyle w:val="6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>
        <w:rPr>
          <w:rFonts w:asciiTheme="minorHAnsi" w:hAnsiTheme="minorHAnsi"/>
          <w:color w:val="1F497D" w:themeColor="text2"/>
          <w:sz w:val="28"/>
          <w:szCs w:val="28"/>
          <w:lang w:val="gl-ES"/>
        </w:rPr>
        <w:t>Xoán 11, 3-7. 17. 20-27. 33-45 (breve):</w:t>
      </w:r>
    </w:p>
    <w:p w14:paraId="67B270AB">
      <w:pPr>
        <w:pStyle w:val="6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 “</w:t>
      </w:r>
      <w:r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Eu son a resurrección e a vida”</w:t>
      </w:r>
      <w:r>
        <w:rPr>
          <w:rFonts w:asciiTheme="minorHAnsi" w:hAnsiTheme="minorHAnsi"/>
          <w:color w:val="1F497D" w:themeColor="text2"/>
          <w:sz w:val="28"/>
          <w:szCs w:val="28"/>
          <w:lang w:val="gl-ES"/>
        </w:rPr>
        <w:t>.</w:t>
      </w:r>
    </w:p>
    <w:p w14:paraId="743E2EED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7"/>
        <w:jc w:val="center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eastAsiaTheme="minorHAnsi" w:cstheme="minorHAnsi"/>
          <w:color w:val="1F497D" w:themeColor="text2"/>
          <w:sz w:val="28"/>
          <w:szCs w:val="28"/>
          <w:lang w:eastAsia="en-US"/>
        </w:rPr>
        <w:t>Mensaxe:  O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s ingredientes que Xesús dá para que a túa vida teña sabor: 5º VITA, VITA, VITAminas</w:t>
      </w:r>
    </w:p>
    <w:p w14:paraId="6D89543E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7"/>
        <w:jc w:val="center"/>
        <w:rPr>
          <w:sz w:val="28"/>
          <w:szCs w:val="28"/>
        </w:rPr>
      </w:pPr>
    </w:p>
    <w:p w14:paraId="45C7F1BC">
      <w:pPr>
        <w:pStyle w:val="25"/>
        <w:numPr>
          <w:ilvl w:val="0"/>
          <w:numId w:val="1"/>
        </w:numPr>
        <w:tabs>
          <w:tab w:val="left" w:pos="1701"/>
        </w:tabs>
        <w:spacing w:line="240" w:lineRule="atLeast"/>
        <w:ind w:left="1418" w:firstLine="0"/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MONICIÓN DE ENTRADA</w:t>
      </w:r>
    </w:p>
    <w:p w14:paraId="7A2D373B">
      <w:pPr>
        <w:pStyle w:val="25"/>
        <w:ind w:left="1418" w:right="567" w:firstLine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Irmáns e irmás: no último domingo de Coresma, o evanxeo relátanos a resurrección de Lázaro. E é que, Xesús esperta as ganas de vivir, dá á vida unha intensidade e profundidade insospeitadas. Ao dicirnos: </w:t>
      </w:r>
      <w:r>
        <w:rPr>
          <w:rFonts w:asciiTheme="minorHAnsi" w:hAnsiTheme="minorHAnsi"/>
          <w:i/>
          <w:color w:val="1F497D" w:themeColor="text2"/>
          <w:sz w:val="28"/>
          <w:szCs w:val="28"/>
        </w:rPr>
        <w:t>“eu son a resurrección e a vida”,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está a ensinarnos a amar a vida, a ser responsables ante as posibilidades que a vida nos dá, a coidar a vida divina que hai en nós. Que o encontro con Cristo neste día, nesta celebración comunitaria, anímenos a dicir a Xesús: Creo en ti Xesús, ti es a resurrección e a vida plena. </w:t>
      </w:r>
    </w:p>
    <w:p w14:paraId="79322376">
      <w:pPr>
        <w:pStyle w:val="25"/>
        <w:ind w:left="1418" w:right="567" w:firstLine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i/>
          <w:color w:val="1F497D" w:themeColor="text2"/>
          <w:sz w:val="28"/>
          <w:szCs w:val="28"/>
        </w:rPr>
        <w:t>(Poderíase poñer no presbiterio varias macetas de plantas floridas sobre unhas vendas e unha frase: “Xesús, es fonte de Vida e de Resurrección”).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7594B554">
      <w:pPr>
        <w:pStyle w:val="25"/>
        <w:ind w:left="1418" w:right="567" w:firstLine="283"/>
        <w:jc w:val="both"/>
      </w:pPr>
      <w:r>
        <w:rPr>
          <w:rFonts w:asciiTheme="minorHAnsi" w:hAnsiTheme="minorHAnsi"/>
          <w:i/>
          <w:color w:val="1F497D" w:themeColor="text2"/>
          <w:sz w:val="28"/>
          <w:szCs w:val="28"/>
        </w:rPr>
        <w:t xml:space="preserve">Sacerdote: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-No nome do Pai… O Señor resucitado, que é fonte de vida plena para todos, sexa convosco</w:t>
      </w:r>
      <w:r>
        <w:rPr>
          <w:rFonts w:asciiTheme="minorHAnsi" w:hAnsiTheme="minorHAnsi"/>
          <w:i/>
          <w:color w:val="1F497D" w:themeColor="text2"/>
          <w:sz w:val="28"/>
          <w:szCs w:val="28"/>
        </w:rPr>
        <w:t>.</w:t>
      </w:r>
      <w:r>
        <w:t xml:space="preserve"> </w:t>
      </w:r>
    </w:p>
    <w:p w14:paraId="0C3748AF">
      <w:pPr>
        <w:pStyle w:val="25"/>
        <w:ind w:left="1418" w:right="567" w:firstLine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</w:p>
    <w:p w14:paraId="2BA2E4D0">
      <w:pPr>
        <w:pStyle w:val="25"/>
        <w:ind w:left="1418" w:right="567" w:firstLine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</w:p>
    <w:p w14:paraId="4538592F">
      <w:pPr>
        <w:pStyle w:val="25"/>
        <w:ind w:left="1418" w:right="567" w:firstLine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</w:p>
    <w:p w14:paraId="3800F90D">
      <w:pPr>
        <w:ind w:left="1418" w:right="567" w:firstLine="284"/>
        <w:jc w:val="both"/>
        <w:rPr>
          <w:rFonts w:eastAsia="Arial Unicode MS" w:asciiTheme="minorHAnsi" w:hAnsiTheme="minorHAnsi" w:cstheme="minorHAnsi"/>
          <w:bCs/>
          <w:i/>
          <w:color w:val="1F497D" w:themeColor="text2"/>
          <w:sz w:val="28"/>
          <w:szCs w:val="28"/>
        </w:rPr>
      </w:pPr>
    </w:p>
    <w:p w14:paraId="416DA738">
      <w:pPr>
        <w:pStyle w:val="25"/>
        <w:numPr>
          <w:ilvl w:val="0"/>
          <w:numId w:val="1"/>
        </w:numPr>
        <w:tabs>
          <w:tab w:val="left" w:pos="1701"/>
        </w:tabs>
        <w:ind w:left="1418" w:right="567" w:firstLine="0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SÚPLICAS DE PERDÓN </w:t>
      </w:r>
    </w:p>
    <w:p w14:paraId="5DC425D6">
      <w:pPr>
        <w:pStyle w:val="25"/>
        <w:ind w:left="1418" w:right="567"/>
        <w:jc w:val="both"/>
      </w:pPr>
      <w:r>
        <w:rPr>
          <w:rFonts w:asciiTheme="minorHAnsi" w:hAnsiTheme="minorHAnsi"/>
          <w:i/>
          <w:color w:val="1F497D" w:themeColor="text2"/>
          <w:sz w:val="28"/>
          <w:szCs w:val="28"/>
        </w:rPr>
        <w:t>Recoñecemos os nosos pecados</w:t>
      </w:r>
      <w:r>
        <w:t xml:space="preserve">: </w:t>
      </w:r>
    </w:p>
    <w:p w14:paraId="0656F911">
      <w:pPr>
        <w:pStyle w:val="25"/>
        <w:ind w:left="1418" w:right="567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-Ti, Xesús, que viñeches a buscar ao que estaba perdido.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Señor, ten piedade de nós. </w:t>
      </w:r>
    </w:p>
    <w:p w14:paraId="1C94BAD5">
      <w:pPr>
        <w:pStyle w:val="25"/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-Ti, Xesús, que quixeches dar a vida en rescate por todos.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Cristo, ten piedade de nós.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4537CFC5">
      <w:pPr>
        <w:pStyle w:val="25"/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-Ti, Xesús, que es a Resurrección e a Vida.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Señor, ten piedade de nós.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37B89588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14:paraId="5CFF30B6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14:paraId="010721CD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14:paraId="443A54BD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14:paraId="2ECCA053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6100445</wp:posOffset>
            </wp:positionH>
            <wp:positionV relativeFrom="paragraph">
              <wp:posOffset>40005</wp:posOffset>
            </wp:positionV>
            <wp:extent cx="1125855" cy="1569720"/>
            <wp:effectExtent l="0" t="0" r="0" b="0"/>
            <wp:wrapThrough wrapText="bothSides">
              <wp:wrapPolygon>
                <wp:start x="0" y="0"/>
                <wp:lineTo x="0" y="21233"/>
                <wp:lineTo x="21198" y="21233"/>
                <wp:lineTo x="21198" y="0"/>
                <wp:lineTo x="0" y="0"/>
              </wp:wrapPolygon>
            </wp:wrapThrough>
            <wp:docPr id="23" name="Imagen 1" descr="Resurrecci�n de L�z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1" descr="Resurrecci�n de L�zar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521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1F497D" w:themeColor="text2"/>
          <w:sz w:val="28"/>
          <w:szCs w:val="28"/>
        </w:rPr>
        <w:t>3. MONICIÓN A LAS LECTURAS</w:t>
      </w:r>
    </w:p>
    <w:p w14:paraId="4AE5498A">
      <w:pPr>
        <w:ind w:left="1416" w:right="567" w:firstLine="60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color w:val="1F497D" w:themeColor="text2"/>
          <w:sz w:val="28"/>
          <w:szCs w:val="28"/>
        </w:rPr>
        <w:t>As lecturas de hoxe fálannos do Deus que aposta sempre pola vida. Na primeira Ezequiel fálanos da promesa de Deus que nos resucitará á vida. Tamén nós somos chamados a pasar da morte á vida, impulsados polo Espírito que foi derramado sobre nós. Oxalá o berro do Señor a Lázaro, chamándoo a saír do sepulcro, resoe hoxe con forza en cada un dos nosos corazóns! Que estas lecturas nos axuden tamén a prepararnos á Semana Santa: Xesús é a fonte da nosa vida e a resurrección definitiva.</w:t>
      </w:r>
    </w:p>
    <w:p w14:paraId="4FD038B8">
      <w:pPr>
        <w:ind w:left="1416" w:right="567" w:firstLine="60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14:paraId="09FAA003">
      <w:pPr>
        <w:ind w:left="1416" w:right="567" w:firstLine="60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14:paraId="6AF0342B">
      <w:pPr>
        <w:ind w:left="1416" w:right="567" w:firstLine="60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14:paraId="4A67BD67">
      <w:pPr>
        <w:ind w:left="708" w:right="567" w:firstLine="708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4.</w:t>
      </w:r>
      <w:r>
        <w:rPr>
          <w:rFonts w:ascii="Calibri" w:hAnsi="Calibri"/>
          <w:b/>
          <w:bCs/>
          <w:i/>
          <w:color w:val="1F497D" w:themeColor="text2"/>
          <w:sz w:val="28"/>
          <w:szCs w:val="28"/>
        </w:rPr>
        <w:t xml:space="preserve"> </w:t>
      </w:r>
      <w:r>
        <w:rPr>
          <w:rFonts w:ascii="Calibri" w:hAnsi="Calibri"/>
          <w:b/>
          <w:bCs/>
          <w:color w:val="1F497D" w:themeColor="text2"/>
          <w:sz w:val="28"/>
          <w:szCs w:val="28"/>
        </w:rPr>
        <w:t xml:space="preserve">ORACIÓN </w:t>
      </w:r>
      <w:r>
        <w:rPr>
          <w:rFonts w:ascii="Calibri" w:hAnsi="Calibri"/>
          <w:b/>
          <w:color w:val="1F497D" w:themeColor="text2"/>
          <w:sz w:val="28"/>
          <w:szCs w:val="28"/>
        </w:rPr>
        <w:t>DOS FIE</w:t>
      </w:r>
      <w:r>
        <w:rPr>
          <w:rFonts w:ascii="Calibri" w:hAnsi="Calibri"/>
          <w:b/>
          <w:i/>
          <w:color w:val="1F497D" w:themeColor="text2"/>
          <w:sz w:val="28"/>
          <w:szCs w:val="28"/>
        </w:rPr>
        <w:t>I</w:t>
      </w:r>
      <w:r>
        <w:rPr>
          <w:rFonts w:ascii="Calibri" w:hAnsi="Calibri"/>
          <w:b/>
          <w:color w:val="1F497D" w:themeColor="text2"/>
          <w:sz w:val="28"/>
          <w:szCs w:val="28"/>
        </w:rPr>
        <w:t>S</w:t>
      </w:r>
    </w:p>
    <w:p w14:paraId="0B30EDBF">
      <w:pPr>
        <w:pStyle w:val="25"/>
        <w:ind w:left="1794" w:right="567" w:hanging="376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</w:pPr>
      <w:bookmarkStart w:id="0" w:name="_Hlk224643936"/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A Deus, Pai e amigo da vida, oramos con fe, dicindo: 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-O teu es a Resurrección e a Vida.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 </w:t>
      </w:r>
    </w:p>
    <w:p w14:paraId="4B3D8066">
      <w:pPr>
        <w:pStyle w:val="25"/>
        <w:ind w:left="1794" w:right="567"/>
        <w:jc w:val="both"/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-Énchenos da túa vida, Señor. -Creo Señor, dános a túa Vida</w:t>
      </w:r>
      <w:r>
        <w:rPr>
          <w:b/>
          <w:i/>
        </w:rPr>
        <w:t>.</w:t>
      </w:r>
      <w:r>
        <w:t xml:space="preserve"> </w:t>
      </w:r>
    </w:p>
    <w:p w14:paraId="6E4E982B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1.- Que a Igrexa nos contaxie de ganas de vivir, de fe en Cristo resucitado, de opción pola vida.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</w:p>
    <w:p w14:paraId="6FB0A161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2.- Que os que viven nos sepulcros da pobreza, da desesperanza, atopen as ganas de vivir.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2C353190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3.- Que os crentes superemos aquilo que hai de morte, de pecado, de vicio en nós.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606E9CD7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4.- Que os que viven a perda dun ser querido, sáibanse acompañados polo Deus da Vida e por nós.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652D7B19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5.- Que nos esforcemos en desenvolver as nosas capacidades e loitar pola calidade de vida, pola saúde e o benestar dos que nos rodean.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309A54DF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6.- Que os nenos e mozos da nosa diocese escoiten a chamada de Xesús e respondan con xenerosidade.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4C71A639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7.- Polo noso seminario diocesano, polos seus formadores, polos seminaristas e por todos aqueles que colaboran na súa formación.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5E70CC4B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Dámosche grazas, Pai, polo don da vida, axúdanos a respectala e a defendela. Por XCNS. </w:t>
      </w:r>
    </w:p>
    <w:bookmarkEnd w:id="0"/>
    <w:p w14:paraId="6683FF11">
      <w:pPr>
        <w:ind w:right="567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4C154659">
      <w:pPr>
        <w:pStyle w:val="25"/>
        <w:numPr>
          <w:ilvl w:val="0"/>
          <w:numId w:val="2"/>
        </w:numPr>
        <w:ind w:right="567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PROCESIÓN DE OFRENDAS</w:t>
      </w:r>
    </w:p>
    <w:p w14:paraId="02235F7F">
      <w:pPr>
        <w:pStyle w:val="25"/>
        <w:ind w:left="1778" w:right="567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7B7CC3C5">
      <w:pPr>
        <w:spacing w:line="240" w:lineRule="atLeast"/>
        <w:ind w:left="1701" w:right="567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- VENDAS:</w:t>
      </w:r>
      <w:r>
        <w:t xml:space="preserve"> </w:t>
      </w:r>
      <w:r>
        <w:rPr>
          <w:rFonts w:ascii="Calibri" w:hAnsi="Calibri"/>
          <w:color w:val="1F497D" w:themeColor="text2"/>
          <w:sz w:val="28"/>
          <w:szCs w:val="28"/>
        </w:rPr>
        <w:t xml:space="preserve">As vendas representan todo o que nos ata e nos impide que Xesús sexa o máis importante para nós, a nosa vida, aquel a quen creo e aquel a quen quero dar o que somos e temos. </w:t>
      </w:r>
    </w:p>
    <w:p w14:paraId="7D1BE586">
      <w:pPr>
        <w:spacing w:line="240" w:lineRule="atLeast"/>
        <w:ind w:left="1701" w:right="567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- ÓLEO BAUTISMAL:</w:t>
      </w:r>
      <w:r>
        <w:rPr>
          <w:rFonts w:ascii="Calibri" w:hAnsi="Calibri"/>
          <w:color w:val="1F497D" w:themeColor="text2"/>
          <w:sz w:val="28"/>
          <w:szCs w:val="28"/>
        </w:rPr>
        <w:t xml:space="preserve"> O Óleo Bautismal que recibimos no Bautismo é como unha medicina para o noso espírito, para ter forza para loitar contra as adversidades da vida e saír do sepulcro do egoísmo, da intolerancia etc. </w:t>
      </w:r>
    </w:p>
    <w:p w14:paraId="6451FA47">
      <w:pPr>
        <w:spacing w:line="240" w:lineRule="atLeast"/>
        <w:ind w:left="1701" w:right="567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- MEDICINAS:</w:t>
      </w:r>
      <w:r>
        <w:rPr>
          <w:rFonts w:ascii="Calibri" w:hAnsi="Calibri"/>
          <w:color w:val="1F497D" w:themeColor="text2"/>
          <w:sz w:val="28"/>
          <w:szCs w:val="28"/>
        </w:rPr>
        <w:t xml:space="preserve"> Este último domingo de Coresma fálanos da vida e da morte. As medicinas son símbolo do coidado da vida, sen elas non poderiamos vivir ou a nosa vida estaría moi deteriorada. Señor, queremos expresarche o noso desexo de coidar a nosa vida con todas as súas posibilidades e dámosche grazas pola Vida eterna que queres para nós. Que valoremos cada día máis o </w:t>
      </w:r>
      <w:r>
        <w:rPr>
          <w:rFonts w:ascii="Calibri" w:hAnsi="Calibri"/>
          <w:b/>
          <w:color w:val="1F497D" w:themeColor="text2"/>
          <w:sz w:val="28"/>
          <w:szCs w:val="28"/>
        </w:rPr>
        <w:t>pan e o viño</w:t>
      </w:r>
      <w:r>
        <w:rPr>
          <w:rFonts w:ascii="Calibri" w:hAnsi="Calibri"/>
          <w:color w:val="1F497D" w:themeColor="text2"/>
          <w:sz w:val="28"/>
          <w:szCs w:val="28"/>
        </w:rPr>
        <w:t xml:space="preserve">, a medicina de inmortalidade, porque sabemos que </w:t>
      </w:r>
      <w:r>
        <w:rPr>
          <w:rFonts w:ascii="Calibri" w:hAnsi="Calibri"/>
          <w:i/>
          <w:color w:val="1F497D" w:themeColor="text2"/>
          <w:sz w:val="28"/>
          <w:szCs w:val="28"/>
        </w:rPr>
        <w:t>“o que come deste pan vivirá para sempre”.</w:t>
      </w:r>
      <w:r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14:paraId="446E3F0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6484620</wp:posOffset>
            </wp:positionH>
            <wp:positionV relativeFrom="paragraph">
              <wp:posOffset>106680</wp:posOffset>
            </wp:positionV>
            <wp:extent cx="809625" cy="1169670"/>
            <wp:effectExtent l="19050" t="0" r="9525" b="0"/>
            <wp:wrapThrough wrapText="bothSides">
              <wp:wrapPolygon>
                <wp:start x="-508" y="0"/>
                <wp:lineTo x="-508" y="21107"/>
                <wp:lineTo x="21854" y="21107"/>
                <wp:lineTo x="21854" y="0"/>
                <wp:lineTo x="-508" y="0"/>
              </wp:wrapPolygon>
            </wp:wrapThrough>
            <wp:docPr id="2" name="Imagen 1" descr="C:\Users\Usuario\Desktop\Ord-17-C-1-10\Cua-17-fano\S-v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esktop\Ord-17-C-1-10\Cua-17-fano\S-vi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1F497D" w:themeColor="text2"/>
          <w:sz w:val="28"/>
          <w:szCs w:val="28"/>
        </w:rPr>
        <w:t>- COLETA DO SEMINARIO:</w:t>
      </w:r>
      <w:r>
        <w:rPr>
          <w:rFonts w:ascii="Calibri" w:hAnsi="Calibri"/>
          <w:color w:val="1F497D" w:themeColor="text2"/>
          <w:sz w:val="28"/>
          <w:szCs w:val="28"/>
        </w:rPr>
        <w:t xml:space="preserve"> Xunto aos dons do pan e do viño, presentamos ao Señor o noso desexo de colaborar co noso seminario. Hoxe a Igrexa convídanos a ser xenerosos coas necesidades dos que un día servirán ás nosas comunidades coa súa vida, dándonos o alimento da vida e o consolo da súa Palabra.</w:t>
      </w:r>
      <w:r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</w:p>
    <w:p w14:paraId="02954784">
      <w:pPr>
        <w:spacing w:line="240" w:lineRule="atLeast"/>
        <w:ind w:left="1701" w:right="567" w:hanging="283"/>
        <w:jc w:val="both"/>
        <w:rPr>
          <w:rFonts w:ascii="Calibri" w:hAnsi="Calibri"/>
          <w:color w:val="000000"/>
          <w:sz w:val="28"/>
          <w:szCs w:val="28"/>
        </w:rPr>
      </w:pPr>
    </w:p>
    <w:p w14:paraId="03240B84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1418" w:right="540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6. </w:t>
      </w:r>
      <w:bookmarkStart w:id="1" w:name="_Hlk224642499"/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MONICIÓN Á COLECTA POLO SEMINARIO</w:t>
      </w:r>
    </w:p>
    <w:p w14:paraId="5C34FEEE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1418" w:right="540" w:firstLine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>Xunto aos dons do pan e do viño, presentamos ao Señor o noso desexo de colaborar co noso seminario. Hoxe a Igrexa convídanos a ser xenerosos coas necesidades dos que un día servirán ás nosas comunidades coa súa vida, dándonos o alimento da vida e o consolo da súa Palabra</w:t>
      </w:r>
      <w:r>
        <w:t>.</w:t>
      </w:r>
      <w:bookmarkEnd w:id="1"/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1C73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952"/>
    <w:rsid w:val="00033B82"/>
    <w:rsid w:val="000358A1"/>
    <w:rsid w:val="00035A0D"/>
    <w:rsid w:val="000360AF"/>
    <w:rsid w:val="000367C1"/>
    <w:rsid w:val="000368DE"/>
    <w:rsid w:val="00037A64"/>
    <w:rsid w:val="00037A81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1E0D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58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828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8C7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3E1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59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D44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39D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D07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604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C6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2CB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7AA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815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F67"/>
    <w:rsid w:val="003C316F"/>
    <w:rsid w:val="003C37B0"/>
    <w:rsid w:val="003C387F"/>
    <w:rsid w:val="003C3DB0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C7D3B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023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F79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3DF8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64B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5A4"/>
    <w:rsid w:val="00485EFA"/>
    <w:rsid w:val="004860FA"/>
    <w:rsid w:val="00486FA5"/>
    <w:rsid w:val="00487463"/>
    <w:rsid w:val="004879C9"/>
    <w:rsid w:val="004900BB"/>
    <w:rsid w:val="00490314"/>
    <w:rsid w:val="004907E7"/>
    <w:rsid w:val="0049137F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4E14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363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1C5E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4C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E0F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1874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AD2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D56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7EF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DE8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C7C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0A9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8E2"/>
    <w:rsid w:val="00774A64"/>
    <w:rsid w:val="00774DE4"/>
    <w:rsid w:val="007759C3"/>
    <w:rsid w:val="00775AA5"/>
    <w:rsid w:val="00775DAC"/>
    <w:rsid w:val="00775E16"/>
    <w:rsid w:val="007773BA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488D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0D0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7F3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19F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2545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1DE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F4C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11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6DD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A01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09F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52F6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3E2"/>
    <w:rsid w:val="00B11BDF"/>
    <w:rsid w:val="00B12339"/>
    <w:rsid w:val="00B1302D"/>
    <w:rsid w:val="00B1319E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4E9F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200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C89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5F38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9FC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4670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166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8B3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CC3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1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533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76D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871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4F4A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780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8E8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93F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3E4A"/>
    <w:rsid w:val="00F54070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17F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6A6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1D1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1A85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2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8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qFormat/>
    <w:uiPriority w:val="0"/>
    <w:rPr>
      <w:color w:val="000000"/>
      <w:u w:val="single"/>
    </w:rPr>
  </w:style>
  <w:style w:type="character" w:styleId="13">
    <w:name w:val="FollowedHyperlink"/>
    <w:basedOn w:val="9"/>
    <w:semiHidden/>
    <w:unhideWhenUsed/>
    <w:qFormat/>
    <w:uiPriority w:val="99"/>
    <w:rPr>
      <w:color w:val="800080" w:themeColor="followedHyperlink"/>
      <w:u w:val="single"/>
    </w:rPr>
  </w:style>
  <w:style w:type="character" w:styleId="14">
    <w:name w:val="Strong"/>
    <w:basedOn w:val="9"/>
    <w:qFormat/>
    <w:uiPriority w:val="22"/>
    <w:rPr>
      <w:b/>
      <w:bCs/>
    </w:rPr>
  </w:style>
  <w:style w:type="paragraph" w:styleId="15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0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Block Text"/>
    <w:basedOn w:val="1"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9">
    <w:name w:val="Body Text"/>
    <w:basedOn w:val="1"/>
    <w:link w:val="34"/>
    <w:unhideWhenUsed/>
    <w:uiPriority w:val="0"/>
    <w:pPr>
      <w:spacing w:after="120"/>
    </w:pPr>
  </w:style>
  <w:style w:type="paragraph" w:styleId="20">
    <w:name w:val="Body Text 3"/>
    <w:basedOn w:val="1"/>
    <w:link w:val="41"/>
    <w:uiPriority w:val="0"/>
    <w:pPr>
      <w:spacing w:after="120"/>
    </w:pPr>
    <w:rPr>
      <w:sz w:val="16"/>
      <w:szCs w:val="16"/>
    </w:rPr>
  </w:style>
  <w:style w:type="character" w:customStyle="1" w:styleId="21">
    <w:name w:val="Texto de globo Car"/>
    <w:basedOn w:val="9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2">
    <w:name w:val="Título 5 Car"/>
    <w:basedOn w:val="9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3">
    <w:name w:val="Título 7 Car"/>
    <w:basedOn w:val="9"/>
    <w:link w:val="7"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4">
    <w:name w:val="Título 9 Car"/>
    <w:basedOn w:val="9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character" w:customStyle="1" w:styleId="26">
    <w:name w:val="Título 4 Car"/>
    <w:basedOn w:val="9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8">
    <w:name w:val="Título 1 Car"/>
    <w:basedOn w:val="9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9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0">
    <w:name w:val="Texto independiente 2 Car"/>
    <w:basedOn w:val="9"/>
    <w:link w:val="16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1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2">
    <w:name w:val="stat7"/>
    <w:basedOn w:val="9"/>
    <w:qFormat/>
    <w:uiPriority w:val="0"/>
  </w:style>
  <w:style w:type="paragraph" w:customStyle="1" w:styleId="33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4">
    <w:name w:val="Texto independiente Car"/>
    <w:basedOn w:val="9"/>
    <w:link w:val="19"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5">
    <w:name w:val="watch-title"/>
    <w:basedOn w:val="9"/>
    <w:uiPriority w:val="0"/>
  </w:style>
  <w:style w:type="paragraph" w:customStyle="1" w:styleId="36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7">
    <w:name w:val="texto1"/>
    <w:basedOn w:val="9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8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9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0">
    <w:name w:val="estilo21"/>
    <w:basedOn w:val="9"/>
    <w:qFormat/>
    <w:uiPriority w:val="0"/>
    <w:rPr>
      <w:color w:val="0000FF"/>
    </w:rPr>
  </w:style>
  <w:style w:type="character" w:customStyle="1" w:styleId="41">
    <w:name w:val="Texto independiente 3 Car"/>
    <w:basedOn w:val="9"/>
    <w:link w:val="20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2">
    <w:name w:val="Título 3 Car"/>
    <w:basedOn w:val="9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43">
    <w:name w:val="Título 2 C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44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855F1-5819-4431-B2C2-EED1E566EC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675</Words>
  <Characters>3716</Characters>
  <Lines>30</Lines>
  <Paragraphs>8</Paragraphs>
  <TotalTime>52</TotalTime>
  <ScaleCrop>false</ScaleCrop>
  <LinksUpToDate>false</LinksUpToDate>
  <CharactersWithSpaces>4383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2026-03-18T15:56:00Z</dcterms:created>
  <dc:creator>Usuario</dc:creator>
  <cp:lastModifiedBy>marga</cp:lastModifiedBy>
  <cp:lastPrinted>2020-03-24T19:57:00Z</cp:lastPrinted>
  <dcterms:modified xsi:type="dcterms:W3CDTF">2026-03-20T22:30:32Z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9ACD7A6B750C43B1B0C4C73C81DC8970_13</vt:lpwstr>
  </property>
</Properties>
</file>