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-1011555</wp:posOffset>
            </wp:positionV>
            <wp:extent cx="10500360" cy="5875020"/>
            <wp:effectExtent l="0" t="0" r="0" b="0"/>
            <wp:wrapSquare wrapText="bothSides"/>
            <wp:docPr id="2" name="Imagen 1" descr="Yo soy la resurrección y la vida: el que cree en mí, aunque haya muerto,  vivirá. ¿Crees esto?&quot; - La reposteria de las monj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Yo soy la resurrección y la vida: el que cree en mí, aunque haya muerto,  vivirá. ¿Crees esto?&quot; - La reposteria de las monj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00360" cy="587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DDD87B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“YO SOY LA RESURRECCIÓN Y LA VIDA, </w:t>
                            </w:r>
                          </w:p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DICE EL SEÑOR”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Juan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5DDD87B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“YO SOY LA RESURRECCIÓN Y LA VIDA, </w:t>
                      </w:r>
                    </w:p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DICE EL SEÑOR”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Juan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“DEL SEÑOR VIENE LA MISERICORDIA, LA REDENCIÓN COPIOSA”</w:t>
                            </w:r>
                          </w:p>
                          <w:p w14:paraId="71A441C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129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“DEL SEÑOR VIENE LA MISERICORDIA, LA REDENCIÓN COPIOSA”</w:t>
                      </w:r>
                    </w:p>
                    <w:p w14:paraId="71A441C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129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F511B"/>
    <w:rsid w:val="001010DC"/>
    <w:rsid w:val="001246AD"/>
    <w:rsid w:val="00156F76"/>
    <w:rsid w:val="001C604D"/>
    <w:rsid w:val="0020241E"/>
    <w:rsid w:val="0026243A"/>
    <w:rsid w:val="004A2046"/>
    <w:rsid w:val="004B1AF1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8B1001"/>
    <w:rsid w:val="008E58D3"/>
    <w:rsid w:val="00920176"/>
    <w:rsid w:val="009427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00FC6F75"/>
    <w:rsid w:val="69FF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126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2026-03-19T19:23:17Z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C703829640A84253921D35DD2C7A0569_13</vt:lpwstr>
  </property>
</Properties>
</file>