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C8E08">
      <w:pPr>
        <w:ind w:left="1701" w:right="1824"/>
        <w:rPr>
          <w:rFonts w:ascii="Script MT Bold" w:hAnsi="Script MT Bold" w:cs="Tahoma"/>
          <w:bCs/>
          <w:color w:val="000000"/>
          <w:sz w:val="32"/>
          <w:szCs w:val="32"/>
        </w:rPr>
      </w:pPr>
      <w:bookmarkStart w:id="5" w:name="_GoBack"/>
      <w:bookmarkEnd w:id="5"/>
      <w:r>
        <mc:AlternateContent>
          <mc:Choice Requires="wps">
            <w:drawing>
              <wp:anchor distT="0" distB="0" distL="114300" distR="114300" simplePos="0" relativeHeight="251664384" behindDoc="1" locked="0" layoutInCell="1" allowOverlap="1">
                <wp:simplePos x="0" y="0"/>
                <wp:positionH relativeFrom="column">
                  <wp:posOffset>253365</wp:posOffset>
                </wp:positionH>
                <wp:positionV relativeFrom="paragraph">
                  <wp:posOffset>189230</wp:posOffset>
                </wp:positionV>
                <wp:extent cx="4359910" cy="2905125"/>
                <wp:effectExtent l="19050" t="19050" r="21590" b="10160"/>
                <wp:wrapNone/>
                <wp:docPr id="11" name="AutoShape 365"/>
                <wp:cNvGraphicFramePr/>
                <a:graphic xmlns:a="http://schemas.openxmlformats.org/drawingml/2006/main">
                  <a:graphicData uri="http://schemas.microsoft.com/office/word/2010/wordprocessingShape">
                    <wps:wsp>
                      <wps:cNvSpPr>
                        <a:spLocks noChangeArrowheads="1"/>
                      </wps:cNvSpPr>
                      <wps:spPr bwMode="auto">
                        <a:xfrm>
                          <a:off x="0" y="0"/>
                          <a:ext cx="4359910" cy="2904904"/>
                        </a:xfrm>
                        <a:prstGeom prst="roundRect">
                          <a:avLst>
                            <a:gd name="adj" fmla="val 16667"/>
                          </a:avLst>
                        </a:prstGeom>
                        <a:solidFill>
                          <a:srgbClr val="FFFFFF"/>
                        </a:solidFill>
                        <a:ln w="31750">
                          <a:solidFill>
                            <a:srgbClr val="7030A0"/>
                          </a:solidFill>
                          <a:round/>
                        </a:ln>
                        <a:effectLst/>
                      </wps:spPr>
                      <wps:txbx>
                        <w:txbxContent>
                          <w:p w14:paraId="15ED0155">
                            <w:pPr>
                              <w:spacing w:line="240" w:lineRule="atLeast"/>
                              <w:ind w:left="284" w:right="-3" w:hanging="284"/>
                              <w:jc w:val="center"/>
                              <w:rPr>
                                <w:rFonts w:ascii="Verdana" w:hAnsi="Verdana"/>
                                <w:b/>
                                <w:color w:val="7030A0"/>
                                <w:sz w:val="18"/>
                                <w:szCs w:val="18"/>
                              </w:rPr>
                            </w:pPr>
                            <w:bookmarkStart w:id="0" w:name="_Hlk223434118"/>
                            <w:r>
                              <w:rPr>
                                <w:rFonts w:ascii="Script MT Bold" w:hAnsi="Script MT Bold" w:cs="Tahoma"/>
                                <w:bCs/>
                                <w:color w:val="7030A0"/>
                                <w:sz w:val="32"/>
                                <w:szCs w:val="32"/>
                              </w:rPr>
                              <w:t>Jesús, toca mis ojos ciegos</w:t>
                            </w:r>
                          </w:p>
                          <w:p w14:paraId="56E91218">
                            <w:pPr>
                              <w:spacing w:line="240" w:lineRule="atLeast"/>
                              <w:ind w:left="284" w:right="-64" w:hanging="284"/>
                              <w:jc w:val="both"/>
                              <w:rPr>
                                <w:rFonts w:ascii="Verdana" w:hAnsi="Verdana"/>
                                <w:b/>
                                <w:color w:val="7030A0"/>
                                <w:sz w:val="18"/>
                                <w:szCs w:val="18"/>
                              </w:rPr>
                            </w:pPr>
                            <w:r>
                              <w:rPr>
                                <w:rFonts w:ascii="Verdana" w:hAnsi="Verdana"/>
                                <w:b/>
                                <w:color w:val="7030A0"/>
                                <w:sz w:val="18"/>
                                <w:szCs w:val="18"/>
                              </w:rPr>
                              <w:t>Jesús, e</w:t>
                            </w:r>
                            <w:r>
                              <w:rPr>
                                <w:rFonts w:ascii="Verdana" w:hAnsi="Verdana"/>
                                <w:b/>
                                <w:bCs/>
                                <w:color w:val="7030A0"/>
                                <w:sz w:val="18"/>
                                <w:szCs w:val="18"/>
                              </w:rPr>
                              <w:t xml:space="preserve">n esta cuaresma queremos ponernos en marcha, </w:t>
                            </w:r>
                            <w:r>
                              <w:rPr>
                                <w:rFonts w:ascii="Verdana" w:hAnsi="Verdana"/>
                                <w:bCs/>
                                <w:color w:val="7030A0"/>
                                <w:sz w:val="18"/>
                                <w:szCs w:val="18"/>
                              </w:rPr>
                              <w:t>en camino, buscando que Jesús cocine nuestra vida con la receta de la vida eterna.</w:t>
                            </w:r>
                          </w:p>
                          <w:p w14:paraId="4668161C">
                            <w:pPr>
                              <w:ind w:left="284" w:right="-79" w:hanging="284"/>
                              <w:jc w:val="both"/>
                              <w:rPr>
                                <w:rFonts w:ascii="Verdana" w:hAnsi="Verdana"/>
                                <w:color w:val="7030A0"/>
                                <w:sz w:val="18"/>
                                <w:szCs w:val="18"/>
                              </w:rPr>
                            </w:pPr>
                            <w:r>
                              <w:rPr>
                                <w:rFonts w:ascii="Verdana" w:hAnsi="Verdana"/>
                                <w:b/>
                                <w:bCs/>
                                <w:color w:val="7030A0"/>
                                <w:sz w:val="18"/>
                                <w:szCs w:val="18"/>
                              </w:rPr>
                              <w:t xml:space="preserve">El fuego y el calor transforman </w:t>
                            </w:r>
                            <w:r>
                              <w:rPr>
                                <w:rFonts w:ascii="Verdana" w:hAnsi="Verdana"/>
                                <w:color w:val="7030A0"/>
                                <w:sz w:val="18"/>
                                <w:szCs w:val="18"/>
                              </w:rPr>
                              <w:t>los alimentos dándoles un sabor agradable y apetecibles al paladar.</w:t>
                            </w:r>
                          </w:p>
                          <w:p w14:paraId="2224FF86">
                            <w:pPr>
                              <w:ind w:left="284" w:right="-79" w:hanging="284"/>
                              <w:jc w:val="both"/>
                              <w:rPr>
                                <w:rFonts w:ascii="Verdana" w:hAnsi="Verdana"/>
                                <w:color w:val="7030A0"/>
                                <w:sz w:val="18"/>
                                <w:szCs w:val="18"/>
                              </w:rPr>
                            </w:pPr>
                            <w:r>
                              <w:rPr>
                                <w:rFonts w:ascii="Verdana" w:hAnsi="Verdana"/>
                                <w:b/>
                                <w:bCs/>
                                <w:color w:val="7030A0"/>
                                <w:sz w:val="18"/>
                                <w:szCs w:val="18"/>
                              </w:rPr>
                              <w:t xml:space="preserve">Cuántas veces también nosotros </w:t>
                            </w:r>
                            <w:r>
                              <w:rPr>
                                <w:rFonts w:ascii="Verdana" w:hAnsi="Verdana"/>
                                <w:color w:val="7030A0"/>
                                <w:sz w:val="18"/>
                                <w:szCs w:val="18"/>
                              </w:rPr>
                              <w:t xml:space="preserve">andamos faltos de luz y calor, estamos fríos y apagados, queremos madurar pero seguimos verdes y sin madurez. </w:t>
                            </w:r>
                          </w:p>
                          <w:p w14:paraId="006B78DF">
                            <w:pPr>
                              <w:ind w:left="284" w:right="-79" w:hanging="284"/>
                              <w:jc w:val="both"/>
                              <w:rPr>
                                <w:rFonts w:ascii="Verdana" w:hAnsi="Verdana"/>
                                <w:bCs/>
                                <w:color w:val="7030A0"/>
                                <w:sz w:val="18"/>
                                <w:szCs w:val="18"/>
                              </w:rPr>
                            </w:pPr>
                            <w:r>
                              <w:rPr>
                                <w:rFonts w:ascii="Verdana" w:hAnsi="Verdana"/>
                                <w:b/>
                                <w:bCs/>
                                <w:color w:val="7030A0"/>
                                <w:sz w:val="18"/>
                                <w:szCs w:val="18"/>
                              </w:rPr>
                              <w:t xml:space="preserve">Hoy nos acercamos a ti </w:t>
                            </w:r>
                            <w:r>
                              <w:rPr>
                                <w:rFonts w:ascii="Verdana" w:hAnsi="Verdana"/>
                                <w:color w:val="7030A0"/>
                                <w:sz w:val="18"/>
                                <w:szCs w:val="18"/>
                              </w:rPr>
                              <w:t>como el ciego Bartimeo, apagado, sin ánimo y alejado de la vida de hijos tuyos por el pecado.</w:t>
                            </w:r>
                          </w:p>
                          <w:p w14:paraId="3608B78A">
                            <w:pPr>
                              <w:ind w:left="284" w:right="-79" w:hanging="284"/>
                              <w:jc w:val="both"/>
                              <w:rPr>
                                <w:rFonts w:ascii="Verdana" w:hAnsi="Verdana"/>
                                <w:bCs/>
                                <w:color w:val="7030A0"/>
                                <w:sz w:val="18"/>
                                <w:szCs w:val="18"/>
                              </w:rPr>
                            </w:pPr>
                            <w:r>
                              <w:rPr>
                                <w:rFonts w:ascii="Verdana" w:hAnsi="Verdana"/>
                                <w:b/>
                                <w:bCs/>
                                <w:color w:val="7030A0"/>
                                <w:sz w:val="18"/>
                                <w:szCs w:val="18"/>
                              </w:rPr>
                              <w:t>Jesús, toca mis ojos y mi corazón, lava mi vida para que pueda ver, cocina mi vida con el Fuego de tu Amor</w:t>
                            </w:r>
                          </w:p>
                          <w:p w14:paraId="5C46E057">
                            <w:pPr>
                              <w:ind w:left="284" w:right="-79" w:hanging="284"/>
                              <w:jc w:val="both"/>
                              <w:rPr>
                                <w:rFonts w:ascii="Verdana" w:hAnsi="Verdana"/>
                                <w:b/>
                                <w:bCs/>
                                <w:color w:val="7030A0"/>
                                <w:sz w:val="18"/>
                                <w:szCs w:val="18"/>
                              </w:rPr>
                            </w:pPr>
                            <w:r>
                              <w:rPr>
                                <w:rFonts w:ascii="Verdana" w:hAnsi="Verdana"/>
                                <w:b/>
                                <w:bCs/>
                                <w:color w:val="7030A0"/>
                                <w:sz w:val="18"/>
                                <w:szCs w:val="18"/>
                              </w:rPr>
                              <w:t>Transforma mi vida, Señor, y convierte mi corazón a ti.</w:t>
                            </w:r>
                          </w:p>
                          <w:p w14:paraId="27D5A318">
                            <w:pPr>
                              <w:ind w:left="284" w:right="-79" w:hanging="284"/>
                              <w:jc w:val="both"/>
                              <w:rPr>
                                <w:rFonts w:ascii="Verdana" w:hAnsi="Verdana"/>
                                <w:bCs/>
                                <w:color w:val="7030A0"/>
                                <w:sz w:val="18"/>
                                <w:szCs w:val="18"/>
                              </w:rPr>
                            </w:pPr>
                            <w:r>
                              <w:rPr>
                                <w:rFonts w:ascii="Verdana" w:hAnsi="Verdana"/>
                                <w:b/>
                                <w:color w:val="7030A0"/>
                                <w:sz w:val="18"/>
                                <w:szCs w:val="18"/>
                              </w:rPr>
                              <w:t>Jesús, como el ciego del camino,</w:t>
                            </w:r>
                            <w:r>
                              <w:rPr>
                                <w:rFonts w:ascii="Verdana" w:hAnsi="Verdana"/>
                                <w:bCs/>
                                <w:color w:val="7030A0"/>
                                <w:sz w:val="18"/>
                                <w:szCs w:val="18"/>
                              </w:rPr>
                              <w:t xml:space="preserve"> tócame en el sacramento del Perdón, abre mis ojos ciegos por el pecado, conviérteme con tu luz y calor. Amén.</w:t>
                            </w:r>
                          </w:p>
                          <w:bookmarkEnd w:id="0"/>
                          <w:p w14:paraId="19A0D8F5">
                            <w:pPr>
                              <w:ind w:left="284" w:hanging="284"/>
                              <w:jc w:val="both"/>
                              <w:rPr>
                                <w:rFonts w:ascii="Verdana" w:hAnsi="Verdana"/>
                                <w:sz w:val="20"/>
                                <w:szCs w:val="20"/>
                              </w:rPr>
                            </w:pPr>
                          </w:p>
                          <w:p w14:paraId="4AAFDCC9">
                            <w:pPr>
                              <w:rPr>
                                <w:sz w:val="20"/>
                                <w:szCs w:val="20"/>
                              </w:rPr>
                            </w:pPr>
                          </w:p>
                          <w:p w14:paraId="57B5E42F">
                            <w:pPr>
                              <w:spacing w:line="240" w:lineRule="atLeast"/>
                              <w:ind w:left="284" w:right="11"/>
                              <w:jc w:val="both"/>
                              <w:rPr>
                                <w:rFonts w:ascii="Verdana" w:hAnsi="Verdana" w:cs="Arial"/>
                                <w:sz w:val="18"/>
                                <w:szCs w:val="18"/>
                              </w:rPr>
                            </w:pPr>
                          </w:p>
                          <w:p w14:paraId="77FFBEC1">
                            <w:pPr>
                              <w:spacing w:line="240" w:lineRule="atLeast"/>
                              <w:ind w:left="284" w:right="11" w:hanging="284"/>
                              <w:rPr>
                                <w:rFonts w:ascii="Verdana" w:hAnsi="Verdana" w:cs="Arial"/>
                                <w:sz w:val="18"/>
                                <w:szCs w:val="18"/>
                              </w:rPr>
                            </w:pPr>
                          </w:p>
                          <w:p w14:paraId="2945F098">
                            <w:pPr>
                              <w:spacing w:line="240" w:lineRule="atLeast"/>
                              <w:ind w:right="590"/>
                              <w:rPr>
                                <w:b/>
                                <w:bCs/>
                                <w:sz w:val="16"/>
                                <w:szCs w:val="16"/>
                              </w:rPr>
                            </w:pPr>
                          </w:p>
                          <w:p w14:paraId="7B2BC212">
                            <w:pPr>
                              <w:spacing w:line="240" w:lineRule="atLeast"/>
                              <w:ind w:right="590"/>
                              <w:rPr>
                                <w:sz w:val="16"/>
                                <w:szCs w:val="16"/>
                              </w:rPr>
                            </w:pPr>
                          </w:p>
                          <w:p w14:paraId="58C117FC">
                            <w:pPr>
                              <w:spacing w:line="240" w:lineRule="atLeast"/>
                              <w:ind w:left="284" w:hanging="284"/>
                              <w:jc w:val="both"/>
                              <w:rPr>
                                <w:rFonts w:ascii="Verdana" w:hAnsi="Verdana" w:cs="Arial"/>
                                <w:sz w:val="18"/>
                                <w:szCs w:val="18"/>
                              </w:rPr>
                            </w:pPr>
                          </w:p>
                          <w:p w14:paraId="02C20AAC">
                            <w:pPr>
                              <w:spacing w:before="100" w:beforeAutospacing="1" w:after="100" w:afterAutospacing="1" w:line="276" w:lineRule="auto"/>
                              <w:ind w:left="284" w:hanging="284"/>
                              <w:jc w:val="both"/>
                              <w:rPr>
                                <w:rFonts w:ascii="Verdana" w:hAnsi="Verdana" w:cs="Arial"/>
                                <w:sz w:val="20"/>
                                <w:szCs w:val="20"/>
                              </w:rPr>
                            </w:pPr>
                          </w:p>
                          <w:p w14:paraId="69202014">
                            <w:pPr>
                              <w:spacing w:before="100" w:beforeAutospacing="1" w:after="100" w:afterAutospacing="1"/>
                              <w:ind w:left="284" w:hanging="284"/>
                              <w:jc w:val="both"/>
                              <w:rPr>
                                <w:rFonts w:ascii="Verdana" w:hAnsi="Verdana" w:cs="Arial"/>
                                <w:sz w:val="20"/>
                                <w:szCs w:val="20"/>
                              </w:rPr>
                            </w:pPr>
                          </w:p>
                          <w:p w14:paraId="107B96EF">
                            <w:pPr>
                              <w:ind w:left="426" w:right="-3" w:hanging="426"/>
                              <w:jc w:val="both"/>
                              <w:rPr>
                                <w:rFonts w:ascii="Verdana" w:hAnsi="Verdana"/>
                                <w:sz w:val="20"/>
                                <w:szCs w:val="20"/>
                              </w:rPr>
                            </w:pPr>
                          </w:p>
                          <w:p w14:paraId="7059F602">
                            <w:pPr>
                              <w:ind w:left="426" w:right="-3" w:hanging="426"/>
                              <w:jc w:val="both"/>
                              <w:rPr>
                                <w:rFonts w:ascii="Verdana" w:hAnsi="Verdana"/>
                                <w:sz w:val="20"/>
                                <w:szCs w:val="20"/>
                              </w:rPr>
                            </w:pPr>
                          </w:p>
                          <w:p w14:paraId="463FAADB">
                            <w:pPr>
                              <w:ind w:left="426" w:right="-3" w:hanging="426"/>
                              <w:jc w:val="both"/>
                              <w:rPr>
                                <w:rFonts w:ascii="Verdana" w:hAnsi="Verdana"/>
                                <w:sz w:val="20"/>
                                <w:szCs w:val="20"/>
                              </w:rPr>
                            </w:pPr>
                          </w:p>
                          <w:p w14:paraId="138A5E6A">
                            <w:pPr>
                              <w:ind w:left="426" w:right="-3" w:hanging="426"/>
                              <w:jc w:val="both"/>
                              <w:rPr>
                                <w:rFonts w:ascii="Verdana" w:hAnsi="Verdana"/>
                                <w:sz w:val="20"/>
                                <w:szCs w:val="20"/>
                              </w:rPr>
                            </w:pPr>
                          </w:p>
                          <w:p w14:paraId="3E54CD98">
                            <w:pPr>
                              <w:ind w:left="426" w:right="-3" w:hanging="426"/>
                              <w:jc w:val="both"/>
                              <w:rPr>
                                <w:rFonts w:ascii="Verdana" w:hAnsi="Verdana"/>
                                <w:sz w:val="20"/>
                                <w:szCs w:val="20"/>
                              </w:rPr>
                            </w:pPr>
                          </w:p>
                          <w:p w14:paraId="566005D3">
                            <w:pPr>
                              <w:ind w:left="426" w:right="-3" w:hanging="426"/>
                              <w:jc w:val="both"/>
                              <w:rPr>
                                <w:rFonts w:ascii="Verdana" w:hAnsi="Verdana"/>
                                <w:sz w:val="20"/>
                                <w:szCs w:val="20"/>
                              </w:rPr>
                            </w:pPr>
                          </w:p>
                          <w:p w14:paraId="3CCC660A">
                            <w:pPr>
                              <w:ind w:left="426" w:right="-3" w:hanging="426"/>
                              <w:jc w:val="both"/>
                              <w:rPr>
                                <w:rFonts w:ascii="Verdana" w:hAnsi="Verdana"/>
                                <w:sz w:val="20"/>
                                <w:szCs w:val="20"/>
                              </w:rPr>
                            </w:pPr>
                          </w:p>
                          <w:p w14:paraId="0873672D">
                            <w:pPr>
                              <w:ind w:left="426" w:right="-3" w:hanging="426"/>
                              <w:jc w:val="both"/>
                              <w:rPr>
                                <w:rFonts w:ascii="Verdana" w:hAnsi="Verdana"/>
                                <w:sz w:val="20"/>
                                <w:szCs w:val="20"/>
                              </w:rPr>
                            </w:pPr>
                          </w:p>
                          <w:p w14:paraId="4E49DF25">
                            <w:pPr>
                              <w:ind w:left="426" w:right="-3" w:hanging="426"/>
                              <w:jc w:val="both"/>
                              <w:rPr>
                                <w:rFonts w:ascii="Verdana" w:hAnsi="Verdana"/>
                                <w:sz w:val="20"/>
                                <w:szCs w:val="20"/>
                              </w:rPr>
                            </w:pPr>
                          </w:p>
                          <w:p w14:paraId="03027852">
                            <w:pPr>
                              <w:ind w:left="426" w:right="-3" w:hanging="426"/>
                              <w:jc w:val="both"/>
                              <w:rPr>
                                <w:rFonts w:ascii="Verdana" w:hAnsi="Verdana"/>
                                <w:b/>
                                <w:sz w:val="20"/>
                                <w:szCs w:val="20"/>
                              </w:rPr>
                            </w:pPr>
                          </w:p>
                          <w:p w14:paraId="10CE8828">
                            <w:pPr>
                              <w:ind w:left="426" w:right="-3" w:hanging="426"/>
                              <w:jc w:val="both"/>
                              <w:rPr>
                                <w:rFonts w:ascii="Verdana" w:hAnsi="Verdana"/>
                                <w:b/>
                                <w:sz w:val="20"/>
                                <w:szCs w:val="20"/>
                              </w:rPr>
                            </w:pPr>
                          </w:p>
                          <w:p w14:paraId="5E4A1A02">
                            <w:pPr>
                              <w:ind w:left="426" w:right="-3" w:hanging="426"/>
                              <w:jc w:val="both"/>
                              <w:rPr>
                                <w:rFonts w:ascii="Verdana" w:hAnsi="Verdana"/>
                                <w:b/>
                                <w:sz w:val="20"/>
                                <w:szCs w:val="20"/>
                              </w:rPr>
                            </w:pPr>
                          </w:p>
                          <w:p w14:paraId="5BD4A766">
                            <w:pPr>
                              <w:ind w:left="426" w:right="-3" w:hanging="426"/>
                              <w:jc w:val="both"/>
                              <w:rPr>
                                <w:rFonts w:ascii="Verdana" w:hAnsi="Verdana"/>
                                <w:sz w:val="22"/>
                                <w:szCs w:val="22"/>
                              </w:rPr>
                            </w:pPr>
                          </w:p>
                          <w:p w14:paraId="0826EABF">
                            <w:pPr>
                              <w:ind w:left="426" w:right="-3" w:hanging="426"/>
                              <w:jc w:val="both"/>
                              <w:rPr>
                                <w:rFonts w:ascii="Verdana" w:hAnsi="Verdana"/>
                                <w:sz w:val="20"/>
                                <w:szCs w:val="20"/>
                              </w:rPr>
                            </w:pPr>
                          </w:p>
                          <w:p w14:paraId="58084A12">
                            <w:pPr>
                              <w:ind w:left="426" w:right="-3" w:hanging="426"/>
                              <w:jc w:val="both"/>
                              <w:rPr>
                                <w:rFonts w:ascii="Verdana" w:hAnsi="Verdana"/>
                                <w:sz w:val="20"/>
                                <w:szCs w:val="20"/>
                              </w:rPr>
                            </w:pPr>
                            <w:r>
                              <w:rPr>
                                <w:rFonts w:ascii="Verdana" w:hAnsi="Verdana"/>
                                <w:sz w:val="20"/>
                                <w:szCs w:val="20"/>
                              </w:rPr>
                              <w:t xml:space="preserve"> </w:t>
                            </w:r>
                          </w:p>
                          <w:p w14:paraId="510E8694">
                            <w:pPr>
                              <w:ind w:left="426" w:right="-3" w:hanging="426"/>
                              <w:jc w:val="both"/>
                              <w:rPr>
                                <w:rFonts w:ascii="Verdana" w:hAnsi="Verdana"/>
                                <w:sz w:val="20"/>
                                <w:szCs w:val="20"/>
                              </w:rPr>
                            </w:pPr>
                          </w:p>
                          <w:p w14:paraId="354DC724">
                            <w:pPr>
                              <w:ind w:left="426" w:right="-3" w:hanging="426"/>
                              <w:jc w:val="both"/>
                              <w:rPr>
                                <w:rFonts w:ascii="Verdana" w:hAnsi="Verdana"/>
                              </w:rPr>
                            </w:pPr>
                          </w:p>
                          <w:p w14:paraId="03DD6EB9">
                            <w:pPr>
                              <w:spacing w:line="240" w:lineRule="atLeast"/>
                              <w:ind w:left="284" w:right="-3" w:hanging="284"/>
                              <w:rPr>
                                <w:rFonts w:ascii="Verdana" w:hAnsi="Verdana"/>
                                <w:b/>
                                <w:sz w:val="20"/>
                                <w:szCs w:val="20"/>
                              </w:rPr>
                            </w:pPr>
                          </w:p>
                          <w:p w14:paraId="60ED5CFD">
                            <w:pPr>
                              <w:spacing w:line="240" w:lineRule="atLeast"/>
                              <w:ind w:left="284" w:right="-3" w:hanging="284"/>
                              <w:rPr>
                                <w:rFonts w:ascii="Verdana" w:hAnsi="Verdana"/>
                                <w:b/>
                                <w:sz w:val="20"/>
                                <w:szCs w:val="20"/>
                              </w:rPr>
                            </w:pPr>
                          </w:p>
                          <w:p w14:paraId="0D152F14">
                            <w:pPr>
                              <w:spacing w:line="240" w:lineRule="atLeast"/>
                              <w:ind w:left="284" w:right="-3" w:hanging="284"/>
                              <w:rPr>
                                <w:rFonts w:ascii="Verdana" w:hAnsi="Verdana"/>
                                <w:b/>
                                <w:sz w:val="20"/>
                                <w:szCs w:val="20"/>
                              </w:rPr>
                            </w:pPr>
                          </w:p>
                          <w:p w14:paraId="00BBCB97">
                            <w:pPr>
                              <w:spacing w:line="240" w:lineRule="atLeast"/>
                              <w:ind w:left="284" w:right="-3" w:hanging="284"/>
                              <w:rPr>
                                <w:rFonts w:ascii="Verdana" w:hAnsi="Verdana"/>
                                <w:b/>
                                <w:sz w:val="20"/>
                                <w:szCs w:val="20"/>
                              </w:rPr>
                            </w:pPr>
                          </w:p>
                          <w:p w14:paraId="3F7E119C">
                            <w:pPr>
                              <w:spacing w:line="240" w:lineRule="atLeast"/>
                              <w:ind w:left="284" w:right="-3" w:hanging="284"/>
                              <w:rPr>
                                <w:rFonts w:ascii="Verdana" w:hAnsi="Verdana"/>
                                <w:b/>
                                <w:sz w:val="20"/>
                                <w:szCs w:val="20"/>
                              </w:rPr>
                            </w:pPr>
                          </w:p>
                          <w:p w14:paraId="62765886">
                            <w:pPr>
                              <w:spacing w:line="240" w:lineRule="atLeast"/>
                              <w:ind w:left="284" w:right="-3" w:hanging="284"/>
                              <w:rPr>
                                <w:rFonts w:ascii="Verdana" w:hAnsi="Verdana"/>
                                <w:b/>
                                <w:sz w:val="20"/>
                                <w:szCs w:val="20"/>
                              </w:rPr>
                            </w:pPr>
                          </w:p>
                          <w:p w14:paraId="712F0397">
                            <w:pPr>
                              <w:spacing w:line="240" w:lineRule="atLeast"/>
                              <w:ind w:left="284" w:right="-3" w:hanging="284"/>
                              <w:rPr>
                                <w:rFonts w:ascii="Verdana" w:hAnsi="Verdana"/>
                                <w:b/>
                                <w:sz w:val="20"/>
                                <w:szCs w:val="20"/>
                              </w:rPr>
                            </w:pPr>
                          </w:p>
                          <w:p w14:paraId="33A99BD0">
                            <w:pPr>
                              <w:spacing w:line="240" w:lineRule="atLeast"/>
                              <w:ind w:left="284" w:right="-3" w:hanging="284"/>
                              <w:rPr>
                                <w:rFonts w:ascii="Verdana" w:hAnsi="Verdana"/>
                                <w:b/>
                                <w:sz w:val="20"/>
                                <w:szCs w:val="20"/>
                              </w:rPr>
                            </w:pPr>
                          </w:p>
                          <w:p w14:paraId="0CCB3A08">
                            <w:pPr>
                              <w:spacing w:line="240" w:lineRule="atLeast"/>
                              <w:ind w:left="284" w:right="-3" w:hanging="284"/>
                              <w:rPr>
                                <w:rFonts w:ascii="Verdana" w:hAnsi="Verdana"/>
                                <w:b/>
                                <w:sz w:val="20"/>
                                <w:szCs w:val="20"/>
                              </w:rPr>
                            </w:pPr>
                          </w:p>
                          <w:p w14:paraId="6B7DF29C">
                            <w:pPr>
                              <w:spacing w:line="240" w:lineRule="atLeast"/>
                              <w:ind w:left="284" w:right="-3" w:hanging="284"/>
                              <w:rPr>
                                <w:rFonts w:ascii="Verdana" w:hAnsi="Verdana"/>
                                <w:b/>
                                <w:sz w:val="20"/>
                                <w:szCs w:val="20"/>
                              </w:rPr>
                            </w:pPr>
                          </w:p>
                          <w:p w14:paraId="59D1433B">
                            <w:pPr>
                              <w:spacing w:line="240" w:lineRule="atLeast"/>
                              <w:ind w:left="284" w:right="-3" w:hanging="284"/>
                              <w:rPr>
                                <w:rFonts w:ascii="Verdana" w:hAnsi="Verdana"/>
                                <w:b/>
                                <w:sz w:val="20"/>
                                <w:szCs w:val="20"/>
                              </w:rPr>
                            </w:pPr>
                          </w:p>
                          <w:p w14:paraId="4C0D1250">
                            <w:pPr>
                              <w:spacing w:line="240" w:lineRule="atLeast"/>
                              <w:ind w:left="284" w:right="-3" w:hanging="284"/>
                              <w:rPr>
                                <w:rFonts w:ascii="Verdana" w:hAnsi="Verdana"/>
                                <w:b/>
                                <w:sz w:val="20"/>
                                <w:szCs w:val="20"/>
                              </w:rPr>
                            </w:pPr>
                          </w:p>
                          <w:p w14:paraId="2C8465C6">
                            <w:pPr>
                              <w:spacing w:line="240" w:lineRule="atLeast"/>
                              <w:ind w:left="284" w:right="-3" w:hanging="284"/>
                              <w:rPr>
                                <w:rFonts w:ascii="Verdana" w:hAnsi="Verdana"/>
                                <w:b/>
                                <w:sz w:val="20"/>
                                <w:szCs w:val="20"/>
                              </w:rPr>
                            </w:pPr>
                          </w:p>
                          <w:p w14:paraId="6E41272E">
                            <w:pPr>
                              <w:spacing w:line="240" w:lineRule="atLeast"/>
                              <w:ind w:left="284" w:right="-3" w:hanging="284"/>
                              <w:rPr>
                                <w:rFonts w:ascii="Verdana" w:hAnsi="Verdana"/>
                                <w:b/>
                                <w:sz w:val="20"/>
                                <w:szCs w:val="20"/>
                              </w:rPr>
                            </w:pPr>
                          </w:p>
                          <w:p w14:paraId="54891023">
                            <w:pPr>
                              <w:spacing w:line="240" w:lineRule="atLeast"/>
                              <w:ind w:left="284" w:right="-3" w:hanging="284"/>
                              <w:rPr>
                                <w:rFonts w:ascii="Verdana" w:hAnsi="Verdana"/>
                                <w:b/>
                                <w:sz w:val="20"/>
                                <w:szCs w:val="20"/>
                              </w:rPr>
                            </w:pPr>
                          </w:p>
                          <w:p w14:paraId="293CF571">
                            <w:pPr>
                              <w:spacing w:line="240" w:lineRule="atLeast"/>
                              <w:ind w:left="284" w:right="-3" w:hanging="284"/>
                              <w:rPr>
                                <w:rFonts w:ascii="Verdana" w:hAnsi="Verdana"/>
                                <w:b/>
                                <w:sz w:val="20"/>
                                <w:szCs w:val="20"/>
                              </w:rPr>
                            </w:pPr>
                          </w:p>
                          <w:p w14:paraId="22A0CB04">
                            <w:pPr>
                              <w:spacing w:line="240" w:lineRule="atLeast"/>
                              <w:ind w:left="284" w:right="-3" w:hanging="284"/>
                              <w:rPr>
                                <w:rFonts w:ascii="Verdana" w:hAnsi="Verdana"/>
                                <w:b/>
                                <w:sz w:val="20"/>
                                <w:szCs w:val="20"/>
                              </w:rPr>
                            </w:pPr>
                          </w:p>
                          <w:p w14:paraId="0D991F90">
                            <w:pPr>
                              <w:spacing w:line="240" w:lineRule="atLeast"/>
                              <w:ind w:left="284" w:right="-3" w:hanging="284"/>
                              <w:rPr>
                                <w:rFonts w:ascii="Verdana" w:hAnsi="Verdana"/>
                                <w:b/>
                                <w:sz w:val="20"/>
                                <w:szCs w:val="20"/>
                              </w:rPr>
                            </w:pPr>
                          </w:p>
                          <w:p w14:paraId="465C9940">
                            <w:pPr>
                              <w:spacing w:line="240" w:lineRule="atLeast"/>
                              <w:ind w:left="284" w:right="-3" w:hanging="284"/>
                              <w:rPr>
                                <w:rFonts w:ascii="Verdana" w:hAnsi="Verdana"/>
                                <w:b/>
                                <w:sz w:val="20"/>
                                <w:szCs w:val="20"/>
                              </w:rPr>
                            </w:pPr>
                          </w:p>
                          <w:p w14:paraId="69700018">
                            <w:pPr>
                              <w:spacing w:line="240" w:lineRule="atLeast"/>
                              <w:ind w:left="284" w:right="-3" w:hanging="284"/>
                              <w:rPr>
                                <w:rFonts w:ascii="Verdana" w:hAnsi="Verdana"/>
                                <w:b/>
                                <w:sz w:val="20"/>
                                <w:szCs w:val="20"/>
                              </w:rPr>
                            </w:pPr>
                          </w:p>
                          <w:p w14:paraId="08C07C61">
                            <w:pPr>
                              <w:spacing w:line="240" w:lineRule="atLeast"/>
                              <w:ind w:left="284" w:right="-3" w:hanging="284"/>
                              <w:rPr>
                                <w:rFonts w:ascii="Verdana" w:hAnsi="Verdana"/>
                                <w:b/>
                                <w:sz w:val="20"/>
                                <w:szCs w:val="20"/>
                              </w:rPr>
                            </w:pPr>
                          </w:p>
                          <w:p w14:paraId="5B7038AE">
                            <w:pPr>
                              <w:spacing w:line="240" w:lineRule="atLeast"/>
                              <w:ind w:left="284" w:right="-3" w:hanging="284"/>
                              <w:rPr>
                                <w:rFonts w:ascii="Verdana" w:hAnsi="Verdana"/>
                                <w:b/>
                                <w:sz w:val="20"/>
                                <w:szCs w:val="20"/>
                              </w:rPr>
                            </w:pPr>
                          </w:p>
                          <w:p w14:paraId="7B3B41D3">
                            <w:pPr>
                              <w:spacing w:line="240" w:lineRule="atLeast"/>
                              <w:ind w:left="284" w:right="-3" w:hanging="284"/>
                              <w:rPr>
                                <w:rFonts w:ascii="Verdana" w:hAnsi="Verdana"/>
                                <w:b/>
                                <w:sz w:val="20"/>
                                <w:szCs w:val="20"/>
                              </w:rPr>
                            </w:pPr>
                          </w:p>
                          <w:p w14:paraId="2B593AF5">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93793DC">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65" o:spid="_x0000_s1026" o:spt="2" style="position:absolute;left:0pt;margin-left:19.95pt;margin-top:14.9pt;height:228.75pt;width:343.3pt;z-index:-251652096;mso-width-relative:page;mso-height-relative:page;" fillcolor="#FFFFFF" filled="t" stroked="t" coordsize="21600,21600" arcsize="0.166666666666667" o:gfxdata="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p+jDjaAAAACQEAAA8A&#10;AAAAAAAAAQAgAAAAIgAAAGRycy9kb3ducmV2LnhtbFBLAQIUABQAAAAIAIdO4kBq1yXQTgIAALQE&#10;AAAOAAAAAAAAAAEAIAAAACkBAABkcnMvZTJvRG9jLnhtbFBLBQYAAAAABgAGAFkBAADpBQAAAAA=&#10;">
                <v:fill on="t" focussize="0,0"/>
                <v:stroke weight="2.5pt" color="#7030A0" joinstyle="round"/>
                <v:imagedata o:title=""/>
                <o:lock v:ext="edit" aspectratio="f"/>
                <v:textbox>
                  <w:txbxContent>
                    <w:p w14:paraId="15ED0155">
                      <w:pPr>
                        <w:spacing w:line="240" w:lineRule="atLeast"/>
                        <w:ind w:left="284" w:right="-3" w:hanging="284"/>
                        <w:jc w:val="center"/>
                        <w:rPr>
                          <w:rFonts w:ascii="Verdana" w:hAnsi="Verdana"/>
                          <w:b/>
                          <w:color w:val="7030A0"/>
                          <w:sz w:val="18"/>
                          <w:szCs w:val="18"/>
                        </w:rPr>
                      </w:pPr>
                      <w:bookmarkStart w:id="0" w:name="_Hlk223434118"/>
                      <w:r>
                        <w:rPr>
                          <w:rFonts w:ascii="Script MT Bold" w:hAnsi="Script MT Bold" w:cs="Tahoma"/>
                          <w:bCs/>
                          <w:color w:val="7030A0"/>
                          <w:sz w:val="32"/>
                          <w:szCs w:val="32"/>
                        </w:rPr>
                        <w:t>Jesús, toca mis ojos ciegos</w:t>
                      </w:r>
                    </w:p>
                    <w:p w14:paraId="56E91218">
                      <w:pPr>
                        <w:spacing w:line="240" w:lineRule="atLeast"/>
                        <w:ind w:left="284" w:right="-64" w:hanging="284"/>
                        <w:jc w:val="both"/>
                        <w:rPr>
                          <w:rFonts w:ascii="Verdana" w:hAnsi="Verdana"/>
                          <w:b/>
                          <w:color w:val="7030A0"/>
                          <w:sz w:val="18"/>
                          <w:szCs w:val="18"/>
                        </w:rPr>
                      </w:pPr>
                      <w:r>
                        <w:rPr>
                          <w:rFonts w:ascii="Verdana" w:hAnsi="Verdana"/>
                          <w:b/>
                          <w:color w:val="7030A0"/>
                          <w:sz w:val="18"/>
                          <w:szCs w:val="18"/>
                        </w:rPr>
                        <w:t>Jesús, e</w:t>
                      </w:r>
                      <w:r>
                        <w:rPr>
                          <w:rFonts w:ascii="Verdana" w:hAnsi="Verdana"/>
                          <w:b/>
                          <w:bCs/>
                          <w:color w:val="7030A0"/>
                          <w:sz w:val="18"/>
                          <w:szCs w:val="18"/>
                        </w:rPr>
                        <w:t xml:space="preserve">n esta cuaresma queremos ponernos en marcha, </w:t>
                      </w:r>
                      <w:r>
                        <w:rPr>
                          <w:rFonts w:ascii="Verdana" w:hAnsi="Verdana"/>
                          <w:bCs/>
                          <w:color w:val="7030A0"/>
                          <w:sz w:val="18"/>
                          <w:szCs w:val="18"/>
                        </w:rPr>
                        <w:t>en camino, buscando que Jesús cocine nuestra vida con la receta de la vida eterna.</w:t>
                      </w:r>
                    </w:p>
                    <w:p w14:paraId="4668161C">
                      <w:pPr>
                        <w:ind w:left="284" w:right="-79" w:hanging="284"/>
                        <w:jc w:val="both"/>
                        <w:rPr>
                          <w:rFonts w:ascii="Verdana" w:hAnsi="Verdana"/>
                          <w:color w:val="7030A0"/>
                          <w:sz w:val="18"/>
                          <w:szCs w:val="18"/>
                        </w:rPr>
                      </w:pPr>
                      <w:r>
                        <w:rPr>
                          <w:rFonts w:ascii="Verdana" w:hAnsi="Verdana"/>
                          <w:b/>
                          <w:bCs/>
                          <w:color w:val="7030A0"/>
                          <w:sz w:val="18"/>
                          <w:szCs w:val="18"/>
                        </w:rPr>
                        <w:t xml:space="preserve">El fuego y el calor transforman </w:t>
                      </w:r>
                      <w:r>
                        <w:rPr>
                          <w:rFonts w:ascii="Verdana" w:hAnsi="Verdana"/>
                          <w:color w:val="7030A0"/>
                          <w:sz w:val="18"/>
                          <w:szCs w:val="18"/>
                        </w:rPr>
                        <w:t>los alimentos dándoles un sabor agradable y apetecibles al paladar.</w:t>
                      </w:r>
                    </w:p>
                    <w:p w14:paraId="2224FF86">
                      <w:pPr>
                        <w:ind w:left="284" w:right="-79" w:hanging="284"/>
                        <w:jc w:val="both"/>
                        <w:rPr>
                          <w:rFonts w:ascii="Verdana" w:hAnsi="Verdana"/>
                          <w:color w:val="7030A0"/>
                          <w:sz w:val="18"/>
                          <w:szCs w:val="18"/>
                        </w:rPr>
                      </w:pPr>
                      <w:r>
                        <w:rPr>
                          <w:rFonts w:ascii="Verdana" w:hAnsi="Verdana"/>
                          <w:b/>
                          <w:bCs/>
                          <w:color w:val="7030A0"/>
                          <w:sz w:val="18"/>
                          <w:szCs w:val="18"/>
                        </w:rPr>
                        <w:t xml:space="preserve">Cuántas veces también nosotros </w:t>
                      </w:r>
                      <w:r>
                        <w:rPr>
                          <w:rFonts w:ascii="Verdana" w:hAnsi="Verdana"/>
                          <w:color w:val="7030A0"/>
                          <w:sz w:val="18"/>
                          <w:szCs w:val="18"/>
                        </w:rPr>
                        <w:t xml:space="preserve">andamos faltos de luz y calor, estamos fríos y apagados, queremos madurar pero seguimos verdes y sin madurez. </w:t>
                      </w:r>
                    </w:p>
                    <w:p w14:paraId="006B78DF">
                      <w:pPr>
                        <w:ind w:left="284" w:right="-79" w:hanging="284"/>
                        <w:jc w:val="both"/>
                        <w:rPr>
                          <w:rFonts w:ascii="Verdana" w:hAnsi="Verdana"/>
                          <w:bCs/>
                          <w:color w:val="7030A0"/>
                          <w:sz w:val="18"/>
                          <w:szCs w:val="18"/>
                        </w:rPr>
                      </w:pPr>
                      <w:r>
                        <w:rPr>
                          <w:rFonts w:ascii="Verdana" w:hAnsi="Verdana"/>
                          <w:b/>
                          <w:bCs/>
                          <w:color w:val="7030A0"/>
                          <w:sz w:val="18"/>
                          <w:szCs w:val="18"/>
                        </w:rPr>
                        <w:t xml:space="preserve">Hoy nos acercamos a ti </w:t>
                      </w:r>
                      <w:r>
                        <w:rPr>
                          <w:rFonts w:ascii="Verdana" w:hAnsi="Verdana"/>
                          <w:color w:val="7030A0"/>
                          <w:sz w:val="18"/>
                          <w:szCs w:val="18"/>
                        </w:rPr>
                        <w:t>como el ciego Bartimeo, apagado, sin ánimo y alejado de la vida de hijos tuyos por el pecado.</w:t>
                      </w:r>
                    </w:p>
                    <w:p w14:paraId="3608B78A">
                      <w:pPr>
                        <w:ind w:left="284" w:right="-79" w:hanging="284"/>
                        <w:jc w:val="both"/>
                        <w:rPr>
                          <w:rFonts w:ascii="Verdana" w:hAnsi="Verdana"/>
                          <w:bCs/>
                          <w:color w:val="7030A0"/>
                          <w:sz w:val="18"/>
                          <w:szCs w:val="18"/>
                        </w:rPr>
                      </w:pPr>
                      <w:r>
                        <w:rPr>
                          <w:rFonts w:ascii="Verdana" w:hAnsi="Verdana"/>
                          <w:b/>
                          <w:bCs/>
                          <w:color w:val="7030A0"/>
                          <w:sz w:val="18"/>
                          <w:szCs w:val="18"/>
                        </w:rPr>
                        <w:t>Jesús, toca mis ojos y mi corazón, lava mi vida para que pueda ver, cocina mi vida con el Fuego de tu Amor</w:t>
                      </w:r>
                    </w:p>
                    <w:p w14:paraId="5C46E057">
                      <w:pPr>
                        <w:ind w:left="284" w:right="-79" w:hanging="284"/>
                        <w:jc w:val="both"/>
                        <w:rPr>
                          <w:rFonts w:ascii="Verdana" w:hAnsi="Verdana"/>
                          <w:b/>
                          <w:bCs/>
                          <w:color w:val="7030A0"/>
                          <w:sz w:val="18"/>
                          <w:szCs w:val="18"/>
                        </w:rPr>
                      </w:pPr>
                      <w:r>
                        <w:rPr>
                          <w:rFonts w:ascii="Verdana" w:hAnsi="Verdana"/>
                          <w:b/>
                          <w:bCs/>
                          <w:color w:val="7030A0"/>
                          <w:sz w:val="18"/>
                          <w:szCs w:val="18"/>
                        </w:rPr>
                        <w:t>Transforma mi vida, Señor, y convierte mi corazón a ti.</w:t>
                      </w:r>
                    </w:p>
                    <w:p w14:paraId="27D5A318">
                      <w:pPr>
                        <w:ind w:left="284" w:right="-79" w:hanging="284"/>
                        <w:jc w:val="both"/>
                        <w:rPr>
                          <w:rFonts w:ascii="Verdana" w:hAnsi="Verdana"/>
                          <w:bCs/>
                          <w:color w:val="7030A0"/>
                          <w:sz w:val="18"/>
                          <w:szCs w:val="18"/>
                        </w:rPr>
                      </w:pPr>
                      <w:r>
                        <w:rPr>
                          <w:rFonts w:ascii="Verdana" w:hAnsi="Verdana"/>
                          <w:b/>
                          <w:color w:val="7030A0"/>
                          <w:sz w:val="18"/>
                          <w:szCs w:val="18"/>
                        </w:rPr>
                        <w:t>Jesús, como el ciego del camino,</w:t>
                      </w:r>
                      <w:r>
                        <w:rPr>
                          <w:rFonts w:ascii="Verdana" w:hAnsi="Verdana"/>
                          <w:bCs/>
                          <w:color w:val="7030A0"/>
                          <w:sz w:val="18"/>
                          <w:szCs w:val="18"/>
                        </w:rPr>
                        <w:t xml:space="preserve"> tócame en el sacramento del Perdón, abre mis ojos ciegos por el pecado, conviérteme con tu luz y calor. Amén.</w:t>
                      </w:r>
                    </w:p>
                    <w:bookmarkEnd w:id="0"/>
                    <w:p w14:paraId="19A0D8F5">
                      <w:pPr>
                        <w:ind w:left="284" w:hanging="284"/>
                        <w:jc w:val="both"/>
                        <w:rPr>
                          <w:rFonts w:ascii="Verdana" w:hAnsi="Verdana"/>
                          <w:sz w:val="20"/>
                          <w:szCs w:val="20"/>
                        </w:rPr>
                      </w:pPr>
                    </w:p>
                    <w:p w14:paraId="4AAFDCC9">
                      <w:pPr>
                        <w:rPr>
                          <w:sz w:val="20"/>
                          <w:szCs w:val="20"/>
                        </w:rPr>
                      </w:pPr>
                    </w:p>
                    <w:p w14:paraId="57B5E42F">
                      <w:pPr>
                        <w:spacing w:line="240" w:lineRule="atLeast"/>
                        <w:ind w:left="284" w:right="11"/>
                        <w:jc w:val="both"/>
                        <w:rPr>
                          <w:rFonts w:ascii="Verdana" w:hAnsi="Verdana" w:cs="Arial"/>
                          <w:sz w:val="18"/>
                          <w:szCs w:val="18"/>
                        </w:rPr>
                      </w:pPr>
                    </w:p>
                    <w:p w14:paraId="77FFBEC1">
                      <w:pPr>
                        <w:spacing w:line="240" w:lineRule="atLeast"/>
                        <w:ind w:left="284" w:right="11" w:hanging="284"/>
                        <w:rPr>
                          <w:rFonts w:ascii="Verdana" w:hAnsi="Verdana" w:cs="Arial"/>
                          <w:sz w:val="18"/>
                          <w:szCs w:val="18"/>
                        </w:rPr>
                      </w:pPr>
                    </w:p>
                    <w:p w14:paraId="2945F098">
                      <w:pPr>
                        <w:spacing w:line="240" w:lineRule="atLeast"/>
                        <w:ind w:right="590"/>
                        <w:rPr>
                          <w:b/>
                          <w:bCs/>
                          <w:sz w:val="16"/>
                          <w:szCs w:val="16"/>
                        </w:rPr>
                      </w:pPr>
                    </w:p>
                    <w:p w14:paraId="7B2BC212">
                      <w:pPr>
                        <w:spacing w:line="240" w:lineRule="atLeast"/>
                        <w:ind w:right="590"/>
                        <w:rPr>
                          <w:sz w:val="16"/>
                          <w:szCs w:val="16"/>
                        </w:rPr>
                      </w:pPr>
                    </w:p>
                    <w:p w14:paraId="58C117FC">
                      <w:pPr>
                        <w:spacing w:line="240" w:lineRule="atLeast"/>
                        <w:ind w:left="284" w:hanging="284"/>
                        <w:jc w:val="both"/>
                        <w:rPr>
                          <w:rFonts w:ascii="Verdana" w:hAnsi="Verdana" w:cs="Arial"/>
                          <w:sz w:val="18"/>
                          <w:szCs w:val="18"/>
                        </w:rPr>
                      </w:pPr>
                    </w:p>
                    <w:p w14:paraId="02C20AAC">
                      <w:pPr>
                        <w:spacing w:before="100" w:beforeAutospacing="1" w:after="100" w:afterAutospacing="1" w:line="276" w:lineRule="auto"/>
                        <w:ind w:left="284" w:hanging="284"/>
                        <w:jc w:val="both"/>
                        <w:rPr>
                          <w:rFonts w:ascii="Verdana" w:hAnsi="Verdana" w:cs="Arial"/>
                          <w:sz w:val="20"/>
                          <w:szCs w:val="20"/>
                        </w:rPr>
                      </w:pPr>
                    </w:p>
                    <w:p w14:paraId="69202014">
                      <w:pPr>
                        <w:spacing w:before="100" w:beforeAutospacing="1" w:after="100" w:afterAutospacing="1"/>
                        <w:ind w:left="284" w:hanging="284"/>
                        <w:jc w:val="both"/>
                        <w:rPr>
                          <w:rFonts w:ascii="Verdana" w:hAnsi="Verdana" w:cs="Arial"/>
                          <w:sz w:val="20"/>
                          <w:szCs w:val="20"/>
                        </w:rPr>
                      </w:pPr>
                    </w:p>
                    <w:p w14:paraId="107B96EF">
                      <w:pPr>
                        <w:ind w:left="426" w:right="-3" w:hanging="426"/>
                        <w:jc w:val="both"/>
                        <w:rPr>
                          <w:rFonts w:ascii="Verdana" w:hAnsi="Verdana"/>
                          <w:sz w:val="20"/>
                          <w:szCs w:val="20"/>
                        </w:rPr>
                      </w:pPr>
                    </w:p>
                    <w:p w14:paraId="7059F602">
                      <w:pPr>
                        <w:ind w:left="426" w:right="-3" w:hanging="426"/>
                        <w:jc w:val="both"/>
                        <w:rPr>
                          <w:rFonts w:ascii="Verdana" w:hAnsi="Verdana"/>
                          <w:sz w:val="20"/>
                          <w:szCs w:val="20"/>
                        </w:rPr>
                      </w:pPr>
                    </w:p>
                    <w:p w14:paraId="463FAADB">
                      <w:pPr>
                        <w:ind w:left="426" w:right="-3" w:hanging="426"/>
                        <w:jc w:val="both"/>
                        <w:rPr>
                          <w:rFonts w:ascii="Verdana" w:hAnsi="Verdana"/>
                          <w:sz w:val="20"/>
                          <w:szCs w:val="20"/>
                        </w:rPr>
                      </w:pPr>
                    </w:p>
                    <w:p w14:paraId="138A5E6A">
                      <w:pPr>
                        <w:ind w:left="426" w:right="-3" w:hanging="426"/>
                        <w:jc w:val="both"/>
                        <w:rPr>
                          <w:rFonts w:ascii="Verdana" w:hAnsi="Verdana"/>
                          <w:sz w:val="20"/>
                          <w:szCs w:val="20"/>
                        </w:rPr>
                      </w:pPr>
                    </w:p>
                    <w:p w14:paraId="3E54CD98">
                      <w:pPr>
                        <w:ind w:left="426" w:right="-3" w:hanging="426"/>
                        <w:jc w:val="both"/>
                        <w:rPr>
                          <w:rFonts w:ascii="Verdana" w:hAnsi="Verdana"/>
                          <w:sz w:val="20"/>
                          <w:szCs w:val="20"/>
                        </w:rPr>
                      </w:pPr>
                    </w:p>
                    <w:p w14:paraId="566005D3">
                      <w:pPr>
                        <w:ind w:left="426" w:right="-3" w:hanging="426"/>
                        <w:jc w:val="both"/>
                        <w:rPr>
                          <w:rFonts w:ascii="Verdana" w:hAnsi="Verdana"/>
                          <w:sz w:val="20"/>
                          <w:szCs w:val="20"/>
                        </w:rPr>
                      </w:pPr>
                    </w:p>
                    <w:p w14:paraId="3CCC660A">
                      <w:pPr>
                        <w:ind w:left="426" w:right="-3" w:hanging="426"/>
                        <w:jc w:val="both"/>
                        <w:rPr>
                          <w:rFonts w:ascii="Verdana" w:hAnsi="Verdana"/>
                          <w:sz w:val="20"/>
                          <w:szCs w:val="20"/>
                        </w:rPr>
                      </w:pPr>
                    </w:p>
                    <w:p w14:paraId="0873672D">
                      <w:pPr>
                        <w:ind w:left="426" w:right="-3" w:hanging="426"/>
                        <w:jc w:val="both"/>
                        <w:rPr>
                          <w:rFonts w:ascii="Verdana" w:hAnsi="Verdana"/>
                          <w:sz w:val="20"/>
                          <w:szCs w:val="20"/>
                        </w:rPr>
                      </w:pPr>
                    </w:p>
                    <w:p w14:paraId="4E49DF25">
                      <w:pPr>
                        <w:ind w:left="426" w:right="-3" w:hanging="426"/>
                        <w:jc w:val="both"/>
                        <w:rPr>
                          <w:rFonts w:ascii="Verdana" w:hAnsi="Verdana"/>
                          <w:sz w:val="20"/>
                          <w:szCs w:val="20"/>
                        </w:rPr>
                      </w:pPr>
                    </w:p>
                    <w:p w14:paraId="03027852">
                      <w:pPr>
                        <w:ind w:left="426" w:right="-3" w:hanging="426"/>
                        <w:jc w:val="both"/>
                        <w:rPr>
                          <w:rFonts w:ascii="Verdana" w:hAnsi="Verdana"/>
                          <w:b/>
                          <w:sz w:val="20"/>
                          <w:szCs w:val="20"/>
                        </w:rPr>
                      </w:pPr>
                    </w:p>
                    <w:p w14:paraId="10CE8828">
                      <w:pPr>
                        <w:ind w:left="426" w:right="-3" w:hanging="426"/>
                        <w:jc w:val="both"/>
                        <w:rPr>
                          <w:rFonts w:ascii="Verdana" w:hAnsi="Verdana"/>
                          <w:b/>
                          <w:sz w:val="20"/>
                          <w:szCs w:val="20"/>
                        </w:rPr>
                      </w:pPr>
                    </w:p>
                    <w:p w14:paraId="5E4A1A02">
                      <w:pPr>
                        <w:ind w:left="426" w:right="-3" w:hanging="426"/>
                        <w:jc w:val="both"/>
                        <w:rPr>
                          <w:rFonts w:ascii="Verdana" w:hAnsi="Verdana"/>
                          <w:b/>
                          <w:sz w:val="20"/>
                          <w:szCs w:val="20"/>
                        </w:rPr>
                      </w:pPr>
                    </w:p>
                    <w:p w14:paraId="5BD4A766">
                      <w:pPr>
                        <w:ind w:left="426" w:right="-3" w:hanging="426"/>
                        <w:jc w:val="both"/>
                        <w:rPr>
                          <w:rFonts w:ascii="Verdana" w:hAnsi="Verdana"/>
                          <w:sz w:val="22"/>
                          <w:szCs w:val="22"/>
                        </w:rPr>
                      </w:pPr>
                    </w:p>
                    <w:p w14:paraId="0826EABF">
                      <w:pPr>
                        <w:ind w:left="426" w:right="-3" w:hanging="426"/>
                        <w:jc w:val="both"/>
                        <w:rPr>
                          <w:rFonts w:ascii="Verdana" w:hAnsi="Verdana"/>
                          <w:sz w:val="20"/>
                          <w:szCs w:val="20"/>
                        </w:rPr>
                      </w:pPr>
                    </w:p>
                    <w:p w14:paraId="58084A12">
                      <w:pPr>
                        <w:ind w:left="426" w:right="-3" w:hanging="426"/>
                        <w:jc w:val="both"/>
                        <w:rPr>
                          <w:rFonts w:ascii="Verdana" w:hAnsi="Verdana"/>
                          <w:sz w:val="20"/>
                          <w:szCs w:val="20"/>
                        </w:rPr>
                      </w:pPr>
                      <w:r>
                        <w:rPr>
                          <w:rFonts w:ascii="Verdana" w:hAnsi="Verdana"/>
                          <w:sz w:val="20"/>
                          <w:szCs w:val="20"/>
                        </w:rPr>
                        <w:t xml:space="preserve"> </w:t>
                      </w:r>
                    </w:p>
                    <w:p w14:paraId="510E8694">
                      <w:pPr>
                        <w:ind w:left="426" w:right="-3" w:hanging="426"/>
                        <w:jc w:val="both"/>
                        <w:rPr>
                          <w:rFonts w:ascii="Verdana" w:hAnsi="Verdana"/>
                          <w:sz w:val="20"/>
                          <w:szCs w:val="20"/>
                        </w:rPr>
                      </w:pPr>
                    </w:p>
                    <w:p w14:paraId="354DC724">
                      <w:pPr>
                        <w:ind w:left="426" w:right="-3" w:hanging="426"/>
                        <w:jc w:val="both"/>
                        <w:rPr>
                          <w:rFonts w:ascii="Verdana" w:hAnsi="Verdana"/>
                        </w:rPr>
                      </w:pPr>
                    </w:p>
                    <w:p w14:paraId="03DD6EB9">
                      <w:pPr>
                        <w:spacing w:line="240" w:lineRule="atLeast"/>
                        <w:ind w:left="284" w:right="-3" w:hanging="284"/>
                        <w:rPr>
                          <w:rFonts w:ascii="Verdana" w:hAnsi="Verdana"/>
                          <w:b/>
                          <w:sz w:val="20"/>
                          <w:szCs w:val="20"/>
                        </w:rPr>
                      </w:pPr>
                    </w:p>
                    <w:p w14:paraId="60ED5CFD">
                      <w:pPr>
                        <w:spacing w:line="240" w:lineRule="atLeast"/>
                        <w:ind w:left="284" w:right="-3" w:hanging="284"/>
                        <w:rPr>
                          <w:rFonts w:ascii="Verdana" w:hAnsi="Verdana"/>
                          <w:b/>
                          <w:sz w:val="20"/>
                          <w:szCs w:val="20"/>
                        </w:rPr>
                      </w:pPr>
                    </w:p>
                    <w:p w14:paraId="0D152F14">
                      <w:pPr>
                        <w:spacing w:line="240" w:lineRule="atLeast"/>
                        <w:ind w:left="284" w:right="-3" w:hanging="284"/>
                        <w:rPr>
                          <w:rFonts w:ascii="Verdana" w:hAnsi="Verdana"/>
                          <w:b/>
                          <w:sz w:val="20"/>
                          <w:szCs w:val="20"/>
                        </w:rPr>
                      </w:pPr>
                    </w:p>
                    <w:p w14:paraId="00BBCB97">
                      <w:pPr>
                        <w:spacing w:line="240" w:lineRule="atLeast"/>
                        <w:ind w:left="284" w:right="-3" w:hanging="284"/>
                        <w:rPr>
                          <w:rFonts w:ascii="Verdana" w:hAnsi="Verdana"/>
                          <w:b/>
                          <w:sz w:val="20"/>
                          <w:szCs w:val="20"/>
                        </w:rPr>
                      </w:pPr>
                    </w:p>
                    <w:p w14:paraId="3F7E119C">
                      <w:pPr>
                        <w:spacing w:line="240" w:lineRule="atLeast"/>
                        <w:ind w:left="284" w:right="-3" w:hanging="284"/>
                        <w:rPr>
                          <w:rFonts w:ascii="Verdana" w:hAnsi="Verdana"/>
                          <w:b/>
                          <w:sz w:val="20"/>
                          <w:szCs w:val="20"/>
                        </w:rPr>
                      </w:pPr>
                    </w:p>
                    <w:p w14:paraId="62765886">
                      <w:pPr>
                        <w:spacing w:line="240" w:lineRule="atLeast"/>
                        <w:ind w:left="284" w:right="-3" w:hanging="284"/>
                        <w:rPr>
                          <w:rFonts w:ascii="Verdana" w:hAnsi="Verdana"/>
                          <w:b/>
                          <w:sz w:val="20"/>
                          <w:szCs w:val="20"/>
                        </w:rPr>
                      </w:pPr>
                    </w:p>
                    <w:p w14:paraId="712F0397">
                      <w:pPr>
                        <w:spacing w:line="240" w:lineRule="atLeast"/>
                        <w:ind w:left="284" w:right="-3" w:hanging="284"/>
                        <w:rPr>
                          <w:rFonts w:ascii="Verdana" w:hAnsi="Verdana"/>
                          <w:b/>
                          <w:sz w:val="20"/>
                          <w:szCs w:val="20"/>
                        </w:rPr>
                      </w:pPr>
                    </w:p>
                    <w:p w14:paraId="33A99BD0">
                      <w:pPr>
                        <w:spacing w:line="240" w:lineRule="atLeast"/>
                        <w:ind w:left="284" w:right="-3" w:hanging="284"/>
                        <w:rPr>
                          <w:rFonts w:ascii="Verdana" w:hAnsi="Verdana"/>
                          <w:b/>
                          <w:sz w:val="20"/>
                          <w:szCs w:val="20"/>
                        </w:rPr>
                      </w:pPr>
                    </w:p>
                    <w:p w14:paraId="0CCB3A08">
                      <w:pPr>
                        <w:spacing w:line="240" w:lineRule="atLeast"/>
                        <w:ind w:left="284" w:right="-3" w:hanging="284"/>
                        <w:rPr>
                          <w:rFonts w:ascii="Verdana" w:hAnsi="Verdana"/>
                          <w:b/>
                          <w:sz w:val="20"/>
                          <w:szCs w:val="20"/>
                        </w:rPr>
                      </w:pPr>
                    </w:p>
                    <w:p w14:paraId="6B7DF29C">
                      <w:pPr>
                        <w:spacing w:line="240" w:lineRule="atLeast"/>
                        <w:ind w:left="284" w:right="-3" w:hanging="284"/>
                        <w:rPr>
                          <w:rFonts w:ascii="Verdana" w:hAnsi="Verdana"/>
                          <w:b/>
                          <w:sz w:val="20"/>
                          <w:szCs w:val="20"/>
                        </w:rPr>
                      </w:pPr>
                    </w:p>
                    <w:p w14:paraId="59D1433B">
                      <w:pPr>
                        <w:spacing w:line="240" w:lineRule="atLeast"/>
                        <w:ind w:left="284" w:right="-3" w:hanging="284"/>
                        <w:rPr>
                          <w:rFonts w:ascii="Verdana" w:hAnsi="Verdana"/>
                          <w:b/>
                          <w:sz w:val="20"/>
                          <w:szCs w:val="20"/>
                        </w:rPr>
                      </w:pPr>
                    </w:p>
                    <w:p w14:paraId="4C0D1250">
                      <w:pPr>
                        <w:spacing w:line="240" w:lineRule="atLeast"/>
                        <w:ind w:left="284" w:right="-3" w:hanging="284"/>
                        <w:rPr>
                          <w:rFonts w:ascii="Verdana" w:hAnsi="Verdana"/>
                          <w:b/>
                          <w:sz w:val="20"/>
                          <w:szCs w:val="20"/>
                        </w:rPr>
                      </w:pPr>
                    </w:p>
                    <w:p w14:paraId="2C8465C6">
                      <w:pPr>
                        <w:spacing w:line="240" w:lineRule="atLeast"/>
                        <w:ind w:left="284" w:right="-3" w:hanging="284"/>
                        <w:rPr>
                          <w:rFonts w:ascii="Verdana" w:hAnsi="Verdana"/>
                          <w:b/>
                          <w:sz w:val="20"/>
                          <w:szCs w:val="20"/>
                        </w:rPr>
                      </w:pPr>
                    </w:p>
                    <w:p w14:paraId="6E41272E">
                      <w:pPr>
                        <w:spacing w:line="240" w:lineRule="atLeast"/>
                        <w:ind w:left="284" w:right="-3" w:hanging="284"/>
                        <w:rPr>
                          <w:rFonts w:ascii="Verdana" w:hAnsi="Verdana"/>
                          <w:b/>
                          <w:sz w:val="20"/>
                          <w:szCs w:val="20"/>
                        </w:rPr>
                      </w:pPr>
                    </w:p>
                    <w:p w14:paraId="54891023">
                      <w:pPr>
                        <w:spacing w:line="240" w:lineRule="atLeast"/>
                        <w:ind w:left="284" w:right="-3" w:hanging="284"/>
                        <w:rPr>
                          <w:rFonts w:ascii="Verdana" w:hAnsi="Verdana"/>
                          <w:b/>
                          <w:sz w:val="20"/>
                          <w:szCs w:val="20"/>
                        </w:rPr>
                      </w:pPr>
                    </w:p>
                    <w:p w14:paraId="293CF571">
                      <w:pPr>
                        <w:spacing w:line="240" w:lineRule="atLeast"/>
                        <w:ind w:left="284" w:right="-3" w:hanging="284"/>
                        <w:rPr>
                          <w:rFonts w:ascii="Verdana" w:hAnsi="Verdana"/>
                          <w:b/>
                          <w:sz w:val="20"/>
                          <w:szCs w:val="20"/>
                        </w:rPr>
                      </w:pPr>
                    </w:p>
                    <w:p w14:paraId="22A0CB04">
                      <w:pPr>
                        <w:spacing w:line="240" w:lineRule="atLeast"/>
                        <w:ind w:left="284" w:right="-3" w:hanging="284"/>
                        <w:rPr>
                          <w:rFonts w:ascii="Verdana" w:hAnsi="Verdana"/>
                          <w:b/>
                          <w:sz w:val="20"/>
                          <w:szCs w:val="20"/>
                        </w:rPr>
                      </w:pPr>
                    </w:p>
                    <w:p w14:paraId="0D991F90">
                      <w:pPr>
                        <w:spacing w:line="240" w:lineRule="atLeast"/>
                        <w:ind w:left="284" w:right="-3" w:hanging="284"/>
                        <w:rPr>
                          <w:rFonts w:ascii="Verdana" w:hAnsi="Verdana"/>
                          <w:b/>
                          <w:sz w:val="20"/>
                          <w:szCs w:val="20"/>
                        </w:rPr>
                      </w:pPr>
                    </w:p>
                    <w:p w14:paraId="465C9940">
                      <w:pPr>
                        <w:spacing w:line="240" w:lineRule="atLeast"/>
                        <w:ind w:left="284" w:right="-3" w:hanging="284"/>
                        <w:rPr>
                          <w:rFonts w:ascii="Verdana" w:hAnsi="Verdana"/>
                          <w:b/>
                          <w:sz w:val="20"/>
                          <w:szCs w:val="20"/>
                        </w:rPr>
                      </w:pPr>
                    </w:p>
                    <w:p w14:paraId="69700018">
                      <w:pPr>
                        <w:spacing w:line="240" w:lineRule="atLeast"/>
                        <w:ind w:left="284" w:right="-3" w:hanging="284"/>
                        <w:rPr>
                          <w:rFonts w:ascii="Verdana" w:hAnsi="Verdana"/>
                          <w:b/>
                          <w:sz w:val="20"/>
                          <w:szCs w:val="20"/>
                        </w:rPr>
                      </w:pPr>
                    </w:p>
                    <w:p w14:paraId="08C07C61">
                      <w:pPr>
                        <w:spacing w:line="240" w:lineRule="atLeast"/>
                        <w:ind w:left="284" w:right="-3" w:hanging="284"/>
                        <w:rPr>
                          <w:rFonts w:ascii="Verdana" w:hAnsi="Verdana"/>
                          <w:b/>
                          <w:sz w:val="20"/>
                          <w:szCs w:val="20"/>
                        </w:rPr>
                      </w:pPr>
                    </w:p>
                    <w:p w14:paraId="5B7038AE">
                      <w:pPr>
                        <w:spacing w:line="240" w:lineRule="atLeast"/>
                        <w:ind w:left="284" w:right="-3" w:hanging="284"/>
                        <w:rPr>
                          <w:rFonts w:ascii="Verdana" w:hAnsi="Verdana"/>
                          <w:b/>
                          <w:sz w:val="20"/>
                          <w:szCs w:val="20"/>
                        </w:rPr>
                      </w:pPr>
                    </w:p>
                    <w:p w14:paraId="7B3B41D3">
                      <w:pPr>
                        <w:spacing w:line="240" w:lineRule="atLeast"/>
                        <w:ind w:left="284" w:right="-3" w:hanging="284"/>
                        <w:rPr>
                          <w:rFonts w:ascii="Verdana" w:hAnsi="Verdana"/>
                          <w:b/>
                          <w:sz w:val="20"/>
                          <w:szCs w:val="20"/>
                        </w:rPr>
                      </w:pPr>
                    </w:p>
                    <w:p w14:paraId="2B593AF5">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93793DC">
                      <w:pPr>
                        <w:ind w:right="-3"/>
                        <w:jc w:val="both"/>
                        <w:rPr>
                          <w:rFonts w:ascii="Forte" w:hAnsi="Forte"/>
                        </w:rPr>
                      </w:pPr>
                    </w:p>
                  </w:txbxContent>
                </v:textbox>
              </v:roundrect>
            </w:pict>
          </mc:Fallback>
        </mc:AlternateContent>
      </w:r>
    </w:p>
    <w:p w14:paraId="63D1A9F0">
      <w:pPr>
        <w:ind w:left="1701" w:right="1824"/>
        <w:rPr>
          <w:rFonts w:ascii="Script MT Bold" w:hAnsi="Script MT Bold" w:cs="Tahoma"/>
          <w:bCs/>
          <w:color w:val="000000"/>
          <w:sz w:val="32"/>
          <w:szCs w:val="32"/>
        </w:rPr>
      </w:pPr>
    </w:p>
    <w:p w14:paraId="7D713EA4">
      <w:pPr>
        <w:ind w:left="1701" w:right="1824"/>
        <w:rPr>
          <w:rFonts w:ascii="Script MT Bold" w:hAnsi="Script MT Bold" w:cs="Tahoma"/>
          <w:bCs/>
          <w:color w:val="000000"/>
          <w:sz w:val="32"/>
          <w:szCs w:val="32"/>
        </w:rPr>
      </w:pPr>
    </w:p>
    <w:p w14:paraId="7C7D0D57">
      <w:pPr>
        <w:ind w:left="1701" w:right="1824"/>
        <w:rPr>
          <w:rFonts w:ascii="Script MT Bold" w:hAnsi="Script MT Bold" w:cs="Tahoma"/>
          <w:bCs/>
          <w:color w:val="000000"/>
          <w:sz w:val="32"/>
          <w:szCs w:val="32"/>
        </w:rPr>
      </w:pPr>
    </w:p>
    <w:p w14:paraId="6475B4DF">
      <w:pPr>
        <w:ind w:left="1701" w:right="1824" w:firstLine="360"/>
        <w:jc w:val="both"/>
      </w:pPr>
    </w:p>
    <w:p w14:paraId="12A8A901">
      <w:pPr>
        <w:pStyle w:val="17"/>
      </w:pPr>
    </w:p>
    <w:p w14:paraId="6B68449B">
      <w:pPr>
        <w:pStyle w:val="17"/>
      </w:pPr>
    </w:p>
    <w:p w14:paraId="1A1CE5D2">
      <w:pPr>
        <w:pStyle w:val="17"/>
      </w:pPr>
    </w:p>
    <w:p w14:paraId="61A97856">
      <w:pPr>
        <w:pStyle w:val="17"/>
      </w:pPr>
    </w:p>
    <w:p w14:paraId="3D7A6D49">
      <w:pPr>
        <w:pStyle w:val="17"/>
      </w:pPr>
    </w:p>
    <w:p w14:paraId="1CBF4E88">
      <w:pPr>
        <w:pStyle w:val="17"/>
      </w:pPr>
    </w:p>
    <w:p w14:paraId="7234760B">
      <w:pPr>
        <w:pStyle w:val="17"/>
      </w:pPr>
    </w:p>
    <w:p w14:paraId="61A17E81">
      <w:pPr>
        <w:pStyle w:val="17"/>
      </w:pPr>
    </w:p>
    <w:p w14:paraId="0B7EF41B">
      <w:pPr>
        <w:pStyle w:val="17"/>
      </w:pPr>
    </w:p>
    <w:p w14:paraId="20677019">
      <w:pPr>
        <w:pStyle w:val="17"/>
      </w:pPr>
    </w:p>
    <w:p w14:paraId="3B444314">
      <w:pPr>
        <w:pStyle w:val="17"/>
      </w:pPr>
    </w:p>
    <w:p w14:paraId="44CE217E">
      <w:pPr>
        <w:pStyle w:val="17"/>
      </w:pPr>
    </w:p>
    <w:p w14:paraId="32E7C6B3">
      <w:pPr>
        <w:pStyle w:val="17"/>
      </w:pPr>
      <w:r>
        <mc:AlternateContent>
          <mc:Choice Requires="wps">
            <w:drawing>
              <wp:anchor distT="45720" distB="45720" distL="114300" distR="114300" simplePos="0" relativeHeight="251673600" behindDoc="0" locked="0" layoutInCell="1" allowOverlap="1">
                <wp:simplePos x="0" y="0"/>
                <wp:positionH relativeFrom="column">
                  <wp:posOffset>1361440</wp:posOffset>
                </wp:positionH>
                <wp:positionV relativeFrom="paragraph">
                  <wp:posOffset>144145</wp:posOffset>
                </wp:positionV>
                <wp:extent cx="3251200" cy="2838450"/>
                <wp:effectExtent l="0" t="0" r="6350" b="0"/>
                <wp:wrapSquare wrapText="bothSides"/>
                <wp:docPr id="217"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3251200" cy="2838450"/>
                        </a:xfrm>
                        <a:prstGeom prst="rect">
                          <a:avLst/>
                        </a:prstGeom>
                        <a:solidFill>
                          <a:srgbClr val="FFFFFF"/>
                        </a:solidFill>
                        <a:ln w="9525">
                          <a:noFill/>
                          <a:miter lim="800000"/>
                        </a:ln>
                      </wps:spPr>
                      <wps:txbx>
                        <w:txbxContent>
                          <w:p w14:paraId="72881316">
                            <w:pPr>
                              <w:ind w:left="142" w:right="130" w:hanging="142"/>
                              <w:jc w:val="both"/>
                              <w:rPr>
                                <w:color w:val="1F497D" w:themeColor="text2"/>
                                <w:sz w:val="20"/>
                                <w:szCs w:val="20"/>
                                <w14:textFill>
                                  <w14:solidFill>
                                    <w14:schemeClr w14:val="tx2"/>
                                  </w14:solidFill>
                                </w14:textFill>
                              </w:rPr>
                            </w:pPr>
                            <w:bookmarkStart w:id="1" w:name="_Hlk224035915"/>
                            <w:r>
                              <w:rPr>
                                <w:b/>
                                <w:color w:val="1F497D" w:themeColor="text2"/>
                                <w:sz w:val="20"/>
                                <w:szCs w:val="20"/>
                                <w14:textFill>
                                  <w14:solidFill>
                                    <w14:schemeClr w14:val="tx2"/>
                                  </w14:solidFill>
                                </w14:textFill>
                              </w:rPr>
                              <w:t>Gracias san José, por tu silencio.</w:t>
                            </w:r>
                            <w:r>
                              <w:rPr>
                                <w:color w:val="1F497D" w:themeColor="text2"/>
                                <w:sz w:val="20"/>
                                <w:szCs w:val="20"/>
                                <w14:textFill>
                                  <w14:solidFill>
                                    <w14:schemeClr w14:val="tx2"/>
                                  </w14:solidFill>
                                </w14:textFill>
                              </w:rPr>
                              <w:t xml:space="preserve">  No dijiste nada, pero hiciste mucho. Tus palabras no las recogió nadie, pero tu huella hoy sigue viva.</w:t>
                            </w:r>
                          </w:p>
                          <w:p w14:paraId="69511DB0">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Gracias san José, por tu humildad.</w:t>
                            </w:r>
                            <w:r>
                              <w:rPr>
                                <w:color w:val="1F497D" w:themeColor="text2"/>
                                <w:sz w:val="20"/>
                                <w:szCs w:val="20"/>
                                <w14:textFill>
                                  <w14:solidFill>
                                    <w14:schemeClr w14:val="tx2"/>
                                  </w14:solidFill>
                                </w14:textFill>
                              </w:rPr>
                              <w:t xml:space="preserve"> No hiciste excesivo ruido. No se te vio demasiado. No quisiste ser protagonista.</w:t>
                            </w:r>
                          </w:p>
                          <w:p w14:paraId="67ECDBF3">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Gracias san José, por tu alegría.</w:t>
                            </w:r>
                            <w:r>
                              <w:rPr>
                                <w:color w:val="1F497D" w:themeColor="text2"/>
                                <w:sz w:val="20"/>
                                <w:szCs w:val="20"/>
                                <w14:textFill>
                                  <w14:solidFill>
                                    <w14:schemeClr w14:val="tx2"/>
                                  </w14:solidFill>
                                </w14:textFill>
                              </w:rPr>
                              <w:t xml:space="preserve"> Tu felicidad fue acompañar a la Virgen. Tu alegría fue ver crecer a Jesús. Tu fe estuvo sostenida por Dios</w:t>
                            </w:r>
                          </w:p>
                          <w:p w14:paraId="04BEF284">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 xml:space="preserve">Gracias san José, por tu fe. </w:t>
                            </w:r>
                            <w:r>
                              <w:rPr>
                                <w:color w:val="1F497D" w:themeColor="text2"/>
                                <w:sz w:val="20"/>
                                <w:szCs w:val="20"/>
                                <w14:textFill>
                                  <w14:solidFill>
                                    <w14:schemeClr w14:val="tx2"/>
                                  </w14:solidFill>
                                </w14:textFill>
                              </w:rPr>
                              <w:t>Tuviste dudas, pero seguiste caminando. Tuviste sueños, y un ángel, en ellos habló. Tuviste momentos malos, pero el ángel te consoló.</w:t>
                            </w:r>
                          </w:p>
                          <w:p w14:paraId="2C6A6162">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Gracias san José, por tu misión.</w:t>
                            </w:r>
                            <w:r>
                              <w:rPr>
                                <w:color w:val="1F497D" w:themeColor="text2"/>
                                <w:sz w:val="20"/>
                                <w:szCs w:val="20"/>
                                <w14:textFill>
                                  <w14:solidFill>
                                    <w14:schemeClr w14:val="tx2"/>
                                  </w14:solidFill>
                                </w14:textFill>
                              </w:rPr>
                              <w:t xml:space="preserve"> Fuiste como un padre para Jesús. Fuiste auténtico esposo de la Virgen. Fuiste trabajador en tu taller. Fuiste hombre de bien y de paz. </w:t>
                            </w:r>
                          </w:p>
                          <w:p w14:paraId="0826C59F">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 xml:space="preserve">Gracias san José, </w:t>
                            </w:r>
                            <w:r>
                              <w:rPr>
                                <w:color w:val="1F497D" w:themeColor="text2"/>
                                <w:sz w:val="20"/>
                                <w:szCs w:val="20"/>
                                <w14:textFill>
                                  <w14:solidFill>
                                    <w14:schemeClr w14:val="tx2"/>
                                  </w14:solidFill>
                                </w14:textFill>
                              </w:rPr>
                              <w:t>cuida a todos los padres, guíales y anímales y cuida también a los seminaristas, que crezcan las vocaciones sacerdotales.</w:t>
                            </w:r>
                          </w:p>
                          <w:bookmarkEnd w:id="1"/>
                          <w:p w14:paraId="3D29182F"/>
                        </w:txbxContent>
                      </wps:txbx>
                      <wps:bodyPr rot="0" vert="horz" wrap="square" lIns="91440" tIns="45720" rIns="91440" bIns="45720" anchor="t" anchorCtr="0">
                        <a:noAutofit/>
                      </wps:bodyPr>
                    </wps:wsp>
                  </a:graphicData>
                </a:graphic>
              </wp:anchor>
            </w:drawing>
          </mc:Choice>
          <mc:Fallback>
            <w:pict>
              <v:shape id="Cuadro de texto 2" o:spid="_x0000_s1026" o:spt="202" type="#_x0000_t202" style="position:absolute;left:0pt;margin-left:107.2pt;margin-top:11.35pt;height:223.5pt;width:256pt;mso-wrap-distance-bottom:3.6pt;mso-wrap-distance-left:9pt;mso-wrap-distance-right:9pt;mso-wrap-distance-top:3.6pt;z-index:251673600;mso-width-relative:page;mso-height-relative:page;" fillcolor="#FFFFFF" filled="t" stroked="f" coordsize="21600,21600" o:gfxdata="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Pdvqy1wAAAAoBAAAPAAAAAAAAAAEAIAAAACIAAABkcnMvZG93bnJldi54bWxQ&#10;SwECFAAUAAAACACHTuJAn8cVmjECAABbBAAADgAAAAAAAAABACAAAAAmAQAAZHJzL2Uyb0RvYy54&#10;bWxQSwUGAAAAAAYABgBZAQAAyQUAAAAA&#10;">
                <v:fill on="t" focussize="0,0"/>
                <v:stroke on="f" miterlimit="8" joinstyle="miter"/>
                <v:imagedata o:title=""/>
                <o:lock v:ext="edit" aspectratio="f"/>
                <v:textbox>
                  <w:txbxContent>
                    <w:p w14:paraId="72881316">
                      <w:pPr>
                        <w:ind w:left="142" w:right="130" w:hanging="142"/>
                        <w:jc w:val="both"/>
                        <w:rPr>
                          <w:color w:val="1F497D" w:themeColor="text2"/>
                          <w:sz w:val="20"/>
                          <w:szCs w:val="20"/>
                          <w14:textFill>
                            <w14:solidFill>
                              <w14:schemeClr w14:val="tx2"/>
                            </w14:solidFill>
                          </w14:textFill>
                        </w:rPr>
                      </w:pPr>
                      <w:bookmarkStart w:id="1" w:name="_Hlk224035915"/>
                      <w:r>
                        <w:rPr>
                          <w:b/>
                          <w:color w:val="1F497D" w:themeColor="text2"/>
                          <w:sz w:val="20"/>
                          <w:szCs w:val="20"/>
                          <w14:textFill>
                            <w14:solidFill>
                              <w14:schemeClr w14:val="tx2"/>
                            </w14:solidFill>
                          </w14:textFill>
                        </w:rPr>
                        <w:t>Gracias san José, por tu silencio.</w:t>
                      </w:r>
                      <w:r>
                        <w:rPr>
                          <w:color w:val="1F497D" w:themeColor="text2"/>
                          <w:sz w:val="20"/>
                          <w:szCs w:val="20"/>
                          <w14:textFill>
                            <w14:solidFill>
                              <w14:schemeClr w14:val="tx2"/>
                            </w14:solidFill>
                          </w14:textFill>
                        </w:rPr>
                        <w:t xml:space="preserve">  No dijiste nada, pero hiciste mucho. Tus palabras no las recogió nadie, pero tu huella hoy sigue viva.</w:t>
                      </w:r>
                    </w:p>
                    <w:p w14:paraId="69511DB0">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Gracias san José, por tu humildad.</w:t>
                      </w:r>
                      <w:r>
                        <w:rPr>
                          <w:color w:val="1F497D" w:themeColor="text2"/>
                          <w:sz w:val="20"/>
                          <w:szCs w:val="20"/>
                          <w14:textFill>
                            <w14:solidFill>
                              <w14:schemeClr w14:val="tx2"/>
                            </w14:solidFill>
                          </w14:textFill>
                        </w:rPr>
                        <w:t xml:space="preserve"> No hiciste excesivo ruido. No se te vio demasiado. No quisiste ser protagonista.</w:t>
                      </w:r>
                    </w:p>
                    <w:p w14:paraId="67ECDBF3">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Gracias san José, por tu alegría.</w:t>
                      </w:r>
                      <w:r>
                        <w:rPr>
                          <w:color w:val="1F497D" w:themeColor="text2"/>
                          <w:sz w:val="20"/>
                          <w:szCs w:val="20"/>
                          <w14:textFill>
                            <w14:solidFill>
                              <w14:schemeClr w14:val="tx2"/>
                            </w14:solidFill>
                          </w14:textFill>
                        </w:rPr>
                        <w:t xml:space="preserve"> Tu felicidad fue acompañar a la Virgen. Tu alegría fue ver crecer a Jesús. Tu fe estuvo sostenida por Dios</w:t>
                      </w:r>
                    </w:p>
                    <w:p w14:paraId="04BEF284">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 xml:space="preserve">Gracias san José, por tu fe. </w:t>
                      </w:r>
                      <w:r>
                        <w:rPr>
                          <w:color w:val="1F497D" w:themeColor="text2"/>
                          <w:sz w:val="20"/>
                          <w:szCs w:val="20"/>
                          <w14:textFill>
                            <w14:solidFill>
                              <w14:schemeClr w14:val="tx2"/>
                            </w14:solidFill>
                          </w14:textFill>
                        </w:rPr>
                        <w:t>Tuviste dudas, pero seguiste caminando. Tuviste sueños, y un ángel, en ellos habló. Tuviste momentos malos, pero el ángel te consoló.</w:t>
                      </w:r>
                    </w:p>
                    <w:p w14:paraId="2C6A6162">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Gracias san José, por tu misión.</w:t>
                      </w:r>
                      <w:r>
                        <w:rPr>
                          <w:color w:val="1F497D" w:themeColor="text2"/>
                          <w:sz w:val="20"/>
                          <w:szCs w:val="20"/>
                          <w14:textFill>
                            <w14:solidFill>
                              <w14:schemeClr w14:val="tx2"/>
                            </w14:solidFill>
                          </w14:textFill>
                        </w:rPr>
                        <w:t xml:space="preserve"> Fuiste como un padre para Jesús. Fuiste auténtico esposo de la Virgen. Fuiste trabajador en tu taller. Fuiste hombre de bien y de paz. </w:t>
                      </w:r>
                    </w:p>
                    <w:p w14:paraId="0826C59F">
                      <w:pPr>
                        <w:ind w:left="142" w:right="130" w:hanging="142"/>
                        <w:jc w:val="both"/>
                        <w:rPr>
                          <w:color w:val="1F497D" w:themeColor="text2"/>
                          <w:sz w:val="20"/>
                          <w:szCs w:val="20"/>
                          <w14:textFill>
                            <w14:solidFill>
                              <w14:schemeClr w14:val="tx2"/>
                            </w14:solidFill>
                          </w14:textFill>
                        </w:rPr>
                      </w:pPr>
                      <w:r>
                        <w:rPr>
                          <w:b/>
                          <w:color w:val="1F497D" w:themeColor="text2"/>
                          <w:sz w:val="20"/>
                          <w:szCs w:val="20"/>
                          <w14:textFill>
                            <w14:solidFill>
                              <w14:schemeClr w14:val="tx2"/>
                            </w14:solidFill>
                          </w14:textFill>
                        </w:rPr>
                        <w:t xml:space="preserve">Gracias san José, </w:t>
                      </w:r>
                      <w:r>
                        <w:rPr>
                          <w:color w:val="1F497D" w:themeColor="text2"/>
                          <w:sz w:val="20"/>
                          <w:szCs w:val="20"/>
                          <w14:textFill>
                            <w14:solidFill>
                              <w14:schemeClr w14:val="tx2"/>
                            </w14:solidFill>
                          </w14:textFill>
                        </w:rPr>
                        <w:t>cuida a todos los padres, guíales y anímales y cuida también a los seminaristas, que crezcan las vocaciones sacerdotales.</w:t>
                      </w:r>
                    </w:p>
                    <w:bookmarkEnd w:id="1"/>
                    <w:p w14:paraId="3D29182F"/>
                  </w:txbxContent>
                </v:textbox>
                <w10:wrap type="square"/>
              </v:shape>
            </w:pict>
          </mc:Fallback>
        </mc:AlternateContent>
      </w:r>
      <w:r>
        <w:rPr>
          <w:rFonts w:ascii="Comic Sans MS" w:hAnsi="Comic Sans MS"/>
          <w:b/>
          <w:bCs/>
          <w:caps/>
          <w:color w:val="FF0000"/>
          <w:sz w:val="22"/>
          <w:szCs w:val="22"/>
        </w:rPr>
        <w:drawing>
          <wp:anchor distT="0" distB="0" distL="114300" distR="114300" simplePos="0" relativeHeight="251674624" behindDoc="0" locked="0" layoutInCell="1" allowOverlap="1">
            <wp:simplePos x="0" y="0"/>
            <wp:positionH relativeFrom="column">
              <wp:posOffset>191770</wp:posOffset>
            </wp:positionH>
            <wp:positionV relativeFrom="paragraph">
              <wp:posOffset>198755</wp:posOffset>
            </wp:positionV>
            <wp:extent cx="1086485" cy="2487930"/>
            <wp:effectExtent l="0" t="0" r="0" b="7620"/>
            <wp:wrapNone/>
            <wp:docPr id="22" name="Imagen 4" descr="J:\Mis imágenes\José-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4" descr="J:\Mis imágenes\José-San.jpg"/>
                    <pic:cNvPicPr>
                      <a:picLocks noChangeAspect="1" noChangeArrowheads="1"/>
                    </pic:cNvPicPr>
                  </pic:nvPicPr>
                  <pic:blipFill>
                    <a:blip r:embed="rId4" cstate="print"/>
                    <a:srcRect/>
                    <a:stretch>
                      <a:fillRect/>
                    </a:stretch>
                  </pic:blipFill>
                  <pic:spPr>
                    <a:xfrm>
                      <a:off x="0" y="0"/>
                      <a:ext cx="1086485" cy="2487930"/>
                    </a:xfrm>
                    <a:prstGeom prst="rect">
                      <a:avLst/>
                    </a:prstGeom>
                    <a:noFill/>
                    <a:ln w="9525">
                      <a:noFill/>
                      <a:miter lim="800000"/>
                      <a:headEnd/>
                      <a:tailEnd/>
                    </a:ln>
                  </pic:spPr>
                </pic:pic>
              </a:graphicData>
            </a:graphic>
          </wp:anchor>
        </w:drawing>
      </w:r>
    </w:p>
    <w:p w14:paraId="00BE9866">
      <w:pPr>
        <w:pStyle w:val="17"/>
      </w:pPr>
    </w:p>
    <w:p w14:paraId="2AE92C97">
      <w:pPr>
        <w:pStyle w:val="17"/>
      </w:pPr>
    </w:p>
    <w:p w14:paraId="4E6064CA">
      <w:pPr>
        <w:pStyle w:val="17"/>
      </w:pPr>
    </w:p>
    <w:p w14:paraId="630766BF">
      <w:pPr>
        <w:pStyle w:val="17"/>
      </w:pPr>
    </w:p>
    <w:p w14:paraId="2DFD88F3">
      <w:pPr>
        <w:pStyle w:val="17"/>
      </w:pPr>
    </w:p>
    <w:p w14:paraId="727BAAC4">
      <w:pPr>
        <w:pStyle w:val="17"/>
      </w:pPr>
    </w:p>
    <w:p w14:paraId="0D530EE7">
      <w:pPr>
        <w:pStyle w:val="17"/>
      </w:pPr>
    </w:p>
    <w:p w14:paraId="466F6466">
      <w:pPr>
        <w:pStyle w:val="17"/>
      </w:pPr>
    </w:p>
    <w:p w14:paraId="3A6B6489">
      <w:pPr>
        <w:pStyle w:val="17"/>
      </w:pPr>
    </w:p>
    <w:p w14:paraId="44FCC08C">
      <w:pPr>
        <w:pStyle w:val="17"/>
      </w:pPr>
    </w:p>
    <w:p w14:paraId="2F73A077">
      <w:pPr>
        <w:pStyle w:val="17"/>
      </w:pPr>
    </w:p>
    <w:p w14:paraId="01DFB466">
      <w:pPr>
        <w:pStyle w:val="17"/>
      </w:pPr>
    </w:p>
    <w:p w14:paraId="7E18653F">
      <w:pPr>
        <w:pStyle w:val="17"/>
      </w:pPr>
    </w:p>
    <w:p w14:paraId="08F12AF0">
      <w:pPr>
        <w:pStyle w:val="17"/>
      </w:pPr>
    </w:p>
    <w:p w14:paraId="2708E5C6">
      <w:pPr>
        <w:pStyle w:val="17"/>
      </w:pPr>
    </w:p>
    <w:p w14:paraId="1B639355">
      <w:pPr>
        <w:pStyle w:val="17"/>
      </w:pPr>
    </w:p>
    <w:p w14:paraId="5617D269">
      <w:pPr>
        <w:pStyle w:val="17"/>
      </w:pPr>
      <w:r>
        <mc:AlternateContent>
          <mc:Choice Requires="wps">
            <w:drawing>
              <wp:anchor distT="0" distB="0" distL="114300" distR="114300" simplePos="0" relativeHeight="251666432" behindDoc="1" locked="0" layoutInCell="1" allowOverlap="1">
                <wp:simplePos x="0" y="0"/>
                <wp:positionH relativeFrom="column">
                  <wp:posOffset>540385</wp:posOffset>
                </wp:positionH>
                <wp:positionV relativeFrom="paragraph">
                  <wp:posOffset>128905</wp:posOffset>
                </wp:positionV>
                <wp:extent cx="3710305" cy="767080"/>
                <wp:effectExtent l="10160" t="13970" r="13335" b="9525"/>
                <wp:wrapNone/>
                <wp:docPr id="12" name="AutoShape 372"/>
                <wp:cNvGraphicFramePr/>
                <a:graphic xmlns:a="http://schemas.openxmlformats.org/drawingml/2006/main">
                  <a:graphicData uri="http://schemas.microsoft.com/office/word/2010/wordprocessingShape">
                    <wps:wsp>
                      <wps:cNvSpPr>
                        <a:spLocks noChangeArrowheads="1"/>
                      </wps:cNvSpPr>
                      <wps:spPr bwMode="auto">
                        <a:xfrm>
                          <a:off x="0" y="0"/>
                          <a:ext cx="3710305" cy="767080"/>
                        </a:xfrm>
                        <a:prstGeom prst="roundRect">
                          <a:avLst>
                            <a:gd name="adj" fmla="val 16667"/>
                          </a:avLst>
                        </a:prstGeom>
                        <a:solidFill>
                          <a:srgbClr val="FFFFFF"/>
                        </a:solidFill>
                        <a:ln w="12700">
                          <a:solidFill>
                            <a:srgbClr val="FFC000"/>
                          </a:solidFill>
                          <a:prstDash val="lgDashDot"/>
                          <a:round/>
                        </a:ln>
                        <a:effectLst/>
                      </wps:spPr>
                      <wps:txbx>
                        <w:txbxContent>
                          <w:p w14:paraId="537C0BAD">
                            <w:pPr>
                              <w:ind w:left="-142" w:right="-76"/>
                              <w:jc w:val="center"/>
                              <w:rPr>
                                <w:rFonts w:asciiTheme="minorHAnsi" w:hAnsiTheme="minorHAnsi" w:cstheme="minorHAnsi"/>
                                <w:color w:val="7030A0"/>
                                <w:sz w:val="16"/>
                                <w:szCs w:val="16"/>
                              </w:rPr>
                            </w:pPr>
                            <w:r>
                              <w:rPr>
                                <w:rFonts w:asciiTheme="minorHAnsi" w:hAnsiTheme="minorHAnsi" w:cstheme="minorHAnsi"/>
                                <w:color w:val="7030A0"/>
                                <w:sz w:val="16"/>
                                <w:szCs w:val="16"/>
                              </w:rPr>
                              <w:t>El dibujante Fano nos regala una dinámica que seguimos en cuaresma:</w:t>
                            </w:r>
                          </w:p>
                          <w:p w14:paraId="58D8BCEB">
                            <w:pPr>
                              <w:autoSpaceDE w:val="0"/>
                              <w:autoSpaceDN w:val="0"/>
                              <w:adjustRightInd w:val="0"/>
                              <w:spacing w:line="240" w:lineRule="atLeast"/>
                              <w:ind w:left="-142"/>
                              <w:jc w:val="center"/>
                              <w:rPr>
                                <w:rFonts w:asciiTheme="minorHAnsi" w:hAnsiTheme="minorHAnsi" w:cstheme="minorHAnsi"/>
                                <w:bCs/>
                                <w:iCs/>
                                <w:color w:val="7030A0"/>
                                <w:sz w:val="16"/>
                                <w:szCs w:val="16"/>
                              </w:rPr>
                            </w:pPr>
                            <w:r>
                              <w:rPr>
                                <w:rFonts w:asciiTheme="minorHAnsi" w:hAnsiTheme="minorHAnsi" w:cstheme="minorHAnsi"/>
                                <w:b/>
                                <w:color w:val="7030A0"/>
                                <w:sz w:val="16"/>
                                <w:szCs w:val="16"/>
                              </w:rPr>
                              <w:t>“La receta cuaresmal”.</w:t>
                            </w:r>
                            <w:r>
                              <w:rPr>
                                <w:rFonts w:asciiTheme="minorHAnsi" w:hAnsiTheme="minorHAnsi" w:cstheme="minorHAnsi"/>
                                <w:color w:val="7030A0"/>
                                <w:sz w:val="16"/>
                                <w:szCs w:val="16"/>
                              </w:rPr>
                              <w:t xml:space="preserve"> </w:t>
                            </w:r>
                            <w:r>
                              <w:rPr>
                                <w:rFonts w:asciiTheme="minorHAnsi" w:hAnsiTheme="minorHAnsi" w:cstheme="minorHAnsi"/>
                                <w:bCs/>
                                <w:iCs/>
                                <w:color w:val="7030A0"/>
                                <w:sz w:val="16"/>
                                <w:szCs w:val="16"/>
                              </w:rPr>
                              <w:t xml:space="preserve">Canto Fano y Quirós: Receta cuaresmal, </w:t>
                            </w:r>
                            <w:r>
                              <w:fldChar w:fldCharType="begin"/>
                            </w:r>
                            <w:r>
                              <w:instrText xml:space="preserve"> HYPERLINK "https://youtu.be/p7PZ_saWUIE" </w:instrText>
                            </w:r>
                            <w:r>
                              <w:fldChar w:fldCharType="separate"/>
                            </w:r>
                            <w:r>
                              <w:rPr>
                                <w:rStyle w:val="9"/>
                                <w:rFonts w:asciiTheme="minorHAnsi" w:hAnsiTheme="minorHAnsi" w:eastAsiaTheme="minorHAnsi" w:cstheme="minorHAnsi"/>
                                <w:color w:val="7030A0"/>
                                <w:sz w:val="16"/>
                                <w:szCs w:val="16"/>
                                <w:lang w:eastAsia="en-US"/>
                              </w:rPr>
                              <w:t>https://youtu.be/</w:t>
                            </w:r>
                            <w:r>
                              <w:rPr>
                                <w:rStyle w:val="9"/>
                                <w:rFonts w:asciiTheme="minorHAnsi" w:hAnsiTheme="minorHAnsi" w:cstheme="minorHAnsi"/>
                                <w:bCs/>
                                <w:iCs/>
                                <w:color w:val="7030A0"/>
                                <w:sz w:val="16"/>
                                <w:szCs w:val="16"/>
                              </w:rPr>
                              <w:t>p7PZ_saWUIE</w:t>
                            </w:r>
                            <w:r>
                              <w:rPr>
                                <w:rStyle w:val="9"/>
                                <w:rFonts w:asciiTheme="minorHAnsi" w:hAnsiTheme="minorHAnsi" w:cstheme="minorHAnsi"/>
                                <w:bCs/>
                                <w:iCs/>
                                <w:color w:val="7030A0"/>
                                <w:sz w:val="16"/>
                                <w:szCs w:val="16"/>
                              </w:rPr>
                              <w:fldChar w:fldCharType="end"/>
                            </w:r>
                            <w:r>
                              <w:rPr>
                                <w:rFonts w:asciiTheme="minorHAnsi" w:hAnsiTheme="minorHAnsi" w:eastAsiaTheme="minorHAnsi" w:cstheme="minorHAnsi"/>
                                <w:color w:val="7030A0"/>
                                <w:sz w:val="16"/>
                                <w:szCs w:val="16"/>
                                <w:lang w:eastAsia="en-US"/>
                              </w:rPr>
                              <w:t xml:space="preserve">  </w:t>
                            </w:r>
                            <w:r>
                              <w:rPr>
                                <w:rFonts w:asciiTheme="minorHAnsi" w:hAnsiTheme="minorHAnsi" w:cstheme="minorHAnsi"/>
                                <w:bCs/>
                                <w:iCs/>
                                <w:color w:val="7030A0"/>
                                <w:sz w:val="16"/>
                                <w:szCs w:val="16"/>
                              </w:rPr>
                              <w:t xml:space="preserve">Materiales Fano: </w:t>
                            </w:r>
                            <w:r>
                              <w:fldChar w:fldCharType="begin"/>
                            </w:r>
                            <w:r>
                              <w:instrText xml:space="preserve"> HYPERLINK "https://drive.google.com/drive/folders/1sumZW8BweFyZvtMVVdZOrZKpmttkch6a" </w:instrText>
                            </w:r>
                            <w:r>
                              <w:fldChar w:fldCharType="separate"/>
                            </w:r>
                            <w:r>
                              <w:rPr>
                                <w:rStyle w:val="9"/>
                                <w:rFonts w:asciiTheme="minorHAnsi" w:hAnsiTheme="minorHAnsi" w:cstheme="minorHAnsi"/>
                                <w:bCs/>
                                <w:iCs/>
                                <w:color w:val="7030A0"/>
                                <w:sz w:val="16"/>
                                <w:szCs w:val="16"/>
                              </w:rPr>
                              <w:t>https://drive.google.com/drive/folders/1sumZW8BweFyZvtMVVdZOrZKpmttkch6a</w:t>
                            </w:r>
                            <w:r>
                              <w:rPr>
                                <w:rStyle w:val="9"/>
                                <w:rFonts w:asciiTheme="minorHAnsi" w:hAnsiTheme="minorHAnsi" w:cstheme="minorHAnsi"/>
                                <w:bCs/>
                                <w:iCs/>
                                <w:color w:val="7030A0"/>
                                <w:sz w:val="16"/>
                                <w:szCs w:val="16"/>
                              </w:rPr>
                              <w:fldChar w:fldCharType="end"/>
                            </w:r>
                          </w:p>
                          <w:p w14:paraId="0DD471BE">
                            <w:pPr>
                              <w:ind w:right="-76" w:firstLine="142"/>
                              <w:jc w:val="center"/>
                              <w:rPr>
                                <w:rFonts w:ascii="Forte" w:hAnsi="Forte"/>
                                <w:sz w:val="16"/>
                                <w:szCs w:val="16"/>
                              </w:rPr>
                            </w:pPr>
                          </w:p>
                        </w:txbxContent>
                      </wps:txbx>
                      <wps:bodyPr rot="0" vert="horz" wrap="square" lIns="91440" tIns="45720" rIns="91440" bIns="45720" anchor="t" anchorCtr="0" upright="1">
                        <a:noAutofit/>
                      </wps:bodyPr>
                    </wps:wsp>
                  </a:graphicData>
                </a:graphic>
              </wp:anchor>
            </w:drawing>
          </mc:Choice>
          <mc:Fallback>
            <w:pict>
              <v:roundrect id="AutoShape 372" o:spid="_x0000_s1026" o:spt="2" style="position:absolute;left:0pt;margin-left:42.55pt;margin-top:10.15pt;height:60.4pt;width:292.15pt;z-index:-251650048;mso-width-relative:page;mso-height-relative:page;" fillcolor="#FFFFFF" filled="t" stroked="t" coordsize="21600,21600" arcsize="0.166666666666667" o:gfxdata="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i&#10;u0k12QAAAAkBAAAPAAAAAAAAAAEAIAAAACIAAABkcnMvZG93bnJldi54bWxQSwECFAAUAAAACACH&#10;TuJAo7fY3VwCAADQBAAADgAAAAAAAAABACAAAAAoAQAAZHJzL2Uyb0RvYy54bWxQSwUGAAAAAAYA&#10;BgBZAQAA9gUAAAAA&#10;">
                <v:fill on="t" focussize="0,0"/>
                <v:stroke weight="1pt" color="#FFC000" joinstyle="round" dashstyle="longDashDot"/>
                <v:imagedata o:title=""/>
                <o:lock v:ext="edit" aspectratio="f"/>
                <v:textbox>
                  <w:txbxContent>
                    <w:p w14:paraId="537C0BAD">
                      <w:pPr>
                        <w:ind w:left="-142" w:right="-76"/>
                        <w:jc w:val="center"/>
                        <w:rPr>
                          <w:rFonts w:asciiTheme="minorHAnsi" w:hAnsiTheme="minorHAnsi" w:cstheme="minorHAnsi"/>
                          <w:color w:val="7030A0"/>
                          <w:sz w:val="16"/>
                          <w:szCs w:val="16"/>
                        </w:rPr>
                      </w:pPr>
                      <w:r>
                        <w:rPr>
                          <w:rFonts w:asciiTheme="minorHAnsi" w:hAnsiTheme="minorHAnsi" w:cstheme="minorHAnsi"/>
                          <w:color w:val="7030A0"/>
                          <w:sz w:val="16"/>
                          <w:szCs w:val="16"/>
                        </w:rPr>
                        <w:t>El dibujante Fano nos regala una dinámica que seguimos en cuaresma:</w:t>
                      </w:r>
                    </w:p>
                    <w:p w14:paraId="58D8BCEB">
                      <w:pPr>
                        <w:autoSpaceDE w:val="0"/>
                        <w:autoSpaceDN w:val="0"/>
                        <w:adjustRightInd w:val="0"/>
                        <w:spacing w:line="240" w:lineRule="atLeast"/>
                        <w:ind w:left="-142"/>
                        <w:jc w:val="center"/>
                        <w:rPr>
                          <w:rFonts w:asciiTheme="minorHAnsi" w:hAnsiTheme="minorHAnsi" w:cstheme="minorHAnsi"/>
                          <w:bCs/>
                          <w:iCs/>
                          <w:color w:val="7030A0"/>
                          <w:sz w:val="16"/>
                          <w:szCs w:val="16"/>
                        </w:rPr>
                      </w:pPr>
                      <w:r>
                        <w:rPr>
                          <w:rFonts w:asciiTheme="minorHAnsi" w:hAnsiTheme="minorHAnsi" w:cstheme="minorHAnsi"/>
                          <w:b/>
                          <w:color w:val="7030A0"/>
                          <w:sz w:val="16"/>
                          <w:szCs w:val="16"/>
                        </w:rPr>
                        <w:t>“La receta cuaresmal”.</w:t>
                      </w:r>
                      <w:r>
                        <w:rPr>
                          <w:rFonts w:asciiTheme="minorHAnsi" w:hAnsiTheme="minorHAnsi" w:cstheme="minorHAnsi"/>
                          <w:color w:val="7030A0"/>
                          <w:sz w:val="16"/>
                          <w:szCs w:val="16"/>
                        </w:rPr>
                        <w:t xml:space="preserve"> </w:t>
                      </w:r>
                      <w:r>
                        <w:rPr>
                          <w:rFonts w:asciiTheme="minorHAnsi" w:hAnsiTheme="minorHAnsi" w:cstheme="minorHAnsi"/>
                          <w:bCs/>
                          <w:iCs/>
                          <w:color w:val="7030A0"/>
                          <w:sz w:val="16"/>
                          <w:szCs w:val="16"/>
                        </w:rPr>
                        <w:t xml:space="preserve">Canto Fano y Quirós: Receta cuaresmal, </w:t>
                      </w:r>
                      <w:r>
                        <w:fldChar w:fldCharType="begin"/>
                      </w:r>
                      <w:r>
                        <w:instrText xml:space="preserve"> HYPERLINK "https://youtu.be/p7PZ_saWUIE" </w:instrText>
                      </w:r>
                      <w:r>
                        <w:fldChar w:fldCharType="separate"/>
                      </w:r>
                      <w:r>
                        <w:rPr>
                          <w:rStyle w:val="9"/>
                          <w:rFonts w:asciiTheme="minorHAnsi" w:hAnsiTheme="minorHAnsi" w:eastAsiaTheme="minorHAnsi" w:cstheme="minorHAnsi"/>
                          <w:color w:val="7030A0"/>
                          <w:sz w:val="16"/>
                          <w:szCs w:val="16"/>
                          <w:lang w:eastAsia="en-US"/>
                        </w:rPr>
                        <w:t>https://youtu.be/</w:t>
                      </w:r>
                      <w:r>
                        <w:rPr>
                          <w:rStyle w:val="9"/>
                          <w:rFonts w:asciiTheme="minorHAnsi" w:hAnsiTheme="minorHAnsi" w:cstheme="minorHAnsi"/>
                          <w:bCs/>
                          <w:iCs/>
                          <w:color w:val="7030A0"/>
                          <w:sz w:val="16"/>
                          <w:szCs w:val="16"/>
                        </w:rPr>
                        <w:t>p7PZ_saWUIE</w:t>
                      </w:r>
                      <w:r>
                        <w:rPr>
                          <w:rStyle w:val="9"/>
                          <w:rFonts w:asciiTheme="minorHAnsi" w:hAnsiTheme="minorHAnsi" w:cstheme="minorHAnsi"/>
                          <w:bCs/>
                          <w:iCs/>
                          <w:color w:val="7030A0"/>
                          <w:sz w:val="16"/>
                          <w:szCs w:val="16"/>
                        </w:rPr>
                        <w:fldChar w:fldCharType="end"/>
                      </w:r>
                      <w:r>
                        <w:rPr>
                          <w:rFonts w:asciiTheme="minorHAnsi" w:hAnsiTheme="minorHAnsi" w:eastAsiaTheme="minorHAnsi" w:cstheme="minorHAnsi"/>
                          <w:color w:val="7030A0"/>
                          <w:sz w:val="16"/>
                          <w:szCs w:val="16"/>
                          <w:lang w:eastAsia="en-US"/>
                        </w:rPr>
                        <w:t xml:space="preserve">  </w:t>
                      </w:r>
                      <w:r>
                        <w:rPr>
                          <w:rFonts w:asciiTheme="minorHAnsi" w:hAnsiTheme="minorHAnsi" w:cstheme="minorHAnsi"/>
                          <w:bCs/>
                          <w:iCs/>
                          <w:color w:val="7030A0"/>
                          <w:sz w:val="16"/>
                          <w:szCs w:val="16"/>
                        </w:rPr>
                        <w:t xml:space="preserve">Materiales Fano: </w:t>
                      </w:r>
                      <w:r>
                        <w:fldChar w:fldCharType="begin"/>
                      </w:r>
                      <w:r>
                        <w:instrText xml:space="preserve"> HYPERLINK "https://drive.google.com/drive/folders/1sumZW8BweFyZvtMVVdZOrZKpmttkch6a" </w:instrText>
                      </w:r>
                      <w:r>
                        <w:fldChar w:fldCharType="separate"/>
                      </w:r>
                      <w:r>
                        <w:rPr>
                          <w:rStyle w:val="9"/>
                          <w:rFonts w:asciiTheme="minorHAnsi" w:hAnsiTheme="minorHAnsi" w:cstheme="minorHAnsi"/>
                          <w:bCs/>
                          <w:iCs/>
                          <w:color w:val="7030A0"/>
                          <w:sz w:val="16"/>
                          <w:szCs w:val="16"/>
                        </w:rPr>
                        <w:t>https://drive.google.com/drive/folders/1sumZW8BweFyZvtMVVdZOrZKpmttkch6a</w:t>
                      </w:r>
                      <w:r>
                        <w:rPr>
                          <w:rStyle w:val="9"/>
                          <w:rFonts w:asciiTheme="minorHAnsi" w:hAnsiTheme="minorHAnsi" w:cstheme="minorHAnsi"/>
                          <w:bCs/>
                          <w:iCs/>
                          <w:color w:val="7030A0"/>
                          <w:sz w:val="16"/>
                          <w:szCs w:val="16"/>
                        </w:rPr>
                        <w:fldChar w:fldCharType="end"/>
                      </w:r>
                    </w:p>
                    <w:p w14:paraId="0DD471BE">
                      <w:pPr>
                        <w:ind w:right="-76" w:firstLine="142"/>
                        <w:jc w:val="center"/>
                        <w:rPr>
                          <w:rFonts w:ascii="Forte" w:hAnsi="Forte"/>
                          <w:sz w:val="16"/>
                          <w:szCs w:val="16"/>
                        </w:rPr>
                      </w:pPr>
                    </w:p>
                  </w:txbxContent>
                </v:textbox>
              </v:roundrect>
            </w:pict>
          </mc:Fallback>
        </mc:AlternateContent>
      </w:r>
    </w:p>
    <w:p w14:paraId="6AEFD843">
      <w:pPr>
        <w:pStyle w:val="17"/>
      </w:pPr>
    </w:p>
    <w:p w14:paraId="0E48858B">
      <w:pPr>
        <w:pStyle w:val="17"/>
      </w:pPr>
    </w:p>
    <w:p w14:paraId="0F37DB13">
      <w:pPr>
        <w:pStyle w:val="17"/>
      </w:pPr>
    </w:p>
    <w:p w14:paraId="6CDC1681">
      <w:pPr>
        <w:pStyle w:val="17"/>
      </w:pPr>
    </w:p>
    <w:p w14:paraId="52585251">
      <w:pPr>
        <w:pStyle w:val="17"/>
        <w:ind w:left="0" w:right="-19" w:firstLine="66"/>
      </w:pPr>
      <w:r>
        <w:drawing>
          <wp:anchor distT="0" distB="0" distL="114300" distR="114300" simplePos="0" relativeHeight="251660288" behindDoc="0" locked="0" layoutInCell="1" allowOverlap="1">
            <wp:simplePos x="0" y="0"/>
            <wp:positionH relativeFrom="column">
              <wp:posOffset>38100</wp:posOffset>
            </wp:positionH>
            <wp:positionV relativeFrom="paragraph">
              <wp:posOffset>-100330</wp:posOffset>
            </wp:positionV>
            <wp:extent cx="4842510" cy="25520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842510" cy="2552065"/>
                    </a:xfrm>
                    <a:prstGeom prst="rect">
                      <a:avLst/>
                    </a:prstGeom>
                    <a:noFill/>
                    <a:ln>
                      <a:noFill/>
                    </a:ln>
                  </pic:spPr>
                </pic:pic>
              </a:graphicData>
            </a:graphic>
          </wp:anchor>
        </w:drawing>
      </w:r>
    </w:p>
    <w:p w14:paraId="6FD0EAC8">
      <w:pPr>
        <w:pStyle w:val="15"/>
      </w:pPr>
      <w:r>
        <mc:AlternateContent>
          <mc:Choice Requires="wps">
            <w:drawing>
              <wp:anchor distT="0" distB="0" distL="114300" distR="114300" simplePos="0" relativeHeight="251665408" behindDoc="0" locked="0" layoutInCell="1" allowOverlap="1">
                <wp:simplePos x="0" y="0"/>
                <wp:positionH relativeFrom="column">
                  <wp:posOffset>81915</wp:posOffset>
                </wp:positionH>
                <wp:positionV relativeFrom="paragraph">
                  <wp:posOffset>250190</wp:posOffset>
                </wp:positionV>
                <wp:extent cx="1955800" cy="382270"/>
                <wp:effectExtent l="0" t="0" r="0" b="0"/>
                <wp:wrapNone/>
                <wp:docPr id="9" name="Rectángulo: esquinas redondeadas 9"/>
                <wp:cNvGraphicFramePr/>
                <a:graphic xmlns:a="http://schemas.openxmlformats.org/drawingml/2006/main">
                  <a:graphicData uri="http://schemas.microsoft.com/office/word/2010/wordprocessingShape">
                    <wps:wsp>
                      <wps:cNvSpPr>
                        <a:spLocks noChangeArrowheads="1"/>
                      </wps:cNvSpPr>
                      <wps:spPr bwMode="auto">
                        <a:xfrm>
                          <a:off x="0" y="0"/>
                          <a:ext cx="1955800" cy="382270"/>
                        </a:xfrm>
                        <a:prstGeom prst="roundRect">
                          <a:avLst>
                            <a:gd name="adj" fmla="val 16667"/>
                          </a:avLst>
                        </a:prstGeom>
                        <a:solidFill>
                          <a:schemeClr val="lt1">
                            <a:lumMod val="100000"/>
                            <a:lumOff val="0"/>
                          </a:schemeClr>
                        </a:solidFill>
                        <a:ln>
                          <a:noFill/>
                        </a:ln>
                        <a:effectLst/>
                      </wps:spPr>
                      <wps:txbx>
                        <w:txbxContent>
                          <w:p w14:paraId="25A66301">
                            <w:pPr>
                              <w:jc w:val="center"/>
                              <w:rPr>
                                <w:rFonts w:asciiTheme="majorHAnsi" w:hAnsiTheme="majorHAnsi"/>
                                <w:b/>
                                <w:color w:val="B889DB"/>
                                <w:sz w:val="32"/>
                                <w:szCs w:val="32"/>
                              </w:rPr>
                            </w:pPr>
                            <w:r>
                              <w:rPr>
                                <w:rFonts w:asciiTheme="majorHAnsi" w:hAnsiTheme="majorHAnsi"/>
                                <w:b/>
                                <w:color w:val="B889DB"/>
                                <w:sz w:val="32"/>
                                <w:szCs w:val="32"/>
                              </w:rPr>
                              <w:t>15-03-2026</w:t>
                            </w:r>
                          </w:p>
                          <w:p w14:paraId="7B30DD33">
                            <w:pPr>
                              <w:rPr>
                                <w:color w:val="1F497D" w:themeColor="text2"/>
                                <w14:textFill>
                                  <w14:solidFill>
                                    <w14:schemeClr w14:val="tx2"/>
                                  </w14:solidFill>
                                </w14:textFill>
                              </w:rPr>
                            </w:pPr>
                          </w:p>
                          <w:p w14:paraId="1CA2E471">
                            <w:pPr>
                              <w:pStyle w:val="5"/>
                              <w:tabs>
                                <w:tab w:val="left" w:pos="10490"/>
                              </w:tabs>
                              <w:spacing w:before="0"/>
                              <w:ind w:left="284" w:right="-84" w:hanging="284"/>
                              <w:jc w:val="both"/>
                              <w:rPr>
                                <w:b/>
                                <w:bCs/>
                                <w:sz w:val="22"/>
                                <w:szCs w:val="22"/>
                              </w:rPr>
                            </w:pPr>
                          </w:p>
                        </w:txbxContent>
                      </wps:txbx>
                      <wps:bodyPr rot="0" vert="horz" wrap="square" lIns="91440" tIns="45720" rIns="91440" bIns="45720" anchor="t" anchorCtr="0" upright="1">
                        <a:noAutofit/>
                      </wps:bodyPr>
                    </wps:wsp>
                  </a:graphicData>
                </a:graphic>
              </wp:anchor>
            </w:drawing>
          </mc:Choice>
          <mc:Fallback>
            <w:pict>
              <v:roundrect id="Rectángulo: esquinas redondeadas 9" o:spid="_x0000_s1026" o:spt="2" style="position:absolute;left:0pt;margin-left:6.45pt;margin-top:19.7pt;height:30.1pt;width:154pt;z-index:251665408;mso-width-relative:page;mso-height-relative:page;" fillcolor="#FFFFFF [3217]" filled="t" stroked="f" coordsize="21600,21600" arcsize="0.166666666666667" o:gfxdata="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QNN4utMAAAAIAQAADwAAAAAAAAABACAAAAAiAAAAZHJzL2Rvd25yZXYueG1sUEsBAhQAFAAAAAgA&#10;h07iQCnlw6NjAgAAwQQAAA4AAAAAAAAAAQAgAAAAIgEAAGRycy9lMm9Eb2MueG1sUEsFBgAAAAAG&#10;AAYAWQEAAPcFAAAAAA==&#10;">
                <v:fill on="t" focussize="0,0"/>
                <v:stroke on="f"/>
                <v:imagedata o:title=""/>
                <o:lock v:ext="edit" aspectratio="f"/>
                <v:textbox>
                  <w:txbxContent>
                    <w:p w14:paraId="25A66301">
                      <w:pPr>
                        <w:jc w:val="center"/>
                        <w:rPr>
                          <w:rFonts w:asciiTheme="majorHAnsi" w:hAnsiTheme="majorHAnsi"/>
                          <w:b/>
                          <w:color w:val="B889DB"/>
                          <w:sz w:val="32"/>
                          <w:szCs w:val="32"/>
                        </w:rPr>
                      </w:pPr>
                      <w:r>
                        <w:rPr>
                          <w:rFonts w:asciiTheme="majorHAnsi" w:hAnsiTheme="majorHAnsi"/>
                          <w:b/>
                          <w:color w:val="B889DB"/>
                          <w:sz w:val="32"/>
                          <w:szCs w:val="32"/>
                        </w:rPr>
                        <w:t>15-03-2026</w:t>
                      </w:r>
                    </w:p>
                    <w:p w14:paraId="7B30DD33">
                      <w:pPr>
                        <w:rPr>
                          <w:color w:val="1F497D" w:themeColor="text2"/>
                          <w14:textFill>
                            <w14:solidFill>
                              <w14:schemeClr w14:val="tx2"/>
                            </w14:solidFill>
                          </w14:textFill>
                        </w:rPr>
                      </w:pPr>
                    </w:p>
                    <w:p w14:paraId="1CA2E471">
                      <w:pPr>
                        <w:pStyle w:val="5"/>
                        <w:tabs>
                          <w:tab w:val="left" w:pos="10490"/>
                        </w:tabs>
                        <w:spacing w:before="0"/>
                        <w:ind w:left="284" w:right="-84" w:hanging="284"/>
                        <w:jc w:val="both"/>
                        <w:rPr>
                          <w:b/>
                          <w:bCs/>
                          <w:sz w:val="22"/>
                          <w:szCs w:val="22"/>
                        </w:rPr>
                      </w:pPr>
                    </w:p>
                  </w:txbxContent>
                </v:textbox>
              </v:roundrect>
            </w:pict>
          </mc:Fallback>
        </mc:AlternateContent>
      </w:r>
    </w:p>
    <w:p w14:paraId="031A6ACD">
      <w:pPr>
        <w:pStyle w:val="17"/>
        <w:ind w:hanging="76"/>
      </w:pPr>
    </w:p>
    <w:p w14:paraId="277FDD17">
      <w:pPr>
        <w:pStyle w:val="17"/>
        <w:ind w:hanging="76"/>
      </w:pPr>
    </w:p>
    <w:p w14:paraId="6F51920C">
      <w:pPr>
        <w:pStyle w:val="17"/>
        <w:ind w:hanging="76"/>
      </w:pPr>
    </w:p>
    <w:p w14:paraId="275CCD46">
      <w:pPr>
        <w:pStyle w:val="17"/>
        <w:ind w:hanging="76"/>
      </w:pPr>
    </w:p>
    <w:p w14:paraId="2E3BB419">
      <w:pPr>
        <w:pStyle w:val="17"/>
        <w:ind w:hanging="76"/>
      </w:pPr>
    </w:p>
    <w:p w14:paraId="4378E95D">
      <w:pPr>
        <w:pStyle w:val="17"/>
        <w:ind w:hanging="76"/>
      </w:pPr>
    </w:p>
    <w:p w14:paraId="109D7D2A">
      <w:pPr>
        <w:pStyle w:val="17"/>
        <w:ind w:hanging="76"/>
      </w:pPr>
    </w:p>
    <w:p w14:paraId="04D768B6">
      <w:pPr>
        <w:pStyle w:val="17"/>
        <w:ind w:hanging="76"/>
      </w:pPr>
    </w:p>
    <w:p w14:paraId="56D8C749">
      <w:pPr>
        <w:pStyle w:val="17"/>
      </w:pPr>
    </w:p>
    <w:p w14:paraId="55622C10">
      <w:pPr>
        <w:pStyle w:val="17"/>
      </w:pPr>
      <w:r>
        <w:drawing>
          <wp:anchor distT="0" distB="0" distL="114300" distR="114300" simplePos="0" relativeHeight="251669504" behindDoc="0" locked="0" layoutInCell="1" allowOverlap="1">
            <wp:simplePos x="0" y="0"/>
            <wp:positionH relativeFrom="column">
              <wp:posOffset>407670</wp:posOffset>
            </wp:positionH>
            <wp:positionV relativeFrom="paragraph">
              <wp:posOffset>170815</wp:posOffset>
            </wp:positionV>
            <wp:extent cx="4276090" cy="3464560"/>
            <wp:effectExtent l="0" t="0" r="0" b="254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80580" cy="3468257"/>
                    </a:xfrm>
                    <a:prstGeom prst="rect">
                      <a:avLst/>
                    </a:prstGeom>
                  </pic:spPr>
                </pic:pic>
              </a:graphicData>
            </a:graphic>
          </wp:anchor>
        </w:drawing>
      </w:r>
    </w:p>
    <w:p w14:paraId="324134E9">
      <w:pPr>
        <w:pStyle w:val="17"/>
      </w:pPr>
    </w:p>
    <w:p w14:paraId="0A9792FC">
      <w:pPr>
        <w:pStyle w:val="17"/>
      </w:pPr>
    </w:p>
    <w:p w14:paraId="73EE73D5">
      <w:pPr>
        <w:pStyle w:val="17"/>
      </w:pPr>
    </w:p>
    <w:p w14:paraId="1DDEAB9E">
      <w:pPr>
        <w:pStyle w:val="17"/>
      </w:pPr>
    </w:p>
    <w:p w14:paraId="026A7BFB">
      <w:pPr>
        <w:pStyle w:val="17"/>
      </w:pPr>
    </w:p>
    <w:p w14:paraId="4A230CC6">
      <w:pPr>
        <w:pStyle w:val="17"/>
      </w:pPr>
    </w:p>
    <w:p w14:paraId="3DADD170">
      <w:pPr>
        <w:pStyle w:val="17"/>
      </w:pPr>
    </w:p>
    <w:p w14:paraId="5048876F">
      <w:pPr>
        <w:pStyle w:val="17"/>
      </w:pPr>
    </w:p>
    <w:p w14:paraId="09808DB0">
      <w:pPr>
        <w:pStyle w:val="17"/>
        <w:ind w:hanging="76"/>
      </w:pPr>
    </w:p>
    <w:p w14:paraId="23C83CAE">
      <w:pPr>
        <w:pStyle w:val="17"/>
      </w:pPr>
    </w:p>
    <w:p w14:paraId="53CCAB56">
      <w:pPr>
        <w:pStyle w:val="17"/>
      </w:pPr>
    </w:p>
    <w:p w14:paraId="6DD5F10F">
      <w:pPr>
        <w:pStyle w:val="17"/>
      </w:pPr>
    </w:p>
    <w:p w14:paraId="438DBF17">
      <w:pPr>
        <w:pStyle w:val="17"/>
      </w:pPr>
    </w:p>
    <w:p w14:paraId="2FE8ABE6">
      <w:pPr>
        <w:pStyle w:val="17"/>
      </w:pPr>
    </w:p>
    <w:p w14:paraId="0C176888">
      <w:pPr>
        <w:pStyle w:val="17"/>
      </w:pPr>
    </w:p>
    <w:p w14:paraId="7911D1F0">
      <w:pPr>
        <w:pStyle w:val="17"/>
      </w:pPr>
    </w:p>
    <w:p w14:paraId="3BAFEEA8">
      <w:pPr>
        <w:pStyle w:val="17"/>
      </w:pPr>
    </w:p>
    <w:p w14:paraId="67637048">
      <w:pPr>
        <w:pStyle w:val="17"/>
      </w:pPr>
    </w:p>
    <w:p w14:paraId="05F665BD">
      <w:pPr>
        <w:pStyle w:val="17"/>
      </w:pPr>
    </w:p>
    <w:p w14:paraId="6CD75E68">
      <w:pPr>
        <w:pStyle w:val="17"/>
      </w:pPr>
      <w:r>
        <mc:AlternateContent>
          <mc:Choice Requires="wps">
            <w:drawing>
              <wp:anchor distT="0" distB="0" distL="114300" distR="114300" simplePos="0" relativeHeight="251665408" behindDoc="0" locked="0" layoutInCell="1" allowOverlap="1">
                <wp:simplePos x="0" y="0"/>
                <wp:positionH relativeFrom="column">
                  <wp:posOffset>1270</wp:posOffset>
                </wp:positionH>
                <wp:positionV relativeFrom="paragraph">
                  <wp:posOffset>165735</wp:posOffset>
                </wp:positionV>
                <wp:extent cx="4927600" cy="1301750"/>
                <wp:effectExtent l="0" t="0" r="6350" b="0"/>
                <wp:wrapNone/>
                <wp:docPr id="8" name="Rectángulo: esquinas redondeadas 8"/>
                <wp:cNvGraphicFramePr/>
                <a:graphic xmlns:a="http://schemas.openxmlformats.org/drawingml/2006/main">
                  <a:graphicData uri="http://schemas.microsoft.com/office/word/2010/wordprocessingShape">
                    <wps:wsp>
                      <wps:cNvSpPr>
                        <a:spLocks noChangeArrowheads="1"/>
                      </wps:cNvSpPr>
                      <wps:spPr bwMode="auto">
                        <a:xfrm>
                          <a:off x="0" y="0"/>
                          <a:ext cx="4927600" cy="1301750"/>
                        </a:xfrm>
                        <a:prstGeom prst="roundRect">
                          <a:avLst>
                            <a:gd name="adj" fmla="val 16667"/>
                          </a:avLst>
                        </a:prstGeom>
                        <a:solidFill>
                          <a:schemeClr val="lt1">
                            <a:lumMod val="100000"/>
                            <a:lumOff val="0"/>
                          </a:schemeClr>
                        </a:solidFill>
                        <a:ln>
                          <a:noFill/>
                        </a:ln>
                        <a:effectLst/>
                      </wps:spPr>
                      <wps:txbx>
                        <w:txbxContent>
                          <w:p w14:paraId="1FF15A54">
                            <w:pPr>
                              <w:jc w:val="center"/>
                              <w:rPr>
                                <w:rFonts w:ascii="Verdana" w:hAnsi="Verdana" w:eastAsia="Gulim"/>
                                <w:b/>
                                <w:color w:val="B889DB"/>
                                <w:sz w:val="40"/>
                                <w:szCs w:val="40"/>
                              </w:rPr>
                            </w:pPr>
                            <w:r>
                              <w:rPr>
                                <w:rFonts w:ascii="Verdana" w:hAnsi="Verdana" w:eastAsia="Gulim"/>
                                <w:b/>
                                <w:color w:val="B889DB"/>
                                <w:sz w:val="40"/>
                                <w:szCs w:val="40"/>
                              </w:rPr>
                              <w:t>Los ingredientes que Jesús da para que tu vida tenga sabor:</w:t>
                            </w:r>
                          </w:p>
                          <w:p w14:paraId="4AB7CD98">
                            <w:pPr>
                              <w:jc w:val="center"/>
                              <w:rPr>
                                <w:rFonts w:ascii="Verdana" w:hAnsi="Verdana"/>
                                <w:color w:val="B889DB"/>
                                <w:sz w:val="40"/>
                                <w:szCs w:val="40"/>
                              </w:rPr>
                            </w:pPr>
                            <w:r>
                              <w:rPr>
                                <w:rFonts w:ascii="Verdana" w:hAnsi="Verdana" w:eastAsia="Gulim"/>
                                <w:b/>
                                <w:color w:val="B889DB"/>
                                <w:sz w:val="40"/>
                                <w:szCs w:val="40"/>
                              </w:rPr>
                              <w:t xml:space="preserve">4º. La LUMBRE que convierte </w:t>
                            </w:r>
                          </w:p>
                        </w:txbxContent>
                      </wps:txbx>
                      <wps:bodyPr rot="0" vert="horz" wrap="square" lIns="91440" tIns="45720" rIns="91440" bIns="45720" anchor="t" anchorCtr="0" upright="1">
                        <a:noAutofit/>
                      </wps:bodyPr>
                    </wps:wsp>
                  </a:graphicData>
                </a:graphic>
              </wp:anchor>
            </w:drawing>
          </mc:Choice>
          <mc:Fallback>
            <w:pict>
              <v:roundrect id="Rectángulo: esquinas redondeadas 8" o:spid="_x0000_s1026" o:spt="2" style="position:absolute;left:0pt;margin-left:0.1pt;margin-top:13.05pt;height:102.5pt;width:388pt;z-index:251665408;mso-width-relative:page;mso-height-relative:page;" fillcolor="#FFFFFF [3217]" filled="t" stroked="f" coordsize="21600,21600" arcsize="0.166666666666667" o:gfxdata="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I&#10;RejV0gAAAAcBAAAPAAAAAAAAAAEAIAAAACIAAABkcnMvZG93bnJldi54bWxQSwECFAAUAAAACACH&#10;TuJAiXSxLGMCAADCBAAADgAAAAAAAAABACAAAAAhAQAAZHJzL2Uyb0RvYy54bWxQSwUGAAAAAAYA&#10;BgBZAQAA9gUAAAAA&#10;">
                <v:fill on="t" focussize="0,0"/>
                <v:stroke on="f"/>
                <v:imagedata o:title=""/>
                <o:lock v:ext="edit" aspectratio="f"/>
                <v:textbox>
                  <w:txbxContent>
                    <w:p w14:paraId="1FF15A54">
                      <w:pPr>
                        <w:jc w:val="center"/>
                        <w:rPr>
                          <w:rFonts w:ascii="Verdana" w:hAnsi="Verdana" w:eastAsia="Gulim"/>
                          <w:b/>
                          <w:color w:val="B889DB"/>
                          <w:sz w:val="40"/>
                          <w:szCs w:val="40"/>
                        </w:rPr>
                      </w:pPr>
                      <w:r>
                        <w:rPr>
                          <w:rFonts w:ascii="Verdana" w:hAnsi="Verdana" w:eastAsia="Gulim"/>
                          <w:b/>
                          <w:color w:val="B889DB"/>
                          <w:sz w:val="40"/>
                          <w:szCs w:val="40"/>
                        </w:rPr>
                        <w:t>Los ingredientes que Jesús da para que tu vida tenga sabor:</w:t>
                      </w:r>
                    </w:p>
                    <w:p w14:paraId="4AB7CD98">
                      <w:pPr>
                        <w:jc w:val="center"/>
                        <w:rPr>
                          <w:rFonts w:ascii="Verdana" w:hAnsi="Verdana"/>
                          <w:color w:val="B889DB"/>
                          <w:sz w:val="40"/>
                          <w:szCs w:val="40"/>
                        </w:rPr>
                      </w:pPr>
                      <w:r>
                        <w:rPr>
                          <w:rFonts w:ascii="Verdana" w:hAnsi="Verdana" w:eastAsia="Gulim"/>
                          <w:b/>
                          <w:color w:val="B889DB"/>
                          <w:sz w:val="40"/>
                          <w:szCs w:val="40"/>
                        </w:rPr>
                        <w:t xml:space="preserve">4º. La LUMBRE que convierte </w:t>
                      </w:r>
                    </w:p>
                  </w:txbxContent>
                </v:textbox>
              </v:roundrect>
            </w:pict>
          </mc:Fallback>
        </mc:AlternateContent>
      </w:r>
    </w:p>
    <w:p w14:paraId="1D4DBD56">
      <w:pPr>
        <w:pStyle w:val="17"/>
      </w:pPr>
    </w:p>
    <w:p w14:paraId="4A6541F7">
      <w:pPr>
        <w:pStyle w:val="17"/>
      </w:pPr>
    </w:p>
    <w:p w14:paraId="29A083A3">
      <w:pPr>
        <w:pStyle w:val="17"/>
      </w:pPr>
    </w:p>
    <w:p w14:paraId="0DE6D511">
      <w:pPr>
        <w:pStyle w:val="17"/>
      </w:pPr>
    </w:p>
    <w:p w14:paraId="6B88A046">
      <w:pPr>
        <w:pStyle w:val="17"/>
      </w:pPr>
    </w:p>
    <w:p w14:paraId="737998FC">
      <w:pPr>
        <w:pStyle w:val="17"/>
      </w:pPr>
    </w:p>
    <w:p w14:paraId="1AEEE99E">
      <w:pPr>
        <w:pStyle w:val="17"/>
      </w:pPr>
    </w:p>
    <w:p w14:paraId="5A8525CB">
      <w:pPr>
        <w:pStyle w:val="17"/>
      </w:pPr>
      <w:r>
        <w:drawing>
          <wp:anchor distT="0" distB="0" distL="114300" distR="114300" simplePos="0" relativeHeight="251661312" behindDoc="0" locked="0" layoutInCell="1" allowOverlap="1">
            <wp:simplePos x="0" y="0"/>
            <wp:positionH relativeFrom="column">
              <wp:posOffset>3667760</wp:posOffset>
            </wp:positionH>
            <wp:positionV relativeFrom="paragraph">
              <wp:posOffset>137160</wp:posOffset>
            </wp:positionV>
            <wp:extent cx="719455" cy="913765"/>
            <wp:effectExtent l="0" t="0" r="4445" b="63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719455" cy="913765"/>
                    </a:xfrm>
                    <a:prstGeom prst="rect">
                      <a:avLst/>
                    </a:prstGeom>
                    <a:noFill/>
                    <a:ln>
                      <a:noFill/>
                    </a:ln>
                  </pic:spPr>
                </pic:pic>
              </a:graphicData>
            </a:graphic>
          </wp:anchor>
        </w:drawing>
      </w:r>
      <w:r>
        <mc:AlternateContent>
          <mc:Choice Requires="wps">
            <w:drawing>
              <wp:anchor distT="0" distB="0" distL="114300" distR="114300" simplePos="0" relativeHeight="251663360" behindDoc="1" locked="0" layoutInCell="1" allowOverlap="1">
                <wp:simplePos x="0" y="0"/>
                <wp:positionH relativeFrom="column">
                  <wp:posOffset>73660</wp:posOffset>
                </wp:positionH>
                <wp:positionV relativeFrom="paragraph">
                  <wp:posOffset>137160</wp:posOffset>
                </wp:positionV>
                <wp:extent cx="3482340" cy="7028815"/>
                <wp:effectExtent l="0" t="0" r="3810" b="635"/>
                <wp:wrapThrough wrapText="bothSides">
                  <wp:wrapPolygon>
                    <wp:start x="0" y="0"/>
                    <wp:lineTo x="0" y="21543"/>
                    <wp:lineTo x="21505" y="21543"/>
                    <wp:lineTo x="21505" y="0"/>
                    <wp:lineTo x="0" y="0"/>
                  </wp:wrapPolygon>
                </wp:wrapThrough>
                <wp:docPr id="7" name="Rectangle 364"/>
                <wp:cNvGraphicFramePr/>
                <a:graphic xmlns:a="http://schemas.openxmlformats.org/drawingml/2006/main">
                  <a:graphicData uri="http://schemas.microsoft.com/office/word/2010/wordprocessingShape">
                    <wps:wsp>
                      <wps:cNvSpPr>
                        <a:spLocks noChangeArrowheads="1"/>
                      </wps:cNvSpPr>
                      <wps:spPr bwMode="auto">
                        <a:xfrm>
                          <a:off x="0" y="0"/>
                          <a:ext cx="3482340" cy="7028815"/>
                        </a:xfrm>
                        <a:prstGeom prst="rect">
                          <a:avLst/>
                        </a:prstGeom>
                        <a:solidFill>
                          <a:srgbClr val="FFFF99"/>
                        </a:solidFill>
                        <a:ln>
                          <a:noFill/>
                        </a:ln>
                        <a:effectLst/>
                      </wps:spPr>
                      <wps:txbx>
                        <w:txbxContent>
                          <w:p w14:paraId="48327968">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9"/>
                              <w:jc w:val="both"/>
                              <w:rPr>
                                <w:rFonts w:ascii="Calibri" w:hAnsi="Calibri"/>
                                <w:b/>
                                <w:bCs/>
                                <w:caps/>
                                <w:color w:val="7030A0"/>
                                <w:sz w:val="20"/>
                                <w:szCs w:val="20"/>
                              </w:rPr>
                            </w:pPr>
                            <w:r>
                              <w:rPr>
                                <w:rFonts w:ascii="Calibri" w:hAnsi="Calibri"/>
                                <w:b/>
                                <w:bCs/>
                                <w:caps/>
                                <w:color w:val="7030A0"/>
                                <w:sz w:val="22"/>
                                <w:szCs w:val="22"/>
                              </w:rPr>
                              <w:t xml:space="preserve">I </w:t>
                            </w:r>
                            <w:r>
                              <w:rPr>
                                <w:rFonts w:asciiTheme="minorHAnsi" w:hAnsiTheme="minorHAnsi" w:cstheme="minorHAnsi"/>
                                <w:b/>
                                <w:color w:val="7030A0"/>
                                <w:sz w:val="22"/>
                                <w:szCs w:val="22"/>
                              </w:rPr>
                              <w:t xml:space="preserve">SAMUEL 16, </w:t>
                            </w:r>
                            <w:r>
                              <w:rPr>
                                <w:rFonts w:asciiTheme="minorHAnsi" w:hAnsiTheme="minorHAnsi" w:cstheme="minorHAnsi"/>
                                <w:b/>
                                <w:color w:val="7030A0"/>
                                <w:sz w:val="16"/>
                                <w:szCs w:val="16"/>
                              </w:rPr>
                              <w:t>1b. 6-7. 10-13a:</w:t>
                            </w:r>
                            <w:r>
                              <w:rPr>
                                <w:rFonts w:asciiTheme="minorHAnsi" w:hAnsiTheme="minorHAnsi" w:cstheme="minorHAnsi"/>
                                <w:color w:val="7030A0"/>
                                <w:sz w:val="22"/>
                                <w:szCs w:val="22"/>
                              </w:rPr>
                              <w:t xml:space="preserve"> </w:t>
                            </w:r>
                            <w:r>
                              <w:rPr>
                                <w:rFonts w:asciiTheme="minorHAnsi" w:hAnsiTheme="minorHAnsi" w:cstheme="minorHAnsi"/>
                                <w:b/>
                                <w:i/>
                                <w:iCs/>
                                <w:color w:val="7030A0"/>
                                <w:sz w:val="20"/>
                                <w:szCs w:val="20"/>
                              </w:rPr>
                              <w:t>David es ungido rey de Israel</w:t>
                            </w:r>
                            <w:r>
                              <w:rPr>
                                <w:rFonts w:asciiTheme="minorHAnsi" w:hAnsiTheme="minorHAnsi" w:cstheme="minorHAnsi"/>
                                <w:b/>
                                <w:color w:val="7030A0"/>
                                <w:sz w:val="20"/>
                                <w:szCs w:val="20"/>
                              </w:rPr>
                              <w:t>.</w:t>
                            </w:r>
                          </w:p>
                          <w:p w14:paraId="5368637F">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9"/>
                              <w:jc w:val="both"/>
                              <w:rPr>
                                <w:rFonts w:ascii="Calibri" w:hAnsi="Calibri"/>
                                <w:b/>
                                <w:bCs/>
                                <w:caps/>
                                <w:color w:val="7030A0"/>
                                <w:sz w:val="20"/>
                                <w:szCs w:val="20"/>
                              </w:rPr>
                            </w:pPr>
                            <w:r>
                              <w:rPr>
                                <w:rFonts w:ascii="Calibri" w:hAnsi="Calibri"/>
                                <w:b/>
                                <w:bCs/>
                                <w:caps/>
                                <w:color w:val="7030A0"/>
                                <w:sz w:val="22"/>
                                <w:szCs w:val="22"/>
                              </w:rPr>
                              <w:t>Salmo 22: R/. </w:t>
                            </w:r>
                            <w:r>
                              <w:rPr>
                                <w:rFonts w:asciiTheme="minorHAnsi" w:hAnsiTheme="minorHAnsi" w:cstheme="minorHAnsi"/>
                                <w:b/>
                                <w:color w:val="7030A0"/>
                                <w:sz w:val="20"/>
                                <w:szCs w:val="20"/>
                              </w:rPr>
                              <w:t>El Señor es mi pastor, nada me falta.</w:t>
                            </w:r>
                          </w:p>
                          <w:p w14:paraId="66BDDB5F">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9"/>
                              <w:jc w:val="both"/>
                              <w:rPr>
                                <w:rFonts w:ascii="Calibri" w:hAnsi="Calibri"/>
                                <w:b/>
                                <w:bCs/>
                                <w:caps/>
                                <w:color w:val="7030A0"/>
                                <w:sz w:val="16"/>
                                <w:szCs w:val="16"/>
                              </w:rPr>
                            </w:pPr>
                            <w:r>
                              <w:rPr>
                                <w:rFonts w:ascii="Calibri" w:hAnsi="Calibri"/>
                                <w:b/>
                                <w:bCs/>
                                <w:caps/>
                                <w:color w:val="7030A0"/>
                                <w:sz w:val="22"/>
                                <w:szCs w:val="22"/>
                              </w:rPr>
                              <w:t xml:space="preserve">Efesios 5, 8-14: </w:t>
                            </w:r>
                            <w:r>
                              <w:rPr>
                                <w:rFonts w:ascii="Calibri" w:hAnsi="Calibri"/>
                                <w:b/>
                                <w:bCs/>
                                <w:i/>
                                <w:iCs/>
                                <w:color w:val="7030A0"/>
                                <w:sz w:val="20"/>
                                <w:szCs w:val="20"/>
                              </w:rPr>
                              <w:t xml:space="preserve">Levántate de </w:t>
                            </w:r>
                            <w:r>
                              <w:rPr>
                                <w:rFonts w:ascii="Calibri" w:hAnsi="Calibri"/>
                                <w:b/>
                                <w:bCs/>
                                <w:i/>
                                <w:iCs/>
                                <w:color w:val="7030A0"/>
                                <w:sz w:val="18"/>
                                <w:szCs w:val="18"/>
                              </w:rPr>
                              <w:t>entre los muertos</w:t>
                            </w:r>
                            <w:r>
                              <w:rPr>
                                <w:rFonts w:ascii="Calibri" w:hAnsi="Calibri"/>
                                <w:b/>
                                <w:bCs/>
                                <w:i/>
                                <w:iCs/>
                                <w:color w:val="7030A0"/>
                                <w:sz w:val="16"/>
                                <w:szCs w:val="16"/>
                              </w:rPr>
                              <w:t>, y Cristo será lo luz.</w:t>
                            </w:r>
                          </w:p>
                          <w:p w14:paraId="1C95BC5B">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5"/>
                              <w:jc w:val="both"/>
                              <w:rPr>
                                <w:rFonts w:ascii="Calibri" w:hAnsi="Calibri"/>
                                <w:b/>
                                <w:bCs/>
                                <w:caps/>
                                <w:color w:val="7030A0"/>
                                <w:sz w:val="16"/>
                                <w:szCs w:val="16"/>
                              </w:rPr>
                            </w:pPr>
                            <w:r>
                              <w:rPr>
                                <w:rFonts w:ascii="Calibri" w:hAnsi="Calibri"/>
                                <w:b/>
                                <w:bCs/>
                                <w:caps/>
                                <w:color w:val="7030A0"/>
                                <w:sz w:val="22"/>
                                <w:szCs w:val="22"/>
                              </w:rPr>
                              <w:t>Juan 9,</w:t>
                            </w:r>
                            <w:r>
                              <w:rPr>
                                <w:rFonts w:ascii="Calibri" w:hAnsi="Calibri"/>
                                <w:b/>
                                <w:bCs/>
                                <w:caps/>
                                <w:color w:val="7030A0"/>
                                <w:sz w:val="18"/>
                                <w:szCs w:val="18"/>
                              </w:rPr>
                              <w:t xml:space="preserve"> 1.6-9. 13-17. 34-38: </w:t>
                            </w:r>
                            <w:r>
                              <w:rPr>
                                <w:rFonts w:asciiTheme="minorHAnsi" w:hAnsiTheme="minorHAnsi" w:cstheme="minorHAnsi"/>
                                <w:i/>
                                <w:iCs/>
                                <w:color w:val="7030A0"/>
                                <w:sz w:val="16"/>
                                <w:szCs w:val="16"/>
                              </w:rPr>
                              <w:t xml:space="preserve">Fue, se lavó, y volvió con vista. </w:t>
                            </w:r>
                            <w:r>
                              <w:rPr>
                                <w:rFonts w:asciiTheme="minorHAnsi" w:hAnsiTheme="minorHAnsi" w:cstheme="minorHAnsi"/>
                                <w:color w:val="7030A0"/>
                                <w:sz w:val="16"/>
                                <w:szCs w:val="16"/>
                              </w:rPr>
                              <w:t>(forma breve)</w:t>
                            </w:r>
                          </w:p>
                          <w:p w14:paraId="3767B7A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En aquel tiempo, al pasar, vio Jesús a un hombre ciego de nacimiento. Entonces escupió en la tierra, hizo barro con la saliva, se lo untó en los ojos al ciego, y le dijo: </w:t>
                            </w:r>
                          </w:p>
                          <w:p w14:paraId="20FDCEF9">
                            <w:pPr>
                              <w:pStyle w:val="17"/>
                              <w:tabs>
                                <w:tab w:val="left" w:pos="142"/>
                              </w:tabs>
                              <w:ind w:left="284" w:right="45" w:hanging="284"/>
                              <w:rPr>
                                <w:rFonts w:ascii="Calibri" w:hAnsi="Calibri"/>
                                <w:bCs/>
                                <w:i/>
                                <w:color w:val="7030A0"/>
                                <w:sz w:val="18"/>
                                <w:szCs w:val="18"/>
                              </w:rPr>
                            </w:pPr>
                            <w:r>
                              <w:rPr>
                                <w:rFonts w:ascii="Calibri" w:hAnsi="Calibri"/>
                                <w:b/>
                                <w:bCs/>
                                <w:color w:val="7030A0"/>
                                <w:sz w:val="20"/>
                                <w:szCs w:val="20"/>
                              </w:rPr>
                              <w:t>Jesús:</w:t>
                            </w:r>
                            <w:r>
                              <w:rPr>
                                <w:rFonts w:ascii="Calibri" w:hAnsi="Calibri"/>
                                <w:b/>
                                <w:bCs/>
                                <w:i/>
                                <w:color w:val="7030A0"/>
                                <w:sz w:val="20"/>
                                <w:szCs w:val="20"/>
                              </w:rPr>
                              <w:t xml:space="preserve"> -</w:t>
                            </w:r>
                            <w:r>
                              <w:rPr>
                                <w:rFonts w:ascii="Calibri" w:hAnsi="Calibri"/>
                                <w:bCs/>
                                <w:i/>
                                <w:color w:val="7030A0"/>
                                <w:sz w:val="20"/>
                                <w:szCs w:val="20"/>
                              </w:rPr>
                              <w:t>«</w:t>
                            </w:r>
                            <w:r>
                              <w:rPr>
                                <w:rFonts w:ascii="Calibri" w:hAnsi="Calibri"/>
                                <w:b/>
                                <w:bCs/>
                                <w:i/>
                                <w:color w:val="7030A0"/>
                                <w:sz w:val="20"/>
                                <w:szCs w:val="20"/>
                              </w:rPr>
                              <w:t>Ve a lavarte</w:t>
                            </w:r>
                            <w:r>
                              <w:rPr>
                                <w:rFonts w:ascii="Calibri" w:hAnsi="Calibri"/>
                                <w:bCs/>
                                <w:i/>
                                <w:color w:val="7030A0"/>
                                <w:sz w:val="20"/>
                                <w:szCs w:val="20"/>
                              </w:rPr>
                              <w:t xml:space="preserve"> </w:t>
                            </w:r>
                            <w:r>
                              <w:rPr>
                                <w:rFonts w:ascii="Calibri" w:hAnsi="Calibri"/>
                                <w:bCs/>
                                <w:i/>
                                <w:color w:val="7030A0"/>
                                <w:sz w:val="18"/>
                                <w:szCs w:val="18"/>
                              </w:rPr>
                              <w:t xml:space="preserve">a la piscina de Siloé (que significa Enviado)». </w:t>
                            </w:r>
                          </w:p>
                          <w:p w14:paraId="43F9F49B">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fue, se lavó, y volvió con vista. Y los vecinos y los que antes solían verlo pedir limosna preguntaban: </w:t>
                            </w:r>
                          </w:p>
                          <w:p w14:paraId="6729C974">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-«¿No es ese el que se sentaba a pedir?».</w:t>
                            </w:r>
                            <w:r>
                              <w:rPr>
                                <w:rFonts w:ascii="Calibri" w:hAnsi="Calibri"/>
                                <w:bCs/>
                                <w:color w:val="7030A0"/>
                                <w:sz w:val="20"/>
                                <w:szCs w:val="20"/>
                              </w:rPr>
                              <w:t xml:space="preserve"> </w:t>
                            </w:r>
                          </w:p>
                          <w:p w14:paraId="49225D9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Unos decían: </w:t>
                            </w:r>
                          </w:p>
                          <w:p w14:paraId="466DBD74">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-«El mismo».</w:t>
                            </w:r>
                            <w:r>
                              <w:rPr>
                                <w:rFonts w:ascii="Calibri" w:hAnsi="Calibri"/>
                                <w:bCs/>
                                <w:color w:val="7030A0"/>
                                <w:sz w:val="20"/>
                                <w:szCs w:val="20"/>
                              </w:rPr>
                              <w:t xml:space="preserve"> </w:t>
                            </w:r>
                          </w:p>
                          <w:p w14:paraId="7B09E32E">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Otros decían: </w:t>
                            </w:r>
                          </w:p>
                          <w:p w14:paraId="455D45F6">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-«No es él, pero se le parece».</w:t>
                            </w:r>
                            <w:r>
                              <w:rPr>
                                <w:rFonts w:ascii="Calibri" w:hAnsi="Calibri"/>
                                <w:bCs/>
                                <w:color w:val="7030A0"/>
                                <w:sz w:val="20"/>
                                <w:szCs w:val="20"/>
                              </w:rPr>
                              <w:t xml:space="preserve"> </w:t>
                            </w:r>
                          </w:p>
                          <w:p w14:paraId="2651B7B9">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El respondía: </w:t>
                            </w:r>
                          </w:p>
                          <w:p w14:paraId="28020761">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-«Soy yo».</w:t>
                            </w:r>
                          </w:p>
                          <w:p w14:paraId="70E1DF8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Llevaron ante los fariseos al que había sido ciego. Era sábado el día que Jesús hizo barro y le abrió los ojos. También los fariseos le preguntaban cómo había adquirido la vista. Él les contestó: </w:t>
                            </w:r>
                          </w:p>
                          <w:p w14:paraId="2449A007">
                            <w:pPr>
                              <w:pStyle w:val="17"/>
                              <w:tabs>
                                <w:tab w:val="left" w:pos="142"/>
                              </w:tabs>
                              <w:ind w:left="284" w:right="45" w:hanging="284"/>
                              <w:rPr>
                                <w:rFonts w:ascii="Calibri" w:hAnsi="Calibri"/>
                                <w:b/>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w:t>
                            </w:r>
                            <w:r>
                              <w:rPr>
                                <w:rFonts w:ascii="Calibri" w:hAnsi="Calibri"/>
                                <w:b/>
                                <w:bCs/>
                                <w:i/>
                                <w:color w:val="7030A0"/>
                                <w:sz w:val="20"/>
                                <w:szCs w:val="20"/>
                              </w:rPr>
                              <w:t>«Me puso barro en los ojos, me lavé y veo».</w:t>
                            </w:r>
                            <w:r>
                              <w:rPr>
                                <w:rFonts w:ascii="Calibri" w:hAnsi="Calibri"/>
                                <w:b/>
                                <w:bCs/>
                                <w:color w:val="7030A0"/>
                                <w:sz w:val="20"/>
                                <w:szCs w:val="20"/>
                              </w:rPr>
                              <w:t xml:space="preserve"> </w:t>
                            </w:r>
                          </w:p>
                          <w:p w14:paraId="378CFFC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Algunos de Los fariseos comentaban: </w:t>
                            </w:r>
                          </w:p>
                          <w:p w14:paraId="373DBAA8">
                            <w:pPr>
                              <w:pStyle w:val="17"/>
                              <w:tabs>
                                <w:tab w:val="left" w:pos="142"/>
                              </w:tabs>
                              <w:ind w:left="284" w:right="45" w:hanging="284"/>
                              <w:rPr>
                                <w:rFonts w:ascii="Calibri" w:hAnsi="Calibri"/>
                                <w:bCs/>
                                <w:color w:val="7030A0"/>
                                <w:sz w:val="16"/>
                                <w:szCs w:val="16"/>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16"/>
                                <w:szCs w:val="16"/>
                              </w:rPr>
                              <w:t xml:space="preserve">-«Este hombre no viene de Dios, porque no guarda el sábado». </w:t>
                            </w:r>
                          </w:p>
                          <w:p w14:paraId="562E8371">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Otros replicaban:  </w:t>
                            </w:r>
                          </w:p>
                          <w:p w14:paraId="517559AC">
                            <w:pPr>
                              <w:pStyle w:val="17"/>
                              <w:tabs>
                                <w:tab w:val="left" w:pos="142"/>
                              </w:tabs>
                              <w:ind w:left="284" w:right="45" w:hanging="284"/>
                              <w:rPr>
                                <w:rFonts w:ascii="Calibri" w:hAnsi="Calibri"/>
                                <w:bCs/>
                                <w:color w:val="7030A0"/>
                                <w:sz w:val="18"/>
                                <w:szCs w:val="18"/>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 xml:space="preserve">-«¿Cómo puede un </w:t>
                            </w:r>
                            <w:r>
                              <w:rPr>
                                <w:rFonts w:ascii="Calibri" w:hAnsi="Calibri"/>
                                <w:bCs/>
                                <w:i/>
                                <w:color w:val="7030A0"/>
                                <w:sz w:val="18"/>
                                <w:szCs w:val="18"/>
                              </w:rPr>
                              <w:t>pecador hacer semejantes signos?».</w:t>
                            </w:r>
                            <w:r>
                              <w:rPr>
                                <w:rFonts w:ascii="Calibri" w:hAnsi="Calibri"/>
                                <w:bCs/>
                                <w:color w:val="7030A0"/>
                                <w:sz w:val="18"/>
                                <w:szCs w:val="18"/>
                              </w:rPr>
                              <w:t xml:space="preserve"> </w:t>
                            </w:r>
                          </w:p>
                          <w:p w14:paraId="1DFDEA3D">
                            <w:pPr>
                              <w:pStyle w:val="17"/>
                              <w:tabs>
                                <w:tab w:val="left" w:pos="142"/>
                              </w:tabs>
                              <w:ind w:left="284" w:right="45" w:hanging="284"/>
                              <w:rPr>
                                <w:rFonts w:ascii="Calibri" w:hAnsi="Calibri"/>
                                <w:bCs/>
                                <w:color w:val="7030A0"/>
                                <w:sz w:val="18"/>
                                <w:szCs w:val="18"/>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Y estaban divididos. Y </w:t>
                            </w:r>
                            <w:r>
                              <w:rPr>
                                <w:rFonts w:ascii="Calibri" w:hAnsi="Calibri"/>
                                <w:bCs/>
                                <w:color w:val="7030A0"/>
                                <w:sz w:val="18"/>
                                <w:szCs w:val="18"/>
                              </w:rPr>
                              <w:t>volvieron a preguntarle al ciego: </w:t>
                            </w:r>
                          </w:p>
                          <w:p w14:paraId="310FD5F7">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 xml:space="preserve">-«Y tú, ¿qué dices del que te ha abierto los ojos?». </w:t>
                            </w:r>
                          </w:p>
                          <w:p w14:paraId="47903A39">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contestó: </w:t>
                            </w:r>
                          </w:p>
                          <w:p w14:paraId="03168037">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 xml:space="preserve">-«Que es un profeta». </w:t>
                            </w:r>
                          </w:p>
                          <w:p w14:paraId="114179D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Le replicaron: </w:t>
                            </w:r>
                          </w:p>
                          <w:p w14:paraId="17EC58B2">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 xml:space="preserve">-«Has nacido completamente </w:t>
                            </w:r>
                            <w:r>
                              <w:rPr>
                                <w:rFonts w:ascii="Calibri" w:hAnsi="Calibri"/>
                                <w:b/>
                                <w:bCs/>
                                <w:i/>
                                <w:color w:val="7030A0"/>
                                <w:sz w:val="20"/>
                                <w:szCs w:val="20"/>
                              </w:rPr>
                              <w:t>empecatado</w:t>
                            </w:r>
                            <w:r>
                              <w:rPr>
                                <w:rFonts w:ascii="Calibri" w:hAnsi="Calibri"/>
                                <w:bCs/>
                                <w:i/>
                                <w:color w:val="7030A0"/>
                                <w:sz w:val="20"/>
                                <w:szCs w:val="20"/>
                              </w:rPr>
                              <w:t>, ¿y nos vas a dar lecciones a nosotros?».</w:t>
                            </w:r>
                          </w:p>
                          <w:p w14:paraId="61136D7E">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Y lo expulsaron. Oyó Jesús que lo habían expulsado, lo encontró y le dijo: </w:t>
                            </w:r>
                          </w:p>
                          <w:p w14:paraId="415C69E4">
                            <w:pPr>
                              <w:pStyle w:val="17"/>
                              <w:tabs>
                                <w:tab w:val="left" w:pos="142"/>
                              </w:tabs>
                              <w:ind w:left="284" w:right="45" w:hanging="284"/>
                              <w:rPr>
                                <w:rFonts w:ascii="Calibri" w:hAnsi="Calibri"/>
                                <w:b/>
                                <w:bCs/>
                                <w:color w:val="7030A0"/>
                                <w:sz w:val="20"/>
                                <w:szCs w:val="20"/>
                              </w:rPr>
                            </w:pPr>
                            <w:r>
                              <w:rPr>
                                <w:rFonts w:ascii="Calibri" w:hAnsi="Calibri"/>
                                <w:b/>
                                <w:bCs/>
                                <w:color w:val="7030A0"/>
                                <w:sz w:val="20"/>
                                <w:szCs w:val="20"/>
                              </w:rPr>
                              <w:t>Jesús:</w:t>
                            </w:r>
                            <w:r>
                              <w:rPr>
                                <w:rFonts w:ascii="Calibri" w:hAnsi="Calibri"/>
                                <w:b/>
                                <w:bCs/>
                                <w:i/>
                                <w:color w:val="7030A0"/>
                                <w:sz w:val="20"/>
                                <w:szCs w:val="20"/>
                              </w:rPr>
                              <w:t xml:space="preserve"> -«¿Crees tú en el Hijo del hombre?».</w:t>
                            </w:r>
                            <w:r>
                              <w:rPr>
                                <w:rFonts w:ascii="Calibri" w:hAnsi="Calibri"/>
                                <w:b/>
                                <w:bCs/>
                                <w:color w:val="7030A0"/>
                                <w:sz w:val="20"/>
                                <w:szCs w:val="20"/>
                              </w:rPr>
                              <w:t xml:space="preserve"> </w:t>
                            </w:r>
                          </w:p>
                          <w:p w14:paraId="115737FB">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contestó: </w:t>
                            </w:r>
                          </w:p>
                          <w:p w14:paraId="5A0B5E17">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-«¿Y quién es, Señor, para que crea en él?».</w:t>
                            </w:r>
                            <w:r>
                              <w:rPr>
                                <w:rFonts w:ascii="Calibri" w:hAnsi="Calibri"/>
                                <w:bCs/>
                                <w:color w:val="7030A0"/>
                                <w:sz w:val="20"/>
                                <w:szCs w:val="20"/>
                              </w:rPr>
                              <w:t xml:space="preserve"> </w:t>
                            </w:r>
                          </w:p>
                          <w:p w14:paraId="01258442">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Jesús le dijo: </w:t>
                            </w:r>
                          </w:p>
                          <w:p w14:paraId="174F7AAC">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Jesús:</w:t>
                            </w:r>
                            <w:r>
                              <w:rPr>
                                <w:rFonts w:ascii="Calibri" w:hAnsi="Calibri"/>
                                <w:b/>
                                <w:bCs/>
                                <w:i/>
                                <w:color w:val="7030A0"/>
                                <w:sz w:val="20"/>
                                <w:szCs w:val="20"/>
                              </w:rPr>
                              <w:t xml:space="preserve"> -</w:t>
                            </w:r>
                            <w:r>
                              <w:rPr>
                                <w:rFonts w:ascii="Calibri" w:hAnsi="Calibri"/>
                                <w:bCs/>
                                <w:i/>
                                <w:color w:val="7030A0"/>
                                <w:sz w:val="20"/>
                                <w:szCs w:val="20"/>
                              </w:rPr>
                              <w:t xml:space="preserve">«Lo estás viendo: el que te está hablando, ese es». </w:t>
                            </w:r>
                          </w:p>
                          <w:p w14:paraId="5F21CFC8">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dijo: </w:t>
                            </w:r>
                          </w:p>
                          <w:p w14:paraId="2F2D12F2">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w:t>
                            </w:r>
                            <w:r>
                              <w:rPr>
                                <w:rFonts w:ascii="Calibri" w:hAnsi="Calibri"/>
                                <w:b/>
                                <w:bCs/>
                                <w:i/>
                                <w:color w:val="7030A0"/>
                                <w:sz w:val="20"/>
                                <w:szCs w:val="20"/>
                              </w:rPr>
                              <w:t>«Creo, Señor».</w:t>
                            </w:r>
                            <w:r>
                              <w:rPr>
                                <w:rFonts w:ascii="Calibri" w:hAnsi="Calibri"/>
                                <w:bCs/>
                                <w:color w:val="7030A0"/>
                                <w:sz w:val="20"/>
                                <w:szCs w:val="20"/>
                              </w:rPr>
                              <w:t xml:space="preserve"> </w:t>
                            </w:r>
                          </w:p>
                          <w:p w14:paraId="6F3CA3A1">
                            <w:pPr>
                              <w:pStyle w:val="17"/>
                              <w:tabs>
                                <w:tab w:val="left" w:pos="142"/>
                              </w:tabs>
                              <w:ind w:left="284" w:right="45" w:hanging="284"/>
                              <w:rPr>
                                <w:rFonts w:ascii="Calibri" w:hAnsi="Calibri"/>
                                <w:b/>
                                <w:bCs/>
                                <w:i/>
                                <w:i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Y se postró ante él. </w:t>
                            </w:r>
                          </w:p>
                          <w:p w14:paraId="045E4FE7">
                            <w:pPr>
                              <w:pStyle w:val="17"/>
                              <w:tabs>
                                <w:tab w:val="left" w:pos="142"/>
                              </w:tabs>
                              <w:spacing w:line="240" w:lineRule="atLeast"/>
                              <w:ind w:left="284" w:right="45" w:hanging="284"/>
                              <w:jc w:val="center"/>
                              <w:rPr>
                                <w:rFonts w:ascii="Calibri" w:hAnsi="Calibri"/>
                                <w:iCs/>
                                <w:color w:val="7030A0"/>
                                <w:sz w:val="18"/>
                                <w:szCs w:val="18"/>
                              </w:rPr>
                            </w:pPr>
                            <w:r>
                              <w:rPr>
                                <w:rFonts w:ascii="Calibri" w:hAnsi="Calibri"/>
                                <w:b/>
                                <w:bCs/>
                                <w:i/>
                                <w:iCs/>
                                <w:color w:val="7030A0"/>
                                <w:sz w:val="18"/>
                                <w:szCs w:val="18"/>
                              </w:rPr>
                              <w:t xml:space="preserve">Palabra del Señor.  </w:t>
                            </w:r>
                            <w:r>
                              <w:rPr>
                                <w:rFonts w:ascii="Calibri" w:hAnsi="Calibri"/>
                                <w:bCs/>
                                <w:i/>
                                <w:iCs/>
                                <w:color w:val="7030A0"/>
                                <w:sz w:val="18"/>
                                <w:szCs w:val="18"/>
                              </w:rPr>
                              <w:t>(Narrador-Jesús-Vecinos-Ciego)</w:t>
                            </w:r>
                          </w:p>
                          <w:p w14:paraId="71B17FBC">
                            <w:pPr>
                              <w:pStyle w:val="32"/>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284" w:right="45" w:hanging="284"/>
                              <w:jc w:val="both"/>
                              <w:rPr>
                                <w:snapToGrid w:val="0"/>
                                <w:sz w:val="20"/>
                                <w:szCs w:val="20"/>
                              </w:rPr>
                            </w:pPr>
                          </w:p>
                          <w:p w14:paraId="417E32F4">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14:paraId="21758499">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14:paraId="346C9FC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63A3FA1">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3A7CF0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7BDA9E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22B56B5">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3AA578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8EC1CC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0519A0A5">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33487F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51503CF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E4062D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71DB7E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A24661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16E60E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87FC6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5EB7CC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61F757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FEA9B3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6517B4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EF314A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E6C3DE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98FD50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DED69E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803B6E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018B9CE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40FD2A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4E10AD4D">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70D552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2C983D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7D466A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3A73562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75BC300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4F8BD9BB">
                            <w:pPr>
                              <w:widowControl w:val="0"/>
                              <w:tabs>
                                <w:tab w:val="left" w:pos="3686"/>
                              </w:tabs>
                              <w:adjustRightInd w:val="0"/>
                              <w:ind w:right="154" w:firstLine="363"/>
                              <w:rPr>
                                <w:rFonts w:ascii="Calibri" w:hAnsi="Calibri"/>
                                <w:i/>
                                <w:sz w:val="22"/>
                                <w:szCs w:val="22"/>
                              </w:rPr>
                            </w:pPr>
                          </w:p>
                          <w:p w14:paraId="432CBC91">
                            <w:pPr>
                              <w:widowControl w:val="0"/>
                              <w:tabs>
                                <w:tab w:val="left" w:pos="3686"/>
                              </w:tabs>
                              <w:adjustRightInd w:val="0"/>
                              <w:ind w:right="154" w:firstLine="363"/>
                              <w:rPr>
                                <w:rFonts w:ascii="Calibri" w:hAnsi="Calibri"/>
                                <w:i/>
                                <w:sz w:val="22"/>
                                <w:szCs w:val="22"/>
                              </w:rPr>
                            </w:pPr>
                          </w:p>
                          <w:p w14:paraId="264AD427">
                            <w:pPr>
                              <w:tabs>
                                <w:tab w:val="left" w:pos="3686"/>
                              </w:tabs>
                              <w:ind w:right="154" w:firstLine="284"/>
                              <w:rPr>
                                <w:rFonts w:ascii="Calibri" w:hAnsi="Calibri"/>
                                <w:sz w:val="22"/>
                                <w:szCs w:val="22"/>
                              </w:rPr>
                            </w:pPr>
                          </w:p>
                          <w:p w14:paraId="1FB9AEF7">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Rectangle 364" o:spid="_x0000_s1026" o:spt="1" style="position:absolute;left:0pt;margin-left:5.8pt;margin-top:10.8pt;height:553.45pt;width:274.2pt;mso-wrap-distance-left:9pt;mso-wrap-distance-right:9pt;z-index:-251653120;mso-width-relative:page;mso-height-relative:page;" fillcolor="#FFFF99" filled="t" stroked="f" coordsize="21600,21600" wrapcoords="0 0 0 21543 21505 21543 21505 0 0 0" o:gfxdata="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NPF1jWAAAA&#10;CgEAAA8AAAAAAAAAAQAgAAAAIgAAAGRycy9kb3ducmV2LnhtbFBLAQIUABQAAAAIAIdO4kBm2gBa&#10;HwIAAEUEAAAOAAAAAAAAAAEAIAAAACUBAABkcnMvZTJvRG9jLnhtbFBLBQYAAAAABgAGAFkBAAC2&#10;BQAAAAA=&#10;">
                <v:fill on="t" focussize="0,0"/>
                <v:stroke on="f"/>
                <v:imagedata o:title=""/>
                <o:lock v:ext="edit" aspectratio="f"/>
                <v:textbox>
                  <w:txbxContent>
                    <w:p w14:paraId="48327968">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9"/>
                        <w:jc w:val="both"/>
                        <w:rPr>
                          <w:rFonts w:ascii="Calibri" w:hAnsi="Calibri"/>
                          <w:b/>
                          <w:bCs/>
                          <w:caps/>
                          <w:color w:val="7030A0"/>
                          <w:sz w:val="20"/>
                          <w:szCs w:val="20"/>
                        </w:rPr>
                      </w:pPr>
                      <w:r>
                        <w:rPr>
                          <w:rFonts w:ascii="Calibri" w:hAnsi="Calibri"/>
                          <w:b/>
                          <w:bCs/>
                          <w:caps/>
                          <w:color w:val="7030A0"/>
                          <w:sz w:val="22"/>
                          <w:szCs w:val="22"/>
                        </w:rPr>
                        <w:t xml:space="preserve">I </w:t>
                      </w:r>
                      <w:r>
                        <w:rPr>
                          <w:rFonts w:asciiTheme="minorHAnsi" w:hAnsiTheme="minorHAnsi" w:cstheme="minorHAnsi"/>
                          <w:b/>
                          <w:color w:val="7030A0"/>
                          <w:sz w:val="22"/>
                          <w:szCs w:val="22"/>
                        </w:rPr>
                        <w:t xml:space="preserve">SAMUEL 16, </w:t>
                      </w:r>
                      <w:r>
                        <w:rPr>
                          <w:rFonts w:asciiTheme="minorHAnsi" w:hAnsiTheme="minorHAnsi" w:cstheme="minorHAnsi"/>
                          <w:b/>
                          <w:color w:val="7030A0"/>
                          <w:sz w:val="16"/>
                          <w:szCs w:val="16"/>
                        </w:rPr>
                        <w:t>1b. 6-7. 10-13a:</w:t>
                      </w:r>
                      <w:r>
                        <w:rPr>
                          <w:rFonts w:asciiTheme="minorHAnsi" w:hAnsiTheme="minorHAnsi" w:cstheme="minorHAnsi"/>
                          <w:color w:val="7030A0"/>
                          <w:sz w:val="22"/>
                          <w:szCs w:val="22"/>
                        </w:rPr>
                        <w:t xml:space="preserve"> </w:t>
                      </w:r>
                      <w:r>
                        <w:rPr>
                          <w:rFonts w:asciiTheme="minorHAnsi" w:hAnsiTheme="minorHAnsi" w:cstheme="minorHAnsi"/>
                          <w:b/>
                          <w:i/>
                          <w:iCs/>
                          <w:color w:val="7030A0"/>
                          <w:sz w:val="20"/>
                          <w:szCs w:val="20"/>
                        </w:rPr>
                        <w:t>David es ungido rey de Israel</w:t>
                      </w:r>
                      <w:r>
                        <w:rPr>
                          <w:rFonts w:asciiTheme="minorHAnsi" w:hAnsiTheme="minorHAnsi" w:cstheme="minorHAnsi"/>
                          <w:b/>
                          <w:color w:val="7030A0"/>
                          <w:sz w:val="20"/>
                          <w:szCs w:val="20"/>
                        </w:rPr>
                        <w:t>.</w:t>
                      </w:r>
                    </w:p>
                    <w:p w14:paraId="5368637F">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9"/>
                        <w:jc w:val="both"/>
                        <w:rPr>
                          <w:rFonts w:ascii="Calibri" w:hAnsi="Calibri"/>
                          <w:b/>
                          <w:bCs/>
                          <w:caps/>
                          <w:color w:val="7030A0"/>
                          <w:sz w:val="20"/>
                          <w:szCs w:val="20"/>
                        </w:rPr>
                      </w:pPr>
                      <w:r>
                        <w:rPr>
                          <w:rFonts w:ascii="Calibri" w:hAnsi="Calibri"/>
                          <w:b/>
                          <w:bCs/>
                          <w:caps/>
                          <w:color w:val="7030A0"/>
                          <w:sz w:val="22"/>
                          <w:szCs w:val="22"/>
                        </w:rPr>
                        <w:t>Salmo 22: R/. </w:t>
                      </w:r>
                      <w:r>
                        <w:rPr>
                          <w:rFonts w:asciiTheme="minorHAnsi" w:hAnsiTheme="minorHAnsi" w:cstheme="minorHAnsi"/>
                          <w:b/>
                          <w:color w:val="7030A0"/>
                          <w:sz w:val="20"/>
                          <w:szCs w:val="20"/>
                        </w:rPr>
                        <w:t>El Señor es mi pastor, nada me falta.</w:t>
                      </w:r>
                    </w:p>
                    <w:p w14:paraId="66BDDB5F">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9"/>
                        <w:jc w:val="both"/>
                        <w:rPr>
                          <w:rFonts w:ascii="Calibri" w:hAnsi="Calibri"/>
                          <w:b/>
                          <w:bCs/>
                          <w:caps/>
                          <w:color w:val="7030A0"/>
                          <w:sz w:val="16"/>
                          <w:szCs w:val="16"/>
                        </w:rPr>
                      </w:pPr>
                      <w:r>
                        <w:rPr>
                          <w:rFonts w:ascii="Calibri" w:hAnsi="Calibri"/>
                          <w:b/>
                          <w:bCs/>
                          <w:caps/>
                          <w:color w:val="7030A0"/>
                          <w:sz w:val="22"/>
                          <w:szCs w:val="22"/>
                        </w:rPr>
                        <w:t xml:space="preserve">Efesios 5, 8-14: </w:t>
                      </w:r>
                      <w:r>
                        <w:rPr>
                          <w:rFonts w:ascii="Calibri" w:hAnsi="Calibri"/>
                          <w:b/>
                          <w:bCs/>
                          <w:i/>
                          <w:iCs/>
                          <w:color w:val="7030A0"/>
                          <w:sz w:val="20"/>
                          <w:szCs w:val="20"/>
                        </w:rPr>
                        <w:t xml:space="preserve">Levántate de </w:t>
                      </w:r>
                      <w:r>
                        <w:rPr>
                          <w:rFonts w:ascii="Calibri" w:hAnsi="Calibri"/>
                          <w:b/>
                          <w:bCs/>
                          <w:i/>
                          <w:iCs/>
                          <w:color w:val="7030A0"/>
                          <w:sz w:val="18"/>
                          <w:szCs w:val="18"/>
                        </w:rPr>
                        <w:t>entre los muertos</w:t>
                      </w:r>
                      <w:r>
                        <w:rPr>
                          <w:rFonts w:ascii="Calibri" w:hAnsi="Calibri"/>
                          <w:b/>
                          <w:bCs/>
                          <w:i/>
                          <w:iCs/>
                          <w:color w:val="7030A0"/>
                          <w:sz w:val="16"/>
                          <w:szCs w:val="16"/>
                        </w:rPr>
                        <w:t>, y Cristo será lo luz.</w:t>
                      </w:r>
                    </w:p>
                    <w:p w14:paraId="1C95BC5B">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right="45"/>
                        <w:jc w:val="both"/>
                        <w:rPr>
                          <w:rFonts w:ascii="Calibri" w:hAnsi="Calibri"/>
                          <w:b/>
                          <w:bCs/>
                          <w:caps/>
                          <w:color w:val="7030A0"/>
                          <w:sz w:val="16"/>
                          <w:szCs w:val="16"/>
                        </w:rPr>
                      </w:pPr>
                      <w:r>
                        <w:rPr>
                          <w:rFonts w:ascii="Calibri" w:hAnsi="Calibri"/>
                          <w:b/>
                          <w:bCs/>
                          <w:caps/>
                          <w:color w:val="7030A0"/>
                          <w:sz w:val="22"/>
                          <w:szCs w:val="22"/>
                        </w:rPr>
                        <w:t>Juan 9,</w:t>
                      </w:r>
                      <w:r>
                        <w:rPr>
                          <w:rFonts w:ascii="Calibri" w:hAnsi="Calibri"/>
                          <w:b/>
                          <w:bCs/>
                          <w:caps/>
                          <w:color w:val="7030A0"/>
                          <w:sz w:val="18"/>
                          <w:szCs w:val="18"/>
                        </w:rPr>
                        <w:t xml:space="preserve"> 1.6-9. 13-17. 34-38: </w:t>
                      </w:r>
                      <w:r>
                        <w:rPr>
                          <w:rFonts w:asciiTheme="minorHAnsi" w:hAnsiTheme="minorHAnsi" w:cstheme="minorHAnsi"/>
                          <w:i/>
                          <w:iCs/>
                          <w:color w:val="7030A0"/>
                          <w:sz w:val="16"/>
                          <w:szCs w:val="16"/>
                        </w:rPr>
                        <w:t xml:space="preserve">Fue, se lavó, y volvió con vista. </w:t>
                      </w:r>
                      <w:r>
                        <w:rPr>
                          <w:rFonts w:asciiTheme="minorHAnsi" w:hAnsiTheme="minorHAnsi" w:cstheme="minorHAnsi"/>
                          <w:color w:val="7030A0"/>
                          <w:sz w:val="16"/>
                          <w:szCs w:val="16"/>
                        </w:rPr>
                        <w:t>(forma breve)</w:t>
                      </w:r>
                    </w:p>
                    <w:p w14:paraId="3767B7A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En aquel tiempo, al pasar, vio Jesús a un hombre ciego de nacimiento. Entonces escupió en la tierra, hizo barro con la saliva, se lo untó en los ojos al ciego, y le dijo: </w:t>
                      </w:r>
                    </w:p>
                    <w:p w14:paraId="20FDCEF9">
                      <w:pPr>
                        <w:pStyle w:val="17"/>
                        <w:tabs>
                          <w:tab w:val="left" w:pos="142"/>
                        </w:tabs>
                        <w:ind w:left="284" w:right="45" w:hanging="284"/>
                        <w:rPr>
                          <w:rFonts w:ascii="Calibri" w:hAnsi="Calibri"/>
                          <w:bCs/>
                          <w:i/>
                          <w:color w:val="7030A0"/>
                          <w:sz w:val="18"/>
                          <w:szCs w:val="18"/>
                        </w:rPr>
                      </w:pPr>
                      <w:r>
                        <w:rPr>
                          <w:rFonts w:ascii="Calibri" w:hAnsi="Calibri"/>
                          <w:b/>
                          <w:bCs/>
                          <w:color w:val="7030A0"/>
                          <w:sz w:val="20"/>
                          <w:szCs w:val="20"/>
                        </w:rPr>
                        <w:t>Jesús:</w:t>
                      </w:r>
                      <w:r>
                        <w:rPr>
                          <w:rFonts w:ascii="Calibri" w:hAnsi="Calibri"/>
                          <w:b/>
                          <w:bCs/>
                          <w:i/>
                          <w:color w:val="7030A0"/>
                          <w:sz w:val="20"/>
                          <w:szCs w:val="20"/>
                        </w:rPr>
                        <w:t xml:space="preserve"> -</w:t>
                      </w:r>
                      <w:r>
                        <w:rPr>
                          <w:rFonts w:ascii="Calibri" w:hAnsi="Calibri"/>
                          <w:bCs/>
                          <w:i/>
                          <w:color w:val="7030A0"/>
                          <w:sz w:val="20"/>
                          <w:szCs w:val="20"/>
                        </w:rPr>
                        <w:t>«</w:t>
                      </w:r>
                      <w:r>
                        <w:rPr>
                          <w:rFonts w:ascii="Calibri" w:hAnsi="Calibri"/>
                          <w:b/>
                          <w:bCs/>
                          <w:i/>
                          <w:color w:val="7030A0"/>
                          <w:sz w:val="20"/>
                          <w:szCs w:val="20"/>
                        </w:rPr>
                        <w:t>Ve a lavarte</w:t>
                      </w:r>
                      <w:r>
                        <w:rPr>
                          <w:rFonts w:ascii="Calibri" w:hAnsi="Calibri"/>
                          <w:bCs/>
                          <w:i/>
                          <w:color w:val="7030A0"/>
                          <w:sz w:val="20"/>
                          <w:szCs w:val="20"/>
                        </w:rPr>
                        <w:t xml:space="preserve"> </w:t>
                      </w:r>
                      <w:r>
                        <w:rPr>
                          <w:rFonts w:ascii="Calibri" w:hAnsi="Calibri"/>
                          <w:bCs/>
                          <w:i/>
                          <w:color w:val="7030A0"/>
                          <w:sz w:val="18"/>
                          <w:szCs w:val="18"/>
                        </w:rPr>
                        <w:t xml:space="preserve">a la piscina de Siloé (que significa Enviado)». </w:t>
                      </w:r>
                    </w:p>
                    <w:p w14:paraId="43F9F49B">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fue, se lavó, y volvió con vista. Y los vecinos y los que antes solían verlo pedir limosna preguntaban: </w:t>
                      </w:r>
                    </w:p>
                    <w:p w14:paraId="6729C974">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-«¿No es ese el que se sentaba a pedir?».</w:t>
                      </w:r>
                      <w:r>
                        <w:rPr>
                          <w:rFonts w:ascii="Calibri" w:hAnsi="Calibri"/>
                          <w:bCs/>
                          <w:color w:val="7030A0"/>
                          <w:sz w:val="20"/>
                          <w:szCs w:val="20"/>
                        </w:rPr>
                        <w:t xml:space="preserve"> </w:t>
                      </w:r>
                    </w:p>
                    <w:p w14:paraId="49225D9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Unos decían: </w:t>
                      </w:r>
                    </w:p>
                    <w:p w14:paraId="466DBD74">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-«El mismo».</w:t>
                      </w:r>
                      <w:r>
                        <w:rPr>
                          <w:rFonts w:ascii="Calibri" w:hAnsi="Calibri"/>
                          <w:bCs/>
                          <w:color w:val="7030A0"/>
                          <w:sz w:val="20"/>
                          <w:szCs w:val="20"/>
                        </w:rPr>
                        <w:t xml:space="preserve"> </w:t>
                      </w:r>
                    </w:p>
                    <w:p w14:paraId="7B09E32E">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Otros decían: </w:t>
                      </w:r>
                    </w:p>
                    <w:p w14:paraId="455D45F6">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-«No es él, pero se le parece».</w:t>
                      </w:r>
                      <w:r>
                        <w:rPr>
                          <w:rFonts w:ascii="Calibri" w:hAnsi="Calibri"/>
                          <w:bCs/>
                          <w:color w:val="7030A0"/>
                          <w:sz w:val="20"/>
                          <w:szCs w:val="20"/>
                        </w:rPr>
                        <w:t xml:space="preserve"> </w:t>
                      </w:r>
                    </w:p>
                    <w:p w14:paraId="2651B7B9">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El respondía: </w:t>
                      </w:r>
                    </w:p>
                    <w:p w14:paraId="28020761">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-«Soy yo».</w:t>
                      </w:r>
                    </w:p>
                    <w:p w14:paraId="70E1DF8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Llevaron ante los fariseos al que había sido ciego. Era sábado el día que Jesús hizo barro y le abrió los ojos. También los fariseos le preguntaban cómo había adquirido la vista. Él les contestó: </w:t>
                      </w:r>
                    </w:p>
                    <w:p w14:paraId="2449A007">
                      <w:pPr>
                        <w:pStyle w:val="17"/>
                        <w:tabs>
                          <w:tab w:val="left" w:pos="142"/>
                        </w:tabs>
                        <w:ind w:left="284" w:right="45" w:hanging="284"/>
                        <w:rPr>
                          <w:rFonts w:ascii="Calibri" w:hAnsi="Calibri"/>
                          <w:b/>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w:t>
                      </w:r>
                      <w:r>
                        <w:rPr>
                          <w:rFonts w:ascii="Calibri" w:hAnsi="Calibri"/>
                          <w:b/>
                          <w:bCs/>
                          <w:i/>
                          <w:color w:val="7030A0"/>
                          <w:sz w:val="20"/>
                          <w:szCs w:val="20"/>
                        </w:rPr>
                        <w:t>«Me puso barro en los ojos, me lavé y veo».</w:t>
                      </w:r>
                      <w:r>
                        <w:rPr>
                          <w:rFonts w:ascii="Calibri" w:hAnsi="Calibri"/>
                          <w:b/>
                          <w:bCs/>
                          <w:color w:val="7030A0"/>
                          <w:sz w:val="20"/>
                          <w:szCs w:val="20"/>
                        </w:rPr>
                        <w:t xml:space="preserve"> </w:t>
                      </w:r>
                    </w:p>
                    <w:p w14:paraId="378CFFC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Algunos de Los fariseos comentaban: </w:t>
                      </w:r>
                    </w:p>
                    <w:p w14:paraId="373DBAA8">
                      <w:pPr>
                        <w:pStyle w:val="17"/>
                        <w:tabs>
                          <w:tab w:val="left" w:pos="142"/>
                        </w:tabs>
                        <w:ind w:left="284" w:right="45" w:hanging="284"/>
                        <w:rPr>
                          <w:rFonts w:ascii="Calibri" w:hAnsi="Calibri"/>
                          <w:bCs/>
                          <w:color w:val="7030A0"/>
                          <w:sz w:val="16"/>
                          <w:szCs w:val="16"/>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16"/>
                          <w:szCs w:val="16"/>
                        </w:rPr>
                        <w:t xml:space="preserve">-«Este hombre no viene de Dios, porque no guarda el sábado». </w:t>
                      </w:r>
                    </w:p>
                    <w:p w14:paraId="562E8371">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Otros replicaban:  </w:t>
                      </w:r>
                    </w:p>
                    <w:p w14:paraId="517559AC">
                      <w:pPr>
                        <w:pStyle w:val="17"/>
                        <w:tabs>
                          <w:tab w:val="left" w:pos="142"/>
                        </w:tabs>
                        <w:ind w:left="284" w:right="45" w:hanging="284"/>
                        <w:rPr>
                          <w:rFonts w:ascii="Calibri" w:hAnsi="Calibri"/>
                          <w:bCs/>
                          <w:color w:val="7030A0"/>
                          <w:sz w:val="18"/>
                          <w:szCs w:val="18"/>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 xml:space="preserve">-«¿Cómo puede un </w:t>
                      </w:r>
                      <w:r>
                        <w:rPr>
                          <w:rFonts w:ascii="Calibri" w:hAnsi="Calibri"/>
                          <w:bCs/>
                          <w:i/>
                          <w:color w:val="7030A0"/>
                          <w:sz w:val="18"/>
                          <w:szCs w:val="18"/>
                        </w:rPr>
                        <w:t>pecador hacer semejantes signos?».</w:t>
                      </w:r>
                      <w:r>
                        <w:rPr>
                          <w:rFonts w:ascii="Calibri" w:hAnsi="Calibri"/>
                          <w:bCs/>
                          <w:color w:val="7030A0"/>
                          <w:sz w:val="18"/>
                          <w:szCs w:val="18"/>
                        </w:rPr>
                        <w:t xml:space="preserve"> </w:t>
                      </w:r>
                    </w:p>
                    <w:p w14:paraId="1DFDEA3D">
                      <w:pPr>
                        <w:pStyle w:val="17"/>
                        <w:tabs>
                          <w:tab w:val="left" w:pos="142"/>
                        </w:tabs>
                        <w:ind w:left="284" w:right="45" w:hanging="284"/>
                        <w:rPr>
                          <w:rFonts w:ascii="Calibri" w:hAnsi="Calibri"/>
                          <w:bCs/>
                          <w:color w:val="7030A0"/>
                          <w:sz w:val="18"/>
                          <w:szCs w:val="18"/>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Y estaban divididos. Y </w:t>
                      </w:r>
                      <w:r>
                        <w:rPr>
                          <w:rFonts w:ascii="Calibri" w:hAnsi="Calibri"/>
                          <w:bCs/>
                          <w:color w:val="7030A0"/>
                          <w:sz w:val="18"/>
                          <w:szCs w:val="18"/>
                        </w:rPr>
                        <w:t>volvieron a preguntarle al ciego: </w:t>
                      </w:r>
                    </w:p>
                    <w:p w14:paraId="310FD5F7">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 xml:space="preserve">-«Y tú, ¿qué dices del que te ha abierto los ojos?». </w:t>
                      </w:r>
                    </w:p>
                    <w:p w14:paraId="47903A39">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contestó: </w:t>
                      </w:r>
                    </w:p>
                    <w:p w14:paraId="03168037">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 xml:space="preserve">-«Que es un profeta». </w:t>
                      </w:r>
                    </w:p>
                    <w:p w14:paraId="114179DA">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Le replicaron: </w:t>
                      </w:r>
                    </w:p>
                    <w:p w14:paraId="17EC58B2">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Vecinos:</w:t>
                      </w:r>
                      <w:r>
                        <w:rPr>
                          <w:rFonts w:ascii="Calibri" w:hAnsi="Calibri"/>
                          <w:bCs/>
                          <w:color w:val="7030A0"/>
                          <w:sz w:val="20"/>
                          <w:szCs w:val="20"/>
                        </w:rPr>
                        <w:t xml:space="preserve"> </w:t>
                      </w:r>
                      <w:r>
                        <w:rPr>
                          <w:rFonts w:ascii="Calibri" w:hAnsi="Calibri"/>
                          <w:bCs/>
                          <w:i/>
                          <w:color w:val="7030A0"/>
                          <w:sz w:val="20"/>
                          <w:szCs w:val="20"/>
                        </w:rPr>
                        <w:t xml:space="preserve">-«Has nacido completamente </w:t>
                      </w:r>
                      <w:r>
                        <w:rPr>
                          <w:rFonts w:ascii="Calibri" w:hAnsi="Calibri"/>
                          <w:b/>
                          <w:bCs/>
                          <w:i/>
                          <w:color w:val="7030A0"/>
                          <w:sz w:val="20"/>
                          <w:szCs w:val="20"/>
                        </w:rPr>
                        <w:t>empecatado</w:t>
                      </w:r>
                      <w:r>
                        <w:rPr>
                          <w:rFonts w:ascii="Calibri" w:hAnsi="Calibri"/>
                          <w:bCs/>
                          <w:i/>
                          <w:color w:val="7030A0"/>
                          <w:sz w:val="20"/>
                          <w:szCs w:val="20"/>
                        </w:rPr>
                        <w:t>, ¿y nos vas a dar lecciones a nosotros?».</w:t>
                      </w:r>
                    </w:p>
                    <w:p w14:paraId="61136D7E">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Y lo expulsaron. Oyó Jesús que lo habían expulsado, lo encontró y le dijo: </w:t>
                      </w:r>
                    </w:p>
                    <w:p w14:paraId="415C69E4">
                      <w:pPr>
                        <w:pStyle w:val="17"/>
                        <w:tabs>
                          <w:tab w:val="left" w:pos="142"/>
                        </w:tabs>
                        <w:ind w:left="284" w:right="45" w:hanging="284"/>
                        <w:rPr>
                          <w:rFonts w:ascii="Calibri" w:hAnsi="Calibri"/>
                          <w:b/>
                          <w:bCs/>
                          <w:color w:val="7030A0"/>
                          <w:sz w:val="20"/>
                          <w:szCs w:val="20"/>
                        </w:rPr>
                      </w:pPr>
                      <w:r>
                        <w:rPr>
                          <w:rFonts w:ascii="Calibri" w:hAnsi="Calibri"/>
                          <w:b/>
                          <w:bCs/>
                          <w:color w:val="7030A0"/>
                          <w:sz w:val="20"/>
                          <w:szCs w:val="20"/>
                        </w:rPr>
                        <w:t>Jesús:</w:t>
                      </w:r>
                      <w:r>
                        <w:rPr>
                          <w:rFonts w:ascii="Calibri" w:hAnsi="Calibri"/>
                          <w:b/>
                          <w:bCs/>
                          <w:i/>
                          <w:color w:val="7030A0"/>
                          <w:sz w:val="20"/>
                          <w:szCs w:val="20"/>
                        </w:rPr>
                        <w:t xml:space="preserve"> -«¿Crees tú en el Hijo del hombre?».</w:t>
                      </w:r>
                      <w:r>
                        <w:rPr>
                          <w:rFonts w:ascii="Calibri" w:hAnsi="Calibri"/>
                          <w:b/>
                          <w:bCs/>
                          <w:color w:val="7030A0"/>
                          <w:sz w:val="20"/>
                          <w:szCs w:val="20"/>
                        </w:rPr>
                        <w:t xml:space="preserve"> </w:t>
                      </w:r>
                    </w:p>
                    <w:p w14:paraId="115737FB">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contestó: </w:t>
                      </w:r>
                    </w:p>
                    <w:p w14:paraId="5A0B5E17">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-«¿Y quién es, Señor, para que crea en él?».</w:t>
                      </w:r>
                      <w:r>
                        <w:rPr>
                          <w:rFonts w:ascii="Calibri" w:hAnsi="Calibri"/>
                          <w:bCs/>
                          <w:color w:val="7030A0"/>
                          <w:sz w:val="20"/>
                          <w:szCs w:val="20"/>
                        </w:rPr>
                        <w:t xml:space="preserve"> </w:t>
                      </w:r>
                    </w:p>
                    <w:p w14:paraId="01258442">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Jesús le dijo: </w:t>
                      </w:r>
                    </w:p>
                    <w:p w14:paraId="174F7AAC">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Jesús:</w:t>
                      </w:r>
                      <w:r>
                        <w:rPr>
                          <w:rFonts w:ascii="Calibri" w:hAnsi="Calibri"/>
                          <w:b/>
                          <w:bCs/>
                          <w:i/>
                          <w:color w:val="7030A0"/>
                          <w:sz w:val="20"/>
                          <w:szCs w:val="20"/>
                        </w:rPr>
                        <w:t xml:space="preserve"> -</w:t>
                      </w:r>
                      <w:r>
                        <w:rPr>
                          <w:rFonts w:ascii="Calibri" w:hAnsi="Calibri"/>
                          <w:bCs/>
                          <w:i/>
                          <w:color w:val="7030A0"/>
                          <w:sz w:val="20"/>
                          <w:szCs w:val="20"/>
                        </w:rPr>
                        <w:t xml:space="preserve">«Lo estás viendo: el que te está hablando, ese es». </w:t>
                      </w:r>
                    </w:p>
                    <w:p w14:paraId="5F21CFC8">
                      <w:pPr>
                        <w:pStyle w:val="17"/>
                        <w:tabs>
                          <w:tab w:val="left" w:pos="142"/>
                        </w:tabs>
                        <w:ind w:left="284" w:right="45" w:hanging="284"/>
                        <w:rPr>
                          <w:rFonts w:ascii="Calibri" w:hAnsi="Calibri"/>
                          <w:b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Él dijo: </w:t>
                      </w:r>
                    </w:p>
                    <w:p w14:paraId="2F2D12F2">
                      <w:pPr>
                        <w:pStyle w:val="17"/>
                        <w:tabs>
                          <w:tab w:val="left" w:pos="142"/>
                        </w:tabs>
                        <w:ind w:left="284" w:right="45" w:hanging="284"/>
                        <w:rPr>
                          <w:rFonts w:ascii="Calibri" w:hAnsi="Calibri"/>
                          <w:bCs/>
                          <w:color w:val="7030A0"/>
                          <w:sz w:val="20"/>
                          <w:szCs w:val="20"/>
                        </w:rPr>
                      </w:pPr>
                      <w:r>
                        <w:rPr>
                          <w:rFonts w:ascii="Calibri" w:hAnsi="Calibri"/>
                          <w:b/>
                          <w:bCs/>
                          <w:color w:val="7030A0"/>
                          <w:sz w:val="20"/>
                          <w:szCs w:val="20"/>
                        </w:rPr>
                        <w:t>Ciego:</w:t>
                      </w:r>
                      <w:r>
                        <w:rPr>
                          <w:rFonts w:ascii="Calibri" w:hAnsi="Calibri"/>
                          <w:bCs/>
                          <w:color w:val="7030A0"/>
                          <w:sz w:val="20"/>
                          <w:szCs w:val="20"/>
                        </w:rPr>
                        <w:t xml:space="preserve"> </w:t>
                      </w:r>
                      <w:r>
                        <w:rPr>
                          <w:rFonts w:ascii="Calibri" w:hAnsi="Calibri"/>
                          <w:bCs/>
                          <w:i/>
                          <w:color w:val="7030A0"/>
                          <w:sz w:val="20"/>
                          <w:szCs w:val="20"/>
                        </w:rPr>
                        <w:t>-</w:t>
                      </w:r>
                      <w:r>
                        <w:rPr>
                          <w:rFonts w:ascii="Calibri" w:hAnsi="Calibri"/>
                          <w:b/>
                          <w:bCs/>
                          <w:i/>
                          <w:color w:val="7030A0"/>
                          <w:sz w:val="20"/>
                          <w:szCs w:val="20"/>
                        </w:rPr>
                        <w:t>«Creo, Señor».</w:t>
                      </w:r>
                      <w:r>
                        <w:rPr>
                          <w:rFonts w:ascii="Calibri" w:hAnsi="Calibri"/>
                          <w:bCs/>
                          <w:color w:val="7030A0"/>
                          <w:sz w:val="20"/>
                          <w:szCs w:val="20"/>
                        </w:rPr>
                        <w:t xml:space="preserve"> </w:t>
                      </w:r>
                    </w:p>
                    <w:p w14:paraId="6F3CA3A1">
                      <w:pPr>
                        <w:pStyle w:val="17"/>
                        <w:tabs>
                          <w:tab w:val="left" w:pos="142"/>
                        </w:tabs>
                        <w:ind w:left="284" w:right="45" w:hanging="284"/>
                        <w:rPr>
                          <w:rFonts w:ascii="Calibri" w:hAnsi="Calibri"/>
                          <w:b/>
                          <w:bCs/>
                          <w:i/>
                          <w:iCs/>
                          <w:color w:val="7030A0"/>
                          <w:sz w:val="20"/>
                          <w:szCs w:val="20"/>
                        </w:rPr>
                      </w:pPr>
                      <w:r>
                        <w:rPr>
                          <w:rFonts w:ascii="Calibri" w:hAnsi="Calibri"/>
                          <w:b/>
                          <w:snapToGrid w:val="0"/>
                          <w:color w:val="7030A0"/>
                          <w:sz w:val="20"/>
                          <w:szCs w:val="20"/>
                        </w:rPr>
                        <w:t>Narrador:</w:t>
                      </w:r>
                      <w:r>
                        <w:rPr>
                          <w:rFonts w:ascii="Calibri" w:hAnsi="Calibri"/>
                          <w:iCs/>
                          <w:color w:val="7030A0"/>
                          <w:sz w:val="20"/>
                          <w:szCs w:val="20"/>
                        </w:rPr>
                        <w:t xml:space="preserve">  </w:t>
                      </w:r>
                      <w:r>
                        <w:rPr>
                          <w:rFonts w:ascii="Calibri" w:hAnsi="Calibri"/>
                          <w:bCs/>
                          <w:color w:val="7030A0"/>
                          <w:sz w:val="20"/>
                          <w:szCs w:val="20"/>
                        </w:rPr>
                        <w:t xml:space="preserve">Y se postró ante él. </w:t>
                      </w:r>
                    </w:p>
                    <w:p w14:paraId="045E4FE7">
                      <w:pPr>
                        <w:pStyle w:val="17"/>
                        <w:tabs>
                          <w:tab w:val="left" w:pos="142"/>
                        </w:tabs>
                        <w:spacing w:line="240" w:lineRule="atLeast"/>
                        <w:ind w:left="284" w:right="45" w:hanging="284"/>
                        <w:jc w:val="center"/>
                        <w:rPr>
                          <w:rFonts w:ascii="Calibri" w:hAnsi="Calibri"/>
                          <w:iCs/>
                          <w:color w:val="7030A0"/>
                          <w:sz w:val="18"/>
                          <w:szCs w:val="18"/>
                        </w:rPr>
                      </w:pPr>
                      <w:r>
                        <w:rPr>
                          <w:rFonts w:ascii="Calibri" w:hAnsi="Calibri"/>
                          <w:b/>
                          <w:bCs/>
                          <w:i/>
                          <w:iCs/>
                          <w:color w:val="7030A0"/>
                          <w:sz w:val="18"/>
                          <w:szCs w:val="18"/>
                        </w:rPr>
                        <w:t xml:space="preserve">Palabra del Señor.  </w:t>
                      </w:r>
                      <w:r>
                        <w:rPr>
                          <w:rFonts w:ascii="Calibri" w:hAnsi="Calibri"/>
                          <w:bCs/>
                          <w:i/>
                          <w:iCs/>
                          <w:color w:val="7030A0"/>
                          <w:sz w:val="18"/>
                          <w:szCs w:val="18"/>
                        </w:rPr>
                        <w:t>(Narrador-Jesús-Vecinos-Ciego)</w:t>
                      </w:r>
                    </w:p>
                    <w:p w14:paraId="71B17FBC">
                      <w:pPr>
                        <w:pStyle w:val="32"/>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284" w:right="45" w:hanging="284"/>
                        <w:jc w:val="both"/>
                        <w:rPr>
                          <w:snapToGrid w:val="0"/>
                          <w:sz w:val="20"/>
                          <w:szCs w:val="20"/>
                        </w:rPr>
                      </w:pPr>
                    </w:p>
                    <w:p w14:paraId="417E32F4">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14:paraId="21758499">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14:paraId="346C9FC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63A3FA1">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3A7CF0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7BDA9E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22B56B5">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3AA578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8EC1CC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0519A0A5">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33487F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51503CF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E4062D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71DB7E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A24661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16E60E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87FC6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5EB7CC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61F757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FEA9B3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6517B4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EF314A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E6C3DE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98FD50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DED69E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803B6E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018B9CE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40FD2A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4E10AD4D">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70D552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2C983D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7D466A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3A73562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75BC300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4F8BD9BB">
                      <w:pPr>
                        <w:widowControl w:val="0"/>
                        <w:tabs>
                          <w:tab w:val="left" w:pos="3686"/>
                        </w:tabs>
                        <w:adjustRightInd w:val="0"/>
                        <w:ind w:right="154" w:firstLine="363"/>
                        <w:rPr>
                          <w:rFonts w:ascii="Calibri" w:hAnsi="Calibri"/>
                          <w:i/>
                          <w:sz w:val="22"/>
                          <w:szCs w:val="22"/>
                        </w:rPr>
                      </w:pPr>
                    </w:p>
                    <w:p w14:paraId="432CBC91">
                      <w:pPr>
                        <w:widowControl w:val="0"/>
                        <w:tabs>
                          <w:tab w:val="left" w:pos="3686"/>
                        </w:tabs>
                        <w:adjustRightInd w:val="0"/>
                        <w:ind w:right="154" w:firstLine="363"/>
                        <w:rPr>
                          <w:rFonts w:ascii="Calibri" w:hAnsi="Calibri"/>
                          <w:i/>
                          <w:sz w:val="22"/>
                          <w:szCs w:val="22"/>
                        </w:rPr>
                      </w:pPr>
                    </w:p>
                    <w:p w14:paraId="264AD427">
                      <w:pPr>
                        <w:tabs>
                          <w:tab w:val="left" w:pos="3686"/>
                        </w:tabs>
                        <w:ind w:right="154" w:firstLine="284"/>
                        <w:rPr>
                          <w:rFonts w:ascii="Calibri" w:hAnsi="Calibri"/>
                          <w:sz w:val="22"/>
                          <w:szCs w:val="22"/>
                        </w:rPr>
                      </w:pPr>
                    </w:p>
                    <w:p w14:paraId="1FB9AEF7">
                      <w:pPr>
                        <w:tabs>
                          <w:tab w:val="left" w:pos="3686"/>
                        </w:tabs>
                        <w:ind w:right="154" w:firstLine="284"/>
                        <w:rPr>
                          <w:rFonts w:ascii="Calibri" w:hAnsi="Calibri"/>
                          <w:sz w:val="22"/>
                          <w:szCs w:val="22"/>
                        </w:rPr>
                      </w:pPr>
                    </w:p>
                  </w:txbxContent>
                </v:textbox>
                <w10:wrap type="through"/>
              </v:rect>
            </w:pict>
          </mc:Fallback>
        </mc:AlternateContent>
      </w:r>
    </w:p>
    <w:p w14:paraId="4107BCF4">
      <w:pPr>
        <w:pStyle w:val="17"/>
      </w:pPr>
      <w:r>
        <w:drawing>
          <wp:anchor distT="0" distB="0" distL="114300" distR="114300" simplePos="0" relativeHeight="251659264" behindDoc="0" locked="0" layoutInCell="1" allowOverlap="1">
            <wp:simplePos x="0" y="0"/>
            <wp:positionH relativeFrom="column">
              <wp:posOffset>4451350</wp:posOffset>
            </wp:positionH>
            <wp:positionV relativeFrom="paragraph">
              <wp:posOffset>160020</wp:posOffset>
            </wp:positionV>
            <wp:extent cx="1069340" cy="715010"/>
            <wp:effectExtent l="0" t="0" r="0" b="8890"/>
            <wp:wrapThrough wrapText="bothSides">
              <wp:wrapPolygon>
                <wp:start x="0" y="0"/>
                <wp:lineTo x="0" y="21293"/>
                <wp:lineTo x="21164" y="21293"/>
                <wp:lineTo x="21164"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69340" cy="715010"/>
                    </a:xfrm>
                    <a:prstGeom prst="rect">
                      <a:avLst/>
                    </a:prstGeom>
                    <a:noFill/>
                    <a:ln>
                      <a:noFill/>
                    </a:ln>
                  </pic:spPr>
                </pic:pic>
              </a:graphicData>
            </a:graphic>
          </wp:anchor>
        </w:drawing>
      </w:r>
    </w:p>
    <w:p w14:paraId="60E8BF2B">
      <w:pPr>
        <w:pStyle w:val="17"/>
      </w:pPr>
    </w:p>
    <w:p w14:paraId="5BFACF5A">
      <w:pPr>
        <w:pStyle w:val="17"/>
      </w:pPr>
    </w:p>
    <w:p w14:paraId="3FF19DC4">
      <w:pPr>
        <w:pStyle w:val="17"/>
      </w:pPr>
    </w:p>
    <w:p w14:paraId="333E3B86">
      <w:pPr>
        <w:pStyle w:val="17"/>
      </w:pPr>
      <w:r>
        <w:drawing>
          <wp:anchor distT="0" distB="0" distL="114300" distR="114300" simplePos="0" relativeHeight="251667456" behindDoc="0" locked="0" layoutInCell="1" allowOverlap="1">
            <wp:simplePos x="0" y="0"/>
            <wp:positionH relativeFrom="column">
              <wp:posOffset>3785235</wp:posOffset>
            </wp:positionH>
            <wp:positionV relativeFrom="paragraph">
              <wp:posOffset>250825</wp:posOffset>
            </wp:positionV>
            <wp:extent cx="774065" cy="906145"/>
            <wp:effectExtent l="0" t="0" r="6985" b="825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74065" cy="906145"/>
                    </a:xfrm>
                    <a:prstGeom prst="rect">
                      <a:avLst/>
                    </a:prstGeom>
                    <a:noFill/>
                    <a:ln>
                      <a:noFill/>
                    </a:ln>
                  </pic:spPr>
                </pic:pic>
              </a:graphicData>
            </a:graphic>
          </wp:anchor>
        </w:drawing>
      </w:r>
    </w:p>
    <w:p w14:paraId="757E5CEB">
      <w:pPr>
        <w:pStyle w:val="17"/>
      </w:pPr>
    </w:p>
    <w:p w14:paraId="0BBF8A07">
      <w:pPr>
        <w:pStyle w:val="17"/>
      </w:pPr>
      <w:r>
        <w:rPr>
          <w:rFonts w:ascii="Comic Sans MS" w:hAnsi="Comic Sans MS"/>
          <w:b/>
          <w:bCs/>
          <w:caps/>
          <w:snapToGrid w:val="0"/>
          <w:sz w:val="20"/>
          <w:szCs w:val="20"/>
        </w:rPr>
        <w:drawing>
          <wp:anchor distT="0" distB="0" distL="114300" distR="114300" simplePos="0" relativeHeight="251668480" behindDoc="0" locked="0" layoutInCell="1" allowOverlap="1">
            <wp:simplePos x="0" y="0"/>
            <wp:positionH relativeFrom="column">
              <wp:posOffset>4636135</wp:posOffset>
            </wp:positionH>
            <wp:positionV relativeFrom="paragraph">
              <wp:posOffset>48895</wp:posOffset>
            </wp:positionV>
            <wp:extent cx="819150" cy="757555"/>
            <wp:effectExtent l="0" t="0" r="635" b="508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20819" cy="758925"/>
                    </a:xfrm>
                    <a:prstGeom prst="rect">
                      <a:avLst/>
                    </a:prstGeom>
                    <a:noFill/>
                  </pic:spPr>
                </pic:pic>
              </a:graphicData>
            </a:graphic>
          </wp:anchor>
        </w:drawing>
      </w:r>
    </w:p>
    <w:p w14:paraId="4E1EDC53">
      <w:pPr>
        <w:pStyle w:val="17"/>
      </w:pPr>
    </w:p>
    <w:p w14:paraId="10F73552">
      <w:pPr>
        <w:pStyle w:val="17"/>
        <w:rPr>
          <w:rFonts w:ascii="Comic Sans MS" w:hAnsi="Comic Sans MS"/>
          <w:b/>
          <w:bCs/>
          <w:caps/>
          <w:snapToGrid w:val="0"/>
          <w:sz w:val="20"/>
          <w:szCs w:val="20"/>
        </w:rPr>
      </w:pPr>
    </w:p>
    <w:p w14:paraId="76C5441B">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08D2BE4B">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17DAE7BD">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alibri" w:hAnsi="Calibri"/>
          <w:b/>
        </w:rPr>
        <w:drawing>
          <wp:anchor distT="0" distB="0" distL="114300" distR="114300" simplePos="0" relativeHeight="251671552" behindDoc="0" locked="0" layoutInCell="1" allowOverlap="1">
            <wp:simplePos x="0" y="0"/>
            <wp:positionH relativeFrom="column">
              <wp:posOffset>3664585</wp:posOffset>
            </wp:positionH>
            <wp:positionV relativeFrom="paragraph">
              <wp:posOffset>128905</wp:posOffset>
            </wp:positionV>
            <wp:extent cx="1997075" cy="1272540"/>
            <wp:effectExtent l="76200" t="57150" r="79375" b="99060"/>
            <wp:wrapNone/>
            <wp:docPr id="44" name="Imagen 2" descr="http://miesmexico.org/wp-content/uploads/2007/08/bartim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2" descr="http://miesmexico.org/wp-content/uploads/2007/08/bartimeo.jpg"/>
                    <pic:cNvPicPr>
                      <a:picLocks noChangeAspect="1" noChangeArrowheads="1"/>
                    </pic:cNvPicPr>
                  </pic:nvPicPr>
                  <pic:blipFill>
                    <a:blip r:embed="rId11" r:link="rId12" cstate="print">
                      <a:lum bright="20000"/>
                    </a:blip>
                    <a:srcRect/>
                    <a:stretch>
                      <a:fillRect/>
                    </a:stretch>
                  </pic:blipFill>
                  <pic:spPr>
                    <a:xfrm>
                      <a:off x="0" y="0"/>
                      <a:ext cx="1997149" cy="1272540"/>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pic:spPr>
                </pic:pic>
              </a:graphicData>
            </a:graphic>
          </wp:anchor>
        </w:drawing>
      </w:r>
    </w:p>
    <w:p w14:paraId="43F902BE">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42EB1EFF">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5110ECA9">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1153E8F0">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5B1BF4FC">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5A92516B">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3A4A68F6">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53A97F35">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2881E5ED">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drawing>
          <wp:anchor distT="0" distB="0" distL="114300" distR="114300" simplePos="0" relativeHeight="251670528" behindDoc="0" locked="0" layoutInCell="1" allowOverlap="1">
            <wp:simplePos x="0" y="0"/>
            <wp:positionH relativeFrom="column">
              <wp:posOffset>3658870</wp:posOffset>
            </wp:positionH>
            <wp:positionV relativeFrom="paragraph">
              <wp:posOffset>10160</wp:posOffset>
            </wp:positionV>
            <wp:extent cx="1903095" cy="1541780"/>
            <wp:effectExtent l="0" t="0" r="2540"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05452" cy="1543857"/>
                    </a:xfrm>
                    <a:prstGeom prst="rect">
                      <a:avLst/>
                    </a:prstGeom>
                  </pic:spPr>
                </pic:pic>
              </a:graphicData>
            </a:graphic>
          </wp:anchor>
        </w:drawing>
      </w:r>
    </w:p>
    <w:p w14:paraId="1A5E8E7D">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388D1FA3">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19037BF8">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35B7A512">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6144846B">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1C98F7C2">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33657CC2">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576FE98E">
      <w:pPr>
        <w:pStyle w:val="17"/>
      </w:pPr>
    </w:p>
    <w:p w14:paraId="7B5FC692">
      <w:pPr>
        <w:pStyle w:val="17"/>
      </w:pPr>
    </w:p>
    <w:p w14:paraId="2451D503">
      <w:pPr>
        <w:pStyle w:val="17"/>
        <w:rPr>
          <w:b/>
          <w:bCs/>
        </w:rPr>
      </w:pPr>
    </w:p>
    <w:p w14:paraId="7265A53C">
      <w:pPr>
        <w:pStyle w:val="17"/>
      </w:pPr>
      <w:r>
        <w:drawing>
          <wp:anchor distT="0" distB="0" distL="114300" distR="114300" simplePos="0" relativeHeight="251672576" behindDoc="0" locked="0" layoutInCell="1" allowOverlap="1">
            <wp:simplePos x="0" y="0"/>
            <wp:positionH relativeFrom="column">
              <wp:posOffset>3891280</wp:posOffset>
            </wp:positionH>
            <wp:positionV relativeFrom="paragraph">
              <wp:posOffset>24765</wp:posOffset>
            </wp:positionV>
            <wp:extent cx="1484630" cy="1325245"/>
            <wp:effectExtent l="0" t="0" r="1905" b="889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4463" cy="1325052"/>
                    </a:xfrm>
                    <a:prstGeom prst="rect">
                      <a:avLst/>
                    </a:prstGeom>
                  </pic:spPr>
                </pic:pic>
              </a:graphicData>
            </a:graphic>
          </wp:anchor>
        </w:drawing>
      </w:r>
    </w:p>
    <w:p w14:paraId="4080E423">
      <w:pPr>
        <w:pStyle w:val="17"/>
      </w:pPr>
    </w:p>
    <w:p w14:paraId="2BBCD793">
      <w:pPr>
        <w:pStyle w:val="17"/>
      </w:pPr>
    </w:p>
    <w:p w14:paraId="06A6F979">
      <w:pPr>
        <w:pStyle w:val="17"/>
      </w:pPr>
    </w:p>
    <w:p w14:paraId="4EBD4CFB">
      <w:pPr>
        <w:pStyle w:val="17"/>
      </w:pPr>
    </w:p>
    <w:p w14:paraId="4B4D4045">
      <w:pPr>
        <w:pStyle w:val="17"/>
      </w:pPr>
    </w:p>
    <w:p w14:paraId="4A97F1FB">
      <w:pPr>
        <w:pStyle w:val="17"/>
      </w:pPr>
    </w:p>
    <w:p w14:paraId="07296D26">
      <w:pPr>
        <w:pStyle w:val="17"/>
      </w:pPr>
    </w:p>
    <w:p w14:paraId="341FDDB1">
      <w:pPr>
        <w:pStyle w:val="17"/>
      </w:pPr>
      <w:r>
        <w:rPr>
          <w:rFonts w:ascii="Comic Sans MS" w:hAnsi="Comic Sans MS"/>
          <w:caps/>
          <w:sz w:val="22"/>
          <w:szCs w:val="22"/>
        </w:rPr>
        <mc:AlternateContent>
          <mc:Choice Requires="wps">
            <w:drawing>
              <wp:anchor distT="0" distB="0" distL="114300" distR="114300" simplePos="0" relativeHeight="251662336" behindDoc="1" locked="0" layoutInCell="1" allowOverlap="1">
                <wp:simplePos x="0" y="0"/>
                <wp:positionH relativeFrom="column">
                  <wp:posOffset>271145</wp:posOffset>
                </wp:positionH>
                <wp:positionV relativeFrom="paragraph">
                  <wp:posOffset>57785</wp:posOffset>
                </wp:positionV>
                <wp:extent cx="4505325" cy="7029450"/>
                <wp:effectExtent l="0" t="0" r="28575" b="19050"/>
                <wp:wrapNone/>
                <wp:docPr id="1" name="Text Box 336"/>
                <wp:cNvGraphicFramePr/>
                <a:graphic xmlns:a="http://schemas.openxmlformats.org/drawingml/2006/main">
                  <a:graphicData uri="http://schemas.microsoft.com/office/word/2010/wordprocessingShape">
                    <wps:wsp>
                      <wps:cNvSpPr txBox="1">
                        <a:spLocks noChangeArrowheads="1"/>
                      </wps:cNvSpPr>
                      <wps:spPr bwMode="auto">
                        <a:xfrm>
                          <a:off x="0" y="0"/>
                          <a:ext cx="4505325" cy="7029450"/>
                        </a:xfrm>
                        <a:prstGeom prst="rect">
                          <a:avLst/>
                        </a:prstGeom>
                        <a:solidFill>
                          <a:schemeClr val="accent2">
                            <a:lumMod val="20000"/>
                            <a:lumOff val="80000"/>
                          </a:schemeClr>
                        </a:solidFill>
                        <a:ln w="3175">
                          <a:solidFill>
                            <a:schemeClr val="accent4">
                              <a:lumMod val="20000"/>
                              <a:lumOff val="80000"/>
                            </a:schemeClr>
                          </a:solidFill>
                          <a:miter lim="800000"/>
                        </a:ln>
                        <a:effectLst/>
                      </wps:spPr>
                      <wps:txbx>
                        <w:txbxContent>
                          <w:p w14:paraId="2CC6ECC2">
                            <w:pPr>
                              <w:jc w:val="center"/>
                              <w:rPr>
                                <w:rFonts w:ascii="Calibri" w:hAnsi="Calibri" w:cs="Tahoma"/>
                                <w:b/>
                                <w:i/>
                                <w:iCs/>
                                <w:color w:val="7030A0"/>
                                <w:sz w:val="18"/>
                                <w:szCs w:val="18"/>
                              </w:rPr>
                            </w:pPr>
                            <w:bookmarkStart w:id="2" w:name="_Hlk222239961"/>
                            <w:r>
                              <w:rPr>
                                <w:rFonts w:ascii="Calibri" w:hAnsi="Calibri" w:cs="Tahoma"/>
                                <w:b/>
                                <w:color w:val="7030A0"/>
                                <w:sz w:val="20"/>
                                <w:szCs w:val="20"/>
                              </w:rPr>
                              <w:t xml:space="preserve">En esta Cuaresma vamos a dejar que Jesús cocine nuestra vida con la RECEta de la vida eterna. </w:t>
                            </w:r>
                            <w:r>
                              <w:rPr>
                                <w:rFonts w:ascii="Calibri" w:hAnsi="Calibri" w:cs="Tahoma"/>
                                <w:bCs/>
                                <w:color w:val="7030A0"/>
                                <w:sz w:val="20"/>
                                <w:szCs w:val="20"/>
                              </w:rPr>
                              <w:t>Cada domingo la Palabra de Dios nos va a regalar un</w:t>
                            </w:r>
                            <w:r>
                              <w:rPr>
                                <w:rFonts w:ascii="Calibri" w:hAnsi="Calibri" w:cs="Tahoma"/>
                                <w:b/>
                                <w:color w:val="7030A0"/>
                                <w:sz w:val="20"/>
                                <w:szCs w:val="20"/>
                              </w:rPr>
                              <w:t xml:space="preserve"> INGREDIENTE </w:t>
                            </w:r>
                            <w:r>
                              <w:rPr>
                                <w:rFonts w:ascii="Calibri" w:hAnsi="Calibri" w:cs="Tahoma"/>
                                <w:bCs/>
                                <w:color w:val="7030A0"/>
                                <w:sz w:val="20"/>
                                <w:szCs w:val="20"/>
                              </w:rPr>
                              <w:t>que dará más</w:t>
                            </w:r>
                            <w:r>
                              <w:rPr>
                                <w:rFonts w:ascii="Calibri" w:hAnsi="Calibri" w:cs="Tahoma"/>
                                <w:b/>
                                <w:color w:val="7030A0"/>
                                <w:sz w:val="20"/>
                                <w:szCs w:val="20"/>
                              </w:rPr>
                              <w:t xml:space="preserve"> sabor </w:t>
                            </w:r>
                            <w:r>
                              <w:rPr>
                                <w:rFonts w:ascii="Calibri" w:hAnsi="Calibri" w:cs="Tahoma"/>
                                <w:bCs/>
                                <w:color w:val="7030A0"/>
                                <w:sz w:val="20"/>
                                <w:szCs w:val="20"/>
                              </w:rPr>
                              <w:t>a nuestra vida.</w:t>
                            </w:r>
                            <w:r>
                              <w:rPr>
                                <w:rFonts w:ascii="Calibri" w:hAnsi="Calibri" w:cs="Tahoma"/>
                                <w:b/>
                                <w:color w:val="7030A0"/>
                                <w:sz w:val="20"/>
                                <w:szCs w:val="20"/>
                              </w:rPr>
                              <w:t xml:space="preserve"> </w:t>
                            </w:r>
                            <w:r>
                              <w:rPr>
                                <w:rFonts w:ascii="Calibri" w:hAnsi="Calibri" w:cs="Tahoma"/>
                                <w:b/>
                                <w:i/>
                                <w:iCs/>
                                <w:color w:val="7030A0"/>
                                <w:sz w:val="18"/>
                                <w:szCs w:val="18"/>
                              </w:rPr>
                              <w:t xml:space="preserve">¿Hemos usado el Pan de la Palabra? </w:t>
                            </w:r>
                          </w:p>
                          <w:p w14:paraId="5CA0FBD2">
                            <w:pPr>
                              <w:jc w:val="center"/>
                              <w:rPr>
                                <w:rFonts w:ascii="Calibri" w:hAnsi="Calibri" w:cs="Tahoma"/>
                                <w:b/>
                                <w:i/>
                                <w:iCs/>
                                <w:color w:val="7030A0"/>
                                <w:sz w:val="18"/>
                                <w:szCs w:val="18"/>
                              </w:rPr>
                            </w:pPr>
                            <w:r>
                              <w:rPr>
                                <w:rFonts w:ascii="Calibri" w:hAnsi="Calibri" w:cs="Tahoma"/>
                                <w:b/>
                                <w:i/>
                                <w:iCs/>
                                <w:color w:val="7030A0"/>
                                <w:sz w:val="18"/>
                                <w:szCs w:val="18"/>
                              </w:rPr>
                              <w:t>¿Hicimos lo que Jesús nos pedía? ¿Acudimos al que es Agua Viva?</w:t>
                            </w:r>
                          </w:p>
                          <w:p w14:paraId="30DADDCF">
                            <w:pPr>
                              <w:jc w:val="center"/>
                              <w:rPr>
                                <w:rFonts w:ascii="Calibri" w:hAnsi="Calibri" w:cs="Tahoma"/>
                                <w:b/>
                                <w:i/>
                                <w:iCs/>
                                <w:color w:val="7030A0"/>
                                <w:sz w:val="12"/>
                                <w:szCs w:val="12"/>
                              </w:rPr>
                            </w:pPr>
                          </w:p>
                          <w:p w14:paraId="689E0E8D">
                            <w:pPr>
                              <w:jc w:val="center"/>
                              <w:rPr>
                                <w:rFonts w:ascii="Verdana" w:hAnsi="Verdana" w:eastAsia="Gulim"/>
                                <w:b/>
                                <w:color w:val="B889DB"/>
                              </w:rPr>
                            </w:pPr>
                            <w:r>
                              <w:rPr>
                                <w:rFonts w:ascii="Verdana" w:hAnsi="Verdana" w:eastAsia="Gulim"/>
                                <w:b/>
                                <w:color w:val="B889DB"/>
                              </w:rPr>
                              <w:t xml:space="preserve">Los ingredientes que Jesús da para que tu vida </w:t>
                            </w:r>
                          </w:p>
                          <w:p w14:paraId="12A1357B">
                            <w:pPr>
                              <w:jc w:val="center"/>
                              <w:rPr>
                                <w:rFonts w:ascii="Verdana" w:hAnsi="Verdana" w:eastAsia="Gulim"/>
                                <w:b/>
                                <w:color w:val="B889DB"/>
                              </w:rPr>
                            </w:pPr>
                            <w:r>
                              <w:rPr>
                                <w:rFonts w:ascii="Verdana" w:hAnsi="Verdana" w:eastAsia="Gulim"/>
                                <w:b/>
                                <w:color w:val="B889DB"/>
                              </w:rPr>
                              <w:t xml:space="preserve">tenga sabor: 4º. </w:t>
                            </w:r>
                            <w:bookmarkStart w:id="3" w:name="_Hlk224037748"/>
                            <w:r>
                              <w:rPr>
                                <w:rFonts w:ascii="Verdana" w:hAnsi="Verdana" w:eastAsia="Gulim"/>
                                <w:b/>
                                <w:color w:val="B889DB"/>
                              </w:rPr>
                              <w:t xml:space="preserve">La LUMBRE que convierte </w:t>
                            </w:r>
                            <w:bookmarkEnd w:id="3"/>
                          </w:p>
                          <w:bookmarkEnd w:id="2"/>
                          <w:p w14:paraId="4D8D65A2">
                            <w:pPr>
                              <w:autoSpaceDE w:val="0"/>
                              <w:autoSpaceDN w:val="0"/>
                              <w:adjustRightInd w:val="0"/>
                              <w:spacing w:line="240" w:lineRule="atLeast"/>
                              <w:ind w:left="284" w:hanging="142"/>
                              <w:jc w:val="both"/>
                              <w:rPr>
                                <w:rFonts w:ascii="Arial Rounded MT Bold" w:hAnsi="Arial Rounded MT Bold" w:cs="Tahoma"/>
                                <w:b/>
                                <w:bCs/>
                                <w:color w:val="7030A0"/>
                                <w:sz w:val="22"/>
                                <w:szCs w:val="22"/>
                              </w:rPr>
                            </w:pPr>
                            <w:r>
                              <w:rPr>
                                <w:rFonts w:ascii="Arial Rounded MT Bold" w:hAnsi="Arial Rounded MT Bold" w:cs="Tahoma"/>
                                <w:color w:val="7030A0"/>
                                <w:sz w:val="22"/>
                                <w:szCs w:val="22"/>
                              </w:rPr>
                              <w:t xml:space="preserve">1.- </w:t>
                            </w:r>
                            <w:r>
                              <w:rPr>
                                <w:rFonts w:ascii="Arial Rounded MT Bold" w:hAnsi="Arial Rounded MT Bold" w:cs="Tahoma"/>
                                <w:b/>
                                <w:bCs/>
                                <w:color w:val="7030A0"/>
                                <w:sz w:val="22"/>
                                <w:szCs w:val="22"/>
                              </w:rPr>
                              <w:t>VER</w:t>
                            </w:r>
                            <w:r>
                              <w:rPr>
                                <w:rFonts w:ascii="Arial Rounded MT Bold" w:hAnsi="Arial Rounded MT Bold" w:cs="Tahoma"/>
                                <w:color w:val="7030A0"/>
                                <w:sz w:val="22"/>
                                <w:szCs w:val="22"/>
                              </w:rPr>
                              <w:t xml:space="preserve">: </w:t>
                            </w:r>
                            <w:r>
                              <w:rPr>
                                <w:rFonts w:ascii="Arial Rounded MT Bold" w:hAnsi="Arial Rounded MT Bold" w:cs="Tahoma"/>
                                <w:b/>
                                <w:bCs/>
                                <w:color w:val="7030A0"/>
                                <w:sz w:val="22"/>
                                <w:szCs w:val="22"/>
                              </w:rPr>
                              <w:t>El fuego cocina los alimentos</w:t>
                            </w:r>
                          </w:p>
                          <w:p w14:paraId="53625E0F">
                            <w:pPr>
                              <w:autoSpaceDE w:val="0"/>
                              <w:autoSpaceDN w:val="0"/>
                              <w:adjustRightInd w:val="0"/>
                              <w:spacing w:line="240" w:lineRule="atLeast"/>
                              <w:ind w:left="284" w:hanging="142"/>
                              <w:jc w:val="both"/>
                              <w:rPr>
                                <w:rFonts w:ascii="Calibri" w:hAnsi="Calibri" w:cs="Tahoma"/>
                                <w:bCs/>
                                <w:color w:val="7030A0"/>
                                <w:sz w:val="20"/>
                                <w:szCs w:val="20"/>
                              </w:rPr>
                            </w:pPr>
                            <w:r>
                              <w:rPr>
                                <w:rFonts w:ascii="Calibri" w:hAnsi="Calibri" w:cs="Tahoma"/>
                                <w:b/>
                                <w:bCs/>
                                <w:color w:val="7030A0"/>
                                <w:sz w:val="20"/>
                                <w:szCs w:val="20"/>
                              </w:rPr>
                              <w:t xml:space="preserve">* </w:t>
                            </w:r>
                            <w:r>
                              <w:rPr>
                                <w:rFonts w:ascii="Calibri" w:hAnsi="Calibri" w:cs="Tahoma"/>
                                <w:b/>
                                <w:color w:val="7030A0"/>
                                <w:sz w:val="20"/>
                                <w:szCs w:val="20"/>
                              </w:rPr>
                              <w:t xml:space="preserve">Hay alimentos que necesitan del fuego </w:t>
                            </w:r>
                            <w:r>
                              <w:rPr>
                                <w:rFonts w:ascii="Calibri" w:hAnsi="Calibri" w:cs="Tahoma"/>
                                <w:bCs/>
                                <w:color w:val="7030A0"/>
                                <w:sz w:val="20"/>
                                <w:szCs w:val="20"/>
                              </w:rPr>
                              <w:t>para poderlos comer:</w:t>
                            </w:r>
                            <w:r>
                              <w:rPr>
                                <w:rFonts w:ascii="Calibri" w:hAnsi="Calibri" w:cs="Tahoma"/>
                                <w:b/>
                                <w:color w:val="7030A0"/>
                                <w:sz w:val="20"/>
                                <w:szCs w:val="20"/>
                              </w:rPr>
                              <w:t xml:space="preserve"> </w:t>
                            </w:r>
                            <w:r>
                              <w:rPr>
                                <w:rFonts w:ascii="Calibri" w:hAnsi="Calibri" w:cs="Tahoma"/>
                                <w:bCs/>
                                <w:color w:val="7030A0"/>
                                <w:sz w:val="20"/>
                                <w:szCs w:val="20"/>
                              </w:rPr>
                              <w:t>los ablanda, le da un color y sabor agradables y son fáciles de masticar.</w:t>
                            </w:r>
                            <w:r>
                              <w:rPr>
                                <w:rFonts w:ascii="Calibri" w:hAnsi="Calibri" w:cs="Tahoma"/>
                                <w:b/>
                                <w:color w:val="7030A0"/>
                                <w:sz w:val="20"/>
                                <w:szCs w:val="20"/>
                              </w:rPr>
                              <w:t xml:space="preserve"> </w:t>
                            </w:r>
                            <w:r>
                              <w:rPr>
                                <w:rFonts w:ascii="Calibri" w:hAnsi="Calibri" w:cs="Tahoma"/>
                                <w:b/>
                                <w:i/>
                                <w:iCs/>
                                <w:color w:val="7030A0"/>
                                <w:sz w:val="20"/>
                                <w:szCs w:val="20"/>
                              </w:rPr>
                              <w:t>¿Sabes algún ejemplo?</w:t>
                            </w:r>
                            <w:r>
                              <w:rPr>
                                <w:rFonts w:ascii="Calibri" w:hAnsi="Calibri" w:cs="Tahoma"/>
                                <w:bCs/>
                                <w:color w:val="7030A0"/>
                                <w:sz w:val="20"/>
                                <w:szCs w:val="20"/>
                              </w:rPr>
                              <w:t xml:space="preserve"> Pues sí, la masa se transforma en pan, el maíz en palomitas (ver dibujo de Fano), etc. Ahora, cocinamos con electricidad o en vitrocerámica, pero también con fuego en cocinas de gas o en fuego directo en las barbacoas, con lo que la carne o el pan, o la paella adquieren mejor sabor. </w:t>
                            </w:r>
                          </w:p>
                          <w:p w14:paraId="74DBA4B0">
                            <w:pPr>
                              <w:autoSpaceDE w:val="0"/>
                              <w:autoSpaceDN w:val="0"/>
                              <w:adjustRightInd w:val="0"/>
                              <w:spacing w:line="240" w:lineRule="atLeast"/>
                              <w:ind w:left="284" w:hanging="142"/>
                              <w:jc w:val="both"/>
                              <w:rPr>
                                <w:rFonts w:ascii="Arial Narrow" w:hAnsi="Arial Narrow"/>
                                <w:b/>
                                <w:bCs/>
                                <w:i/>
                                <w:color w:val="7030A0"/>
                                <w:sz w:val="20"/>
                                <w:szCs w:val="20"/>
                              </w:rPr>
                            </w:pPr>
                            <w:r>
                              <w:rPr>
                                <w:rFonts w:ascii="Calibri" w:hAnsi="Calibri" w:cs="Tahoma"/>
                                <w:b/>
                                <w:bCs/>
                                <w:color w:val="7030A0"/>
                                <w:sz w:val="20"/>
                                <w:szCs w:val="20"/>
                              </w:rPr>
                              <w:t xml:space="preserve">* En nuestra vida también necesitamos “fuego” que nos dé luz y calor: </w:t>
                            </w:r>
                            <w:r>
                              <w:rPr>
                                <w:rFonts w:ascii="Calibri" w:hAnsi="Calibri" w:cs="Tahoma"/>
                                <w:color w:val="7030A0"/>
                                <w:sz w:val="20"/>
                                <w:szCs w:val="20"/>
                              </w:rPr>
                              <w:t>a veces estamos “fríos”, apagados…; queremos madurar pero seguimos “verdes”; hay cosas que difíciles de “digerir”, de asimilar…; experimentamos que hay “microbios” (actitudes, pensamientos o ideas) que nos hacen daño y no podemos  quitárnoslos de encima…</w:t>
                            </w:r>
                            <w:r>
                              <w:rPr>
                                <w:rFonts w:ascii="Calibri" w:hAnsi="Calibri" w:cs="Tahoma"/>
                                <w:b/>
                                <w:bCs/>
                                <w:color w:val="7030A0"/>
                                <w:sz w:val="20"/>
                                <w:szCs w:val="20"/>
                              </w:rPr>
                              <w:t xml:space="preserve"> </w:t>
                            </w:r>
                            <w:r>
                              <w:rPr>
                                <w:rFonts w:ascii="Calibri" w:hAnsi="Calibri" w:cs="Tahoma"/>
                                <w:color w:val="7030A0"/>
                                <w:sz w:val="20"/>
                                <w:szCs w:val="20"/>
                              </w:rPr>
                              <w:t xml:space="preserve"> </w:t>
                            </w:r>
                            <w:r>
                              <w:rPr>
                                <w:rFonts w:ascii="Arial Narrow" w:hAnsi="Arial Narrow" w:cs="Tahoma"/>
                                <w:b/>
                                <w:i/>
                                <w:color w:val="7030A0"/>
                                <w:sz w:val="20"/>
                                <w:szCs w:val="20"/>
                              </w:rPr>
                              <w:t>¿Te pasa a ti así? ¿En qué?</w:t>
                            </w:r>
                            <w:r>
                              <w:rPr>
                                <w:rFonts w:ascii="Arial Narrow" w:hAnsi="Arial Narrow"/>
                                <w:b/>
                                <w:bCs/>
                                <w:i/>
                                <w:color w:val="7030A0"/>
                                <w:sz w:val="20"/>
                                <w:szCs w:val="20"/>
                              </w:rPr>
                              <w:t xml:space="preserve">  </w:t>
                            </w:r>
                          </w:p>
                          <w:p w14:paraId="48541C67">
                            <w:pPr>
                              <w:autoSpaceDE w:val="0"/>
                              <w:autoSpaceDN w:val="0"/>
                              <w:adjustRightInd w:val="0"/>
                              <w:spacing w:line="240" w:lineRule="atLeast"/>
                              <w:ind w:left="284" w:hanging="142"/>
                              <w:jc w:val="both"/>
                              <w:rPr>
                                <w:rFonts w:ascii="Arial Rounded MT Bold" w:hAnsi="Arial Rounded MT Bold" w:cs="Tahoma"/>
                                <w:b/>
                                <w:bCs/>
                                <w:color w:val="7030A0"/>
                                <w:sz w:val="22"/>
                                <w:szCs w:val="22"/>
                              </w:rPr>
                            </w:pPr>
                            <w:r>
                              <w:rPr>
                                <w:rFonts w:ascii="Arial Rounded MT Bold" w:hAnsi="Arial Rounded MT Bold" w:cs="Tahoma"/>
                                <w:color w:val="7030A0"/>
                                <w:sz w:val="22"/>
                                <w:szCs w:val="22"/>
                              </w:rPr>
                              <w:t xml:space="preserve">2.- </w:t>
                            </w:r>
                            <w:r>
                              <w:rPr>
                                <w:rFonts w:ascii="Arial Rounded MT Bold" w:hAnsi="Arial Rounded MT Bold" w:cs="Tahoma"/>
                                <w:b/>
                                <w:bCs/>
                                <w:color w:val="7030A0"/>
                                <w:sz w:val="22"/>
                                <w:szCs w:val="22"/>
                              </w:rPr>
                              <w:t>JUZGAR</w:t>
                            </w:r>
                            <w:r>
                              <w:rPr>
                                <w:rFonts w:ascii="Arial Rounded MT Bold" w:hAnsi="Arial Rounded MT Bold" w:cs="Tahoma"/>
                                <w:color w:val="7030A0"/>
                                <w:sz w:val="22"/>
                                <w:szCs w:val="22"/>
                              </w:rPr>
                              <w:t xml:space="preserve">: </w:t>
                            </w:r>
                            <w:r>
                              <w:rPr>
                                <w:rFonts w:ascii="Arial Rounded MT Bold" w:hAnsi="Arial Rounded MT Bold" w:cs="Tahoma"/>
                                <w:b/>
                                <w:bCs/>
                                <w:color w:val="7030A0"/>
                                <w:sz w:val="22"/>
                                <w:szCs w:val="22"/>
                              </w:rPr>
                              <w:t>La luz y el fuego que nos transforma</w:t>
                            </w:r>
                          </w:p>
                          <w:p w14:paraId="3894A104">
                            <w:pPr>
                              <w:pStyle w:val="15"/>
                              <w:tabs>
                                <w:tab w:val="left" w:pos="284"/>
                              </w:tabs>
                              <w:spacing w:before="0" w:beforeAutospacing="0" w:after="0" w:afterAutospacing="0" w:line="240" w:lineRule="atLeast"/>
                              <w:ind w:left="284" w:right="-45" w:hanging="142"/>
                              <w:jc w:val="both"/>
                              <w:rPr>
                                <w:rFonts w:ascii="Calibri" w:hAnsi="Calibri" w:cs="Calibri"/>
                                <w:bCs/>
                                <w:color w:val="7030A0"/>
                                <w:sz w:val="20"/>
                                <w:szCs w:val="20"/>
                              </w:rPr>
                            </w:pPr>
                            <w:r>
                              <w:rPr>
                                <w:rFonts w:ascii="Calibri" w:hAnsi="Calibri"/>
                                <w:bCs/>
                                <w:color w:val="7030A0"/>
                                <w:sz w:val="18"/>
                                <w:szCs w:val="18"/>
                              </w:rPr>
                              <w:t>*</w:t>
                            </w:r>
                            <w:r>
                              <w:rPr>
                                <w:rFonts w:ascii="Calibri" w:hAnsi="Calibri"/>
                                <w:bCs/>
                                <w:color w:val="7030A0"/>
                                <w:sz w:val="20"/>
                                <w:szCs w:val="20"/>
                              </w:rPr>
                              <w:t xml:space="preserve"> En el 4º domingo de cuaresma, </w:t>
                            </w:r>
                            <w:r>
                              <w:rPr>
                                <w:rFonts w:ascii="Calibri" w:hAnsi="Calibri" w:cs="Calibri"/>
                                <w:bCs/>
                                <w:color w:val="7030A0"/>
                                <w:sz w:val="20"/>
                                <w:szCs w:val="20"/>
                              </w:rPr>
                              <w:t xml:space="preserve">Jesús, se encuentra con un </w:t>
                            </w:r>
                            <w:r>
                              <w:rPr>
                                <w:rFonts w:ascii="Calibri" w:hAnsi="Calibri" w:cs="Calibri"/>
                                <w:b/>
                                <w:color w:val="7030A0"/>
                                <w:sz w:val="20"/>
                                <w:szCs w:val="20"/>
                              </w:rPr>
                              <w:t>ciego de nacimiento</w:t>
                            </w:r>
                            <w:r>
                              <w:rPr>
                                <w:rFonts w:ascii="Calibri" w:hAnsi="Calibri" w:cs="Calibri"/>
                                <w:bCs/>
                                <w:color w:val="7030A0"/>
                                <w:sz w:val="20"/>
                                <w:szCs w:val="20"/>
                              </w:rPr>
                              <w:t>. ¿Qué le pasaba? Le faltaba “fuego”, se sentía apagado, sin ánimo, sólo podía estar sentado pidiendo limosna. Encima, sentía la frialdad que le transmitían los demás, que pensaban que había nacido ciego porque él o sus padres habían pecado. Y no sabía cómo “digerir” esto.</w:t>
                            </w:r>
                          </w:p>
                          <w:p w14:paraId="718682F9">
                            <w:pPr>
                              <w:pStyle w:val="15"/>
                              <w:tabs>
                                <w:tab w:val="left" w:pos="284"/>
                              </w:tabs>
                              <w:spacing w:before="0" w:beforeAutospacing="0" w:after="0" w:afterAutospacing="0" w:line="240" w:lineRule="atLeast"/>
                              <w:ind w:left="284" w:right="-45" w:hanging="142"/>
                              <w:jc w:val="both"/>
                              <w:rPr>
                                <w:rFonts w:asciiTheme="minorHAnsi" w:hAnsiTheme="minorHAnsi" w:eastAsiaTheme="minorHAnsi" w:cstheme="minorHAnsi"/>
                                <w:color w:val="7030A0"/>
                                <w:sz w:val="16"/>
                                <w:szCs w:val="16"/>
                                <w:lang w:eastAsia="en-US"/>
                              </w:rPr>
                            </w:pPr>
                            <w:r>
                              <w:rPr>
                                <w:rFonts w:ascii="Calibri" w:hAnsi="Calibri"/>
                                <w:bCs/>
                                <w:color w:val="7030A0"/>
                                <w:sz w:val="20"/>
                                <w:szCs w:val="20"/>
                              </w:rPr>
                              <w:t xml:space="preserve">* Pero Jesús se presenta como </w:t>
                            </w:r>
                            <w:r>
                              <w:rPr>
                                <w:rFonts w:ascii="Calibri" w:hAnsi="Calibri"/>
                                <w:b/>
                                <w:i/>
                                <w:iCs/>
                                <w:color w:val="7030A0"/>
                                <w:sz w:val="20"/>
                                <w:szCs w:val="20"/>
                              </w:rPr>
                              <w:t>“la luz del mundo”</w:t>
                            </w:r>
                            <w:r>
                              <w:rPr>
                                <w:rFonts w:ascii="Calibri" w:hAnsi="Calibri"/>
                                <w:bCs/>
                                <w:color w:val="7030A0"/>
                                <w:sz w:val="20"/>
                                <w:szCs w:val="20"/>
                              </w:rPr>
                              <w:t xml:space="preserve">. Jesús comienza a “cocinar” en su vida: </w:t>
                            </w:r>
                            <w:r>
                              <w:rPr>
                                <w:rFonts w:ascii="Calibri" w:hAnsi="Calibri"/>
                                <w:bCs/>
                                <w:i/>
                                <w:iCs/>
                                <w:color w:val="7030A0"/>
                                <w:sz w:val="20"/>
                                <w:szCs w:val="20"/>
                              </w:rPr>
                              <w:t xml:space="preserve">“escupió en la tierra, hizo barro con la saliva, se lo untó en los ojos…” </w:t>
                            </w:r>
                            <w:r>
                              <w:rPr>
                                <w:rFonts w:ascii="Calibri" w:hAnsi="Calibri"/>
                                <w:bCs/>
                                <w:color w:val="7030A0"/>
                                <w:sz w:val="20"/>
                                <w:szCs w:val="20"/>
                              </w:rPr>
                              <w:t>para que empezase a notar el Fuego del Amor de</w:t>
                            </w:r>
                            <w:r>
                              <w:rPr>
                                <w:rFonts w:ascii="Calibri" w:hAnsi="Calibri"/>
                                <w:bCs/>
                                <w:i/>
                                <w:iCs/>
                                <w:color w:val="7030A0"/>
                                <w:sz w:val="20"/>
                                <w:szCs w:val="20"/>
                              </w:rPr>
                              <w:t xml:space="preserve"> </w:t>
                            </w:r>
                            <w:r>
                              <w:rPr>
                                <w:rFonts w:ascii="Calibri" w:hAnsi="Calibri"/>
                                <w:bCs/>
                                <w:color w:val="7030A0"/>
                                <w:sz w:val="20"/>
                                <w:szCs w:val="20"/>
                              </w:rPr>
                              <w:t xml:space="preserve">Dios. Y le dice: </w:t>
                            </w:r>
                            <w:r>
                              <w:rPr>
                                <w:rFonts w:ascii="Calibri" w:hAnsi="Calibri"/>
                                <w:bCs/>
                                <w:i/>
                                <w:iCs/>
                                <w:color w:val="7030A0"/>
                                <w:sz w:val="20"/>
                                <w:szCs w:val="20"/>
                              </w:rPr>
                              <w:t xml:space="preserve">“Ve a lavarte al a piscina de Siloé”. </w:t>
                            </w:r>
                            <w:r>
                              <w:rPr>
                                <w:rFonts w:ascii="Calibri" w:hAnsi="Calibri"/>
                                <w:bCs/>
                                <w:color w:val="7030A0"/>
                                <w:sz w:val="20"/>
                                <w:szCs w:val="20"/>
                              </w:rPr>
                              <w:t xml:space="preserve">Y el ciego se deja tocar por Jesús y hace lo que le dice: </w:t>
                            </w:r>
                            <w:r>
                              <w:rPr>
                                <w:rFonts w:ascii="Calibri" w:hAnsi="Calibri"/>
                                <w:b/>
                                <w:i/>
                                <w:iCs/>
                                <w:color w:val="7030A0"/>
                                <w:sz w:val="20"/>
                                <w:szCs w:val="20"/>
                              </w:rPr>
                              <w:t xml:space="preserve">“Me fuí a Siloé, me lavé, y empecé a ver”. </w:t>
                            </w:r>
                            <w:r>
                              <w:rPr>
                                <w:rFonts w:ascii="Calibri" w:hAnsi="Calibri"/>
                                <w:bCs/>
                                <w:color w:val="7030A0"/>
                                <w:sz w:val="20"/>
                                <w:szCs w:val="20"/>
                              </w:rPr>
                              <w:t xml:space="preserve">El que antes era ciego ahora ve completamente transformada su vida porque se ha dejado cocinar </w:t>
                            </w:r>
                            <w:r>
                              <w:rPr>
                                <w:rFonts w:ascii="Calibri" w:hAnsi="Calibri"/>
                                <w:b/>
                                <w:color w:val="7030A0"/>
                                <w:sz w:val="20"/>
                                <w:szCs w:val="20"/>
                              </w:rPr>
                              <w:t xml:space="preserve">por el Fuego del Amor de Jesús.   </w:t>
                            </w:r>
                            <w:r>
                              <w:rPr>
                                <w:rFonts w:asciiTheme="minorHAnsi" w:hAnsiTheme="minorHAnsi" w:cstheme="minorHAnsi"/>
                                <w:color w:val="7030A0"/>
                                <w:sz w:val="16"/>
                                <w:szCs w:val="16"/>
                              </w:rPr>
                              <w:t xml:space="preserve">Jesús sana a un ciego de nacimiento, película:  </w:t>
                            </w:r>
                            <w:r>
                              <w:fldChar w:fldCharType="begin"/>
                            </w:r>
                            <w:r>
                              <w:instrText xml:space="preserve"> HYPERLINK "https://youtu.be/l6Wz76gZw2I" </w:instrText>
                            </w:r>
                            <w:r>
                              <w:fldChar w:fldCharType="separate"/>
                            </w:r>
                            <w:r>
                              <w:rPr>
                                <w:rStyle w:val="9"/>
                                <w:rFonts w:asciiTheme="minorHAnsi" w:hAnsiTheme="minorHAnsi" w:cstheme="minorHAnsi"/>
                                <w:sz w:val="16"/>
                                <w:szCs w:val="16"/>
                              </w:rPr>
                              <w:t>https://youtu.be/l6Wz76gZw2I</w:t>
                            </w:r>
                            <w:r>
                              <w:rPr>
                                <w:rStyle w:val="9"/>
                                <w:rFonts w:asciiTheme="minorHAnsi" w:hAnsiTheme="minorHAnsi" w:cstheme="minorHAnsi"/>
                                <w:sz w:val="16"/>
                                <w:szCs w:val="16"/>
                              </w:rPr>
                              <w:fldChar w:fldCharType="end"/>
                            </w:r>
                          </w:p>
                          <w:p w14:paraId="2ED4C661">
                            <w:pPr>
                              <w:spacing w:line="240" w:lineRule="atLeast"/>
                              <w:ind w:left="284" w:right="-51" w:hanging="142"/>
                              <w:jc w:val="both"/>
                              <w:rPr>
                                <w:rFonts w:ascii="Arial Narrow" w:hAnsi="Arial Narrow" w:cs="Tahoma"/>
                                <w:b/>
                                <w:i/>
                                <w:color w:val="7030A0"/>
                                <w:sz w:val="20"/>
                                <w:szCs w:val="20"/>
                              </w:rPr>
                            </w:pPr>
                            <w:r>
                              <w:rPr>
                                <w:rFonts w:ascii="Calibri" w:hAnsi="Calibri" w:cs="Calibri"/>
                                <w:bCs/>
                                <w:color w:val="7030A0"/>
                                <w:sz w:val="20"/>
                                <w:szCs w:val="20"/>
                              </w:rPr>
                              <w:t xml:space="preserve">* Lo mismo que los alimentos se transforman al recibir el calor, también nosotros debemos dejar que </w:t>
                            </w:r>
                            <w:r>
                              <w:rPr>
                                <w:rFonts w:ascii="Calibri" w:hAnsi="Calibri" w:cs="Calibri"/>
                                <w:b/>
                                <w:color w:val="7030A0"/>
                                <w:sz w:val="20"/>
                                <w:szCs w:val="20"/>
                              </w:rPr>
                              <w:t>Jesús nos transforme</w:t>
                            </w:r>
                            <w:r>
                              <w:rPr>
                                <w:rFonts w:ascii="Calibri" w:hAnsi="Calibri" w:cs="Calibri"/>
                                <w:bCs/>
                                <w:color w:val="7030A0"/>
                                <w:sz w:val="20"/>
                                <w:szCs w:val="20"/>
                              </w:rPr>
                              <w:t xml:space="preserve">: este proceso es lo que llamamos la </w:t>
                            </w:r>
                            <w:r>
                              <w:rPr>
                                <w:rFonts w:ascii="Calibri" w:hAnsi="Calibri" w:cs="Calibri"/>
                                <w:b/>
                                <w:color w:val="7030A0"/>
                                <w:sz w:val="20"/>
                                <w:szCs w:val="20"/>
                              </w:rPr>
                              <w:t>conversión</w:t>
                            </w:r>
                            <w:r>
                              <w:rPr>
                                <w:rFonts w:ascii="Calibri" w:hAnsi="Calibri" w:cs="Calibri"/>
                                <w:bCs/>
                                <w:color w:val="7030A0"/>
                                <w:sz w:val="20"/>
                                <w:szCs w:val="20"/>
                              </w:rPr>
                              <w:t xml:space="preserve">. La verdadera conversión se produce </w:t>
                            </w:r>
                            <w:r>
                              <w:rPr>
                                <w:rFonts w:ascii="Calibri" w:hAnsi="Calibri" w:cs="Calibri"/>
                                <w:b/>
                                <w:color w:val="7030A0"/>
                                <w:sz w:val="20"/>
                                <w:szCs w:val="20"/>
                              </w:rPr>
                              <w:t>si nos dejamos “abrasar” por el Fuego del Amor de Jesús,</w:t>
                            </w:r>
                            <w:r>
                              <w:rPr>
                                <w:rFonts w:ascii="Calibri" w:hAnsi="Calibri" w:cs="Calibri"/>
                                <w:bCs/>
                                <w:color w:val="7030A0"/>
                                <w:sz w:val="20"/>
                                <w:szCs w:val="20"/>
                              </w:rPr>
                              <w:t xml:space="preserve"> (se pone el dibujo de la sartén) si dejamos de verdad que Él nos “toque”. ¿Cómo? Por una persona con la que nos encontramos y que nos ayuda a “ver” las cosas de otra forma, con sabor… </w:t>
                            </w:r>
                            <w:r>
                              <w:rPr>
                                <w:rFonts w:ascii="Arial Narrow" w:hAnsi="Arial Narrow" w:cs="Tahoma"/>
                                <w:b/>
                                <w:i/>
                                <w:color w:val="7030A0"/>
                                <w:sz w:val="20"/>
                                <w:szCs w:val="20"/>
                              </w:rPr>
                              <w:t>¿Qué personas?</w:t>
                            </w:r>
                          </w:p>
                          <w:p w14:paraId="0B905A16">
                            <w:pPr>
                              <w:autoSpaceDE w:val="0"/>
                              <w:autoSpaceDN w:val="0"/>
                              <w:adjustRightInd w:val="0"/>
                              <w:spacing w:line="240" w:lineRule="atLeast"/>
                              <w:ind w:left="284" w:hanging="142"/>
                              <w:jc w:val="both"/>
                              <w:rPr>
                                <w:rFonts w:ascii="Arial Rounded MT Bold" w:hAnsi="Arial Rounded MT Bold" w:cs="Tahoma"/>
                                <w:b/>
                                <w:bCs/>
                                <w:color w:val="7030A0"/>
                                <w:sz w:val="22"/>
                                <w:szCs w:val="22"/>
                              </w:rPr>
                            </w:pPr>
                            <w:r>
                              <w:rPr>
                                <w:rFonts w:ascii="Arial Rounded MT Bold" w:hAnsi="Arial Rounded MT Bold" w:cs="Tahoma"/>
                                <w:color w:val="7030A0"/>
                                <w:sz w:val="22"/>
                                <w:szCs w:val="22"/>
                              </w:rPr>
                              <w:t xml:space="preserve">3.- </w:t>
                            </w:r>
                            <w:r>
                              <w:rPr>
                                <w:rFonts w:ascii="Arial Rounded MT Bold" w:hAnsi="Arial Rounded MT Bold" w:cs="Tahoma"/>
                                <w:b/>
                                <w:bCs/>
                                <w:color w:val="7030A0"/>
                                <w:sz w:val="22"/>
                                <w:szCs w:val="22"/>
                              </w:rPr>
                              <w:t>ACTUAR</w:t>
                            </w:r>
                            <w:r>
                              <w:rPr>
                                <w:rFonts w:ascii="Arial Rounded MT Bold" w:hAnsi="Arial Rounded MT Bold" w:cs="Tahoma"/>
                                <w:color w:val="7030A0"/>
                                <w:sz w:val="22"/>
                                <w:szCs w:val="22"/>
                              </w:rPr>
                              <w:t xml:space="preserve">: Nos ponemos </w:t>
                            </w:r>
                            <w:r>
                              <w:rPr>
                                <w:rFonts w:ascii="Arial Rounded MT Bold" w:hAnsi="Arial Rounded MT Bold" w:cs="Tahoma"/>
                                <w:b/>
                                <w:bCs/>
                                <w:color w:val="7030A0"/>
                                <w:sz w:val="22"/>
                                <w:szCs w:val="22"/>
                              </w:rPr>
                              <w:t>“manos a la masa”</w:t>
                            </w:r>
                          </w:p>
                          <w:p w14:paraId="45DB512C">
                            <w:pPr>
                              <w:spacing w:line="200" w:lineRule="atLeast"/>
                              <w:ind w:left="284" w:right="11" w:hanging="142"/>
                              <w:jc w:val="both"/>
                              <w:rPr>
                                <w:rFonts w:ascii="Calibri" w:hAnsi="Calibri" w:cs="Calibri"/>
                                <w:bCs/>
                                <w:color w:val="7030A0"/>
                                <w:sz w:val="18"/>
                                <w:szCs w:val="18"/>
                              </w:rPr>
                            </w:pPr>
                            <w:r>
                              <w:rPr>
                                <w:rFonts w:ascii="Calibri" w:hAnsi="Calibri"/>
                                <w:bCs/>
                                <w:color w:val="7030A0"/>
                                <w:sz w:val="18"/>
                                <w:szCs w:val="18"/>
                              </w:rPr>
                              <w:t xml:space="preserve">* </w:t>
                            </w:r>
                            <w:r>
                              <w:rPr>
                                <w:rFonts w:ascii="Calibri" w:hAnsi="Calibri"/>
                                <w:b/>
                                <w:color w:val="7030A0"/>
                                <w:sz w:val="18"/>
                                <w:szCs w:val="18"/>
                              </w:rPr>
                              <w:t>Dejemos que Jesús pueda encender bien el Fuego del Amor</w:t>
                            </w:r>
                            <w:r>
                              <w:rPr>
                                <w:rFonts w:ascii="Calibri" w:hAnsi="Calibri"/>
                                <w:bCs/>
                                <w:color w:val="7030A0"/>
                                <w:sz w:val="18"/>
                                <w:szCs w:val="18"/>
                              </w:rPr>
                              <w:t xml:space="preserve"> en nuestra vida: cuidando la oración, llegando puntual a la eucaristía; conociéndole mejor y participando en la parroquia y diciéndole:</w:t>
                            </w:r>
                            <w:r>
                              <w:rPr>
                                <w:rFonts w:ascii="Calibri" w:hAnsi="Calibri"/>
                                <w:bCs/>
                                <w:color w:val="7030A0"/>
                                <w:sz w:val="20"/>
                                <w:szCs w:val="20"/>
                              </w:rPr>
                              <w:t xml:space="preserve"> </w:t>
                            </w:r>
                            <w:r>
                              <w:rPr>
                                <w:rFonts w:ascii="Calibri" w:hAnsi="Calibri"/>
                                <w:b/>
                                <w:i/>
                                <w:iCs/>
                                <w:color w:val="7030A0"/>
                                <w:sz w:val="18"/>
                                <w:szCs w:val="18"/>
                              </w:rPr>
                              <w:t>“Jesús, tócame en el Sacramento del Perdón, abre mis ojos ciegos por el pecado, conviérteme con tu luz y calor”.</w:t>
                            </w:r>
                            <w:r>
                              <w:rPr>
                                <w:rFonts w:ascii="Calibri" w:hAnsi="Calibri"/>
                                <w:bCs/>
                                <w:i/>
                                <w:iCs/>
                                <w:color w:val="7030A0"/>
                                <w:sz w:val="18"/>
                                <w:szCs w:val="18"/>
                              </w:rPr>
                              <w:t xml:space="preserve">      </w:t>
                            </w:r>
                            <w:r>
                              <w:rPr>
                                <w:rFonts w:ascii="Arial Narrow" w:hAnsi="Arial Narrow" w:cs="Tahoma"/>
                                <w:b/>
                                <w:i/>
                                <w:color w:val="7030A0"/>
                                <w:sz w:val="20"/>
                                <w:szCs w:val="20"/>
                              </w:rPr>
                              <w:t xml:space="preserve">                            ¿Qué vamos a hacer?</w:t>
                            </w:r>
                            <w:r>
                              <w:rPr>
                                <w:rFonts w:ascii="Arial Narrow" w:hAnsi="Arial Narrow"/>
                                <w:b/>
                                <w:bCs/>
                                <w:i/>
                                <w:color w:val="7030A0"/>
                                <w:sz w:val="20"/>
                                <w:szCs w:val="20"/>
                              </w:rPr>
                              <w:t xml:space="preserve"> </w:t>
                            </w:r>
                            <w:r>
                              <w:rPr>
                                <w:rFonts w:ascii="Calibri" w:hAnsi="Calibri" w:cs="Calibri"/>
                                <w:bCs/>
                                <w:color w:val="7030A0"/>
                                <w:sz w:val="18"/>
                                <w:szCs w:val="18"/>
                              </w:rPr>
                              <w:t xml:space="preserve"> </w:t>
                            </w:r>
                          </w:p>
                          <w:p w14:paraId="1219E94B">
                            <w:pPr>
                              <w:spacing w:line="240" w:lineRule="atLeast"/>
                              <w:ind w:left="284" w:right="-51" w:hanging="142"/>
                              <w:jc w:val="center"/>
                              <w:rPr>
                                <w:rFonts w:asciiTheme="minorHAnsi" w:hAnsiTheme="minorHAnsi" w:cstheme="minorHAnsi"/>
                                <w:bCs/>
                                <w:color w:val="1F497D" w:themeColor="text2"/>
                                <w:kern w:val="36"/>
                                <w:sz w:val="16"/>
                                <w:szCs w:val="16"/>
                                <w14:textFill>
                                  <w14:solidFill>
                                    <w14:schemeClr w14:val="tx2"/>
                                  </w14:solidFill>
                                </w14:textFill>
                              </w:rPr>
                            </w:pPr>
                            <w:r>
                              <w:rPr>
                                <w:rFonts w:ascii="Calibri" w:hAnsi="Calibri" w:cs="Calibri"/>
                                <w:bCs/>
                                <w:color w:val="7030A0"/>
                                <w:sz w:val="16"/>
                                <w:szCs w:val="16"/>
                              </w:rPr>
                              <w:t xml:space="preserve">Canto: </w:t>
                            </w:r>
                            <w:bookmarkStart w:id="4" w:name="_Hlk224028588"/>
                            <w:r>
                              <w:rPr>
                                <w:rFonts w:asciiTheme="minorHAnsi" w:hAnsiTheme="minorHAnsi" w:cstheme="minorHAnsi"/>
                                <w:bCs/>
                                <w:color w:val="1F497D" w:themeColor="text2"/>
                                <w:kern w:val="36"/>
                                <w:sz w:val="16"/>
                                <w:szCs w:val="16"/>
                                <w14:textFill>
                                  <w14:solidFill>
                                    <w14:schemeClr w14:val="tx2"/>
                                  </w14:solidFill>
                                </w14:textFill>
                              </w:rPr>
                              <w:t xml:space="preserve">El Señor es mi Luz y mi salvación (Sal 22), Hna. Glenda, canto: </w:t>
                            </w:r>
                            <w:r>
                              <w:fldChar w:fldCharType="begin"/>
                            </w:r>
                            <w:r>
                              <w:instrText xml:space="preserve"> HYPERLINK "https://youtu.be/OFMU-N9P8Tk" </w:instrText>
                            </w:r>
                            <w:r>
                              <w:fldChar w:fldCharType="separate"/>
                            </w:r>
                            <w:r>
                              <w:rPr>
                                <w:rStyle w:val="9"/>
                                <w:rFonts w:asciiTheme="minorHAnsi" w:hAnsiTheme="minorHAnsi" w:cstheme="minorHAnsi"/>
                                <w:bCs/>
                                <w:kern w:val="36"/>
                                <w:sz w:val="16"/>
                                <w:szCs w:val="16"/>
                              </w:rPr>
                              <w:t>https://youtu.be/</w:t>
                            </w:r>
                            <w:r>
                              <w:rPr>
                                <w:rStyle w:val="9"/>
                                <w:rFonts w:asciiTheme="minorHAnsi" w:hAnsiTheme="minorHAnsi" w:cstheme="minorHAnsi"/>
                                <w:bCs/>
                                <w:sz w:val="16"/>
                                <w:szCs w:val="16"/>
                              </w:rPr>
                              <w:t>OFMU-N9P8Tk</w:t>
                            </w:r>
                            <w:r>
                              <w:rPr>
                                <w:rStyle w:val="9"/>
                                <w:rFonts w:asciiTheme="minorHAnsi" w:hAnsiTheme="minorHAnsi" w:cstheme="minorHAnsi"/>
                                <w:bCs/>
                                <w:sz w:val="16"/>
                                <w:szCs w:val="16"/>
                              </w:rPr>
                              <w:fldChar w:fldCharType="end"/>
                            </w:r>
                          </w:p>
                          <w:p w14:paraId="3101FF78">
                            <w:pPr>
                              <w:spacing w:line="240" w:lineRule="atLeast"/>
                              <w:ind w:left="284" w:right="-51" w:hanging="142"/>
                              <w:jc w:val="center"/>
                              <w:rPr>
                                <w:rStyle w:val="9"/>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cstheme="minorHAnsi"/>
                                <w:color w:val="7030A0"/>
                                <w:sz w:val="16"/>
                                <w:szCs w:val="16"/>
                              </w:rPr>
                              <w:t>J</w:t>
                            </w:r>
                            <w:r>
                              <w:rPr>
                                <w:rStyle w:val="9"/>
                                <w:rFonts w:asciiTheme="minorHAnsi" w:hAnsiTheme="minorHAnsi" w:eastAsiaTheme="minorHAnsi" w:cstheme="minorHAnsi"/>
                                <w:color w:val="7030A0"/>
                                <w:sz w:val="16"/>
                                <w:szCs w:val="16"/>
                                <w:u w:val="none"/>
                                <w:lang w:eastAsia="en-US"/>
                              </w:rPr>
                              <w:t>esús sana al ciego, The Chosen, Episodio 403</w:t>
                            </w:r>
                            <w:r>
                              <w:rPr>
                                <w:rStyle w:val="9"/>
                                <w:rFonts w:asciiTheme="minorHAnsi" w:hAnsiTheme="minorHAnsi" w:eastAsiaTheme="minorHAnsi" w:cstheme="minorHAnsi"/>
                                <w:color w:val="7030A0"/>
                                <w:sz w:val="16"/>
                                <w:szCs w:val="16"/>
                                <w:lang w:eastAsia="en-US"/>
                              </w:rPr>
                              <w:t xml:space="preserve">: </w:t>
                            </w:r>
                            <w:r>
                              <w:fldChar w:fldCharType="begin"/>
                            </w:r>
                            <w:r>
                              <w:instrText xml:space="preserve"> HYPERLINK "https://youtu.be/cKdDtdeEJpA" </w:instrText>
                            </w:r>
                            <w:r>
                              <w:fldChar w:fldCharType="separate"/>
                            </w:r>
                            <w:r>
                              <w:rPr>
                                <w:rStyle w:val="9"/>
                                <w:rFonts w:asciiTheme="minorHAnsi" w:hAnsiTheme="minorHAnsi" w:eastAsiaTheme="minorHAnsi" w:cstheme="minorHAnsi"/>
                                <w:sz w:val="16"/>
                                <w:szCs w:val="16"/>
                                <w:lang w:eastAsia="en-US"/>
                              </w:rPr>
                              <w:t>https://youtu.be/cKdDtdeEJpA</w:t>
                            </w:r>
                            <w:r>
                              <w:rPr>
                                <w:rStyle w:val="9"/>
                                <w:rFonts w:asciiTheme="minorHAnsi" w:hAnsiTheme="minorHAnsi" w:eastAsiaTheme="minorHAnsi" w:cstheme="minorHAnsi"/>
                                <w:sz w:val="16"/>
                                <w:szCs w:val="16"/>
                                <w:lang w:eastAsia="en-US"/>
                              </w:rPr>
                              <w:fldChar w:fldCharType="end"/>
                            </w:r>
                          </w:p>
                          <w:bookmarkEnd w:id="4"/>
                          <w:p w14:paraId="63D9AF62">
                            <w:pPr>
                              <w:spacing w:line="240" w:lineRule="atLeast"/>
                              <w:ind w:left="284" w:right="-51" w:hanging="142"/>
                              <w:jc w:val="center"/>
                              <w:rPr>
                                <w:rFonts w:asciiTheme="minorHAnsi" w:hAnsiTheme="minorHAnsi" w:eastAsiaTheme="minorHAnsi" w:cstheme="minorHAnsi"/>
                                <w:color w:val="1F497D" w:themeColor="text2"/>
                                <w:sz w:val="16"/>
                                <w:szCs w:val="16"/>
                                <w:u w:val="single"/>
                                <w:lang w:eastAsia="en-US"/>
                                <w14:textFill>
                                  <w14:solidFill>
                                    <w14:schemeClr w14:val="tx2"/>
                                  </w14:solidFill>
                                </w14:textFill>
                              </w:rPr>
                            </w:pPr>
                          </w:p>
                          <w:p w14:paraId="6E4C4348">
                            <w:pPr>
                              <w:spacing w:line="200" w:lineRule="atLeast"/>
                              <w:ind w:left="284" w:right="11" w:hanging="142"/>
                              <w:jc w:val="both"/>
                              <w:rPr>
                                <w:rFonts w:ascii="Calibri" w:hAnsi="Calibri"/>
                                <w:color w:val="7030A0"/>
                                <w:sz w:val="18"/>
                                <w:szCs w:val="18"/>
                              </w:rPr>
                            </w:pPr>
                          </w:p>
                          <w:p w14:paraId="5FA531A5">
                            <w:pPr>
                              <w:spacing w:line="200" w:lineRule="atLeast"/>
                              <w:ind w:left="284" w:right="11" w:hanging="142"/>
                              <w:jc w:val="both"/>
                              <w:rPr>
                                <w:rFonts w:ascii="Calibri" w:hAnsi="Calibri"/>
                                <w:color w:val="7030A0"/>
                                <w:sz w:val="20"/>
                                <w:szCs w:val="20"/>
                              </w:rPr>
                            </w:pPr>
                          </w:p>
                          <w:p w14:paraId="30014B82">
                            <w:pPr>
                              <w:spacing w:line="200" w:lineRule="atLeast"/>
                              <w:ind w:left="284" w:right="11" w:hanging="142"/>
                              <w:jc w:val="both"/>
                              <w:rPr>
                                <w:rFonts w:ascii="Calibri" w:hAnsi="Calibri"/>
                                <w:bCs/>
                                <w:color w:val="7030A0"/>
                                <w:sz w:val="20"/>
                                <w:szCs w:val="20"/>
                              </w:rPr>
                            </w:pPr>
                            <w:r>
                              <w:rPr>
                                <w:rFonts w:ascii="Calibri" w:hAnsi="Calibri"/>
                                <w:color w:val="7030A0"/>
                                <w:sz w:val="20"/>
                                <w:szCs w:val="20"/>
                              </w:rPr>
                              <w:t xml:space="preserve">,   </w:t>
                            </w:r>
                            <w:r>
                              <w:rPr>
                                <w:rFonts w:ascii="Calibri" w:hAnsi="Calibri"/>
                                <w:bCs/>
                                <w:color w:val="7030A0"/>
                                <w:sz w:val="20"/>
                                <w:szCs w:val="20"/>
                              </w:rPr>
                              <w:t xml:space="preserve">   </w:t>
                            </w:r>
                          </w:p>
                          <w:p w14:paraId="3CBA769F">
                            <w:pPr>
                              <w:pStyle w:val="15"/>
                              <w:spacing w:before="0" w:beforeAutospacing="0" w:after="0" w:afterAutospacing="0"/>
                              <w:ind w:left="284" w:hanging="141"/>
                              <w:jc w:val="center"/>
                              <w:rPr>
                                <w:rFonts w:ascii="Calibri" w:hAnsi="Calibri"/>
                                <w:bCs/>
                                <w:color w:val="7030A0"/>
                                <w:sz w:val="16"/>
                                <w:szCs w:val="16"/>
                              </w:rPr>
                            </w:pPr>
                            <w:r>
                              <w:rPr>
                                <w:rFonts w:ascii="Calibri" w:hAnsi="Calibri"/>
                                <w:bCs/>
                                <w:color w:val="7030A0"/>
                                <w:sz w:val="14"/>
                                <w:szCs w:val="14"/>
                              </w:rPr>
                              <w:t xml:space="preserve">Cuarenta días caminando, canción: </w:t>
                            </w:r>
                            <w:r>
                              <w:fldChar w:fldCharType="begin"/>
                            </w:r>
                            <w:r>
                              <w:instrText xml:space="preserve"> HYPERLINK "https://www.youtube.com/watch?v=NgyzpzdgUpE" </w:instrText>
                            </w:r>
                            <w:r>
                              <w:fldChar w:fldCharType="separate"/>
                            </w:r>
                            <w:r>
                              <w:rPr>
                                <w:rStyle w:val="9"/>
                                <w:rFonts w:ascii="Calibri" w:hAnsi="Calibri"/>
                                <w:bCs/>
                                <w:color w:val="7030A0"/>
                                <w:sz w:val="14"/>
                                <w:szCs w:val="14"/>
                              </w:rPr>
                              <w:t>https://www.youtube.com/watch?v=NgyzpzdgUpE</w:t>
                            </w:r>
                            <w:r>
                              <w:rPr>
                                <w:rStyle w:val="9"/>
                                <w:rFonts w:ascii="Calibri" w:hAnsi="Calibri"/>
                                <w:bCs/>
                                <w:color w:val="7030A0"/>
                                <w:sz w:val="14"/>
                                <w:szCs w:val="14"/>
                              </w:rPr>
                              <w:fldChar w:fldCharType="end"/>
                            </w:r>
                          </w:p>
                          <w:p w14:paraId="586574AC">
                            <w:pPr>
                              <w:pStyle w:val="15"/>
                              <w:tabs>
                                <w:tab w:val="left" w:pos="284"/>
                              </w:tabs>
                              <w:spacing w:before="0" w:beforeAutospacing="0" w:after="0" w:afterAutospacing="0" w:line="240" w:lineRule="atLeast"/>
                              <w:ind w:left="284" w:right="-47" w:firstLine="142"/>
                              <w:jc w:val="right"/>
                              <w:rPr>
                                <w:rFonts w:ascii="Arial Narrow" w:hAnsi="Arial Narrow"/>
                                <w:b/>
                                <w:bCs/>
                                <w:i/>
                                <w:color w:val="7030A0"/>
                                <w:sz w:val="20"/>
                                <w:szCs w:val="20"/>
                              </w:rPr>
                            </w:pPr>
                            <w:r>
                              <w:rPr>
                                <w:rFonts w:ascii="Arial Narrow" w:hAnsi="Arial Narrow"/>
                                <w:b/>
                                <w:bCs/>
                                <w:i/>
                                <w:color w:val="7030A0"/>
                                <w:sz w:val="20"/>
                                <w:szCs w:val="20"/>
                              </w:rPr>
                              <w:t xml:space="preserve">¿Qué vas a hacer estos 40 días? ¿Qué vas a cambiar? </w:t>
                            </w:r>
                          </w:p>
                          <w:p w14:paraId="4739CC31">
                            <w:pPr>
                              <w:pStyle w:val="15"/>
                              <w:spacing w:before="0" w:beforeAutospacing="0" w:after="0" w:afterAutospacing="0" w:line="200" w:lineRule="atLeast"/>
                              <w:ind w:left="284" w:hanging="142"/>
                              <w:jc w:val="both"/>
                              <w:rPr>
                                <w:rFonts w:ascii="Calibri" w:hAnsi="Calibri"/>
                                <w:b/>
                                <w:bCs/>
                                <w:color w:val="1F497D"/>
                                <w:sz w:val="18"/>
                                <w:szCs w:val="18"/>
                              </w:rPr>
                            </w:pPr>
                          </w:p>
                          <w:p w14:paraId="0F5B4840">
                            <w:pPr>
                              <w:pStyle w:val="15"/>
                              <w:spacing w:before="0" w:beforeAutospacing="0" w:after="0" w:afterAutospacing="0" w:line="200" w:lineRule="atLeast"/>
                              <w:ind w:left="284" w:hanging="142"/>
                              <w:jc w:val="both"/>
                              <w:rPr>
                                <w:rFonts w:ascii="Calibri" w:hAnsi="Calibri"/>
                                <w:b/>
                                <w:bCs/>
                                <w:color w:val="1F497D"/>
                                <w:sz w:val="18"/>
                                <w:szCs w:val="18"/>
                              </w:rPr>
                            </w:pPr>
                          </w:p>
                          <w:p w14:paraId="3BEF6790">
                            <w:pPr>
                              <w:pStyle w:val="15"/>
                              <w:spacing w:before="0" w:beforeAutospacing="0" w:after="0" w:afterAutospacing="0" w:line="200" w:lineRule="atLeast"/>
                              <w:ind w:left="284" w:hanging="142"/>
                              <w:jc w:val="both"/>
                              <w:rPr>
                                <w:rFonts w:ascii="Calibri" w:hAnsi="Calibri"/>
                                <w:b/>
                                <w:bCs/>
                                <w:color w:val="1F497D"/>
                                <w:sz w:val="18"/>
                                <w:szCs w:val="18"/>
                              </w:rPr>
                            </w:pPr>
                          </w:p>
                          <w:p w14:paraId="6A64CE82">
                            <w:pPr>
                              <w:pStyle w:val="15"/>
                              <w:spacing w:before="0" w:beforeAutospacing="0" w:after="0" w:afterAutospacing="0" w:line="200" w:lineRule="atLeast"/>
                              <w:ind w:left="284" w:hanging="142"/>
                              <w:jc w:val="both"/>
                              <w:rPr>
                                <w:rFonts w:ascii="Calibri" w:hAnsi="Calibri"/>
                                <w:b/>
                                <w:bCs/>
                                <w:color w:val="1F497D"/>
                                <w:sz w:val="18"/>
                                <w:szCs w:val="18"/>
                              </w:rPr>
                            </w:pPr>
                          </w:p>
                          <w:p w14:paraId="38535134">
                            <w:pPr>
                              <w:pStyle w:val="15"/>
                              <w:spacing w:before="0" w:beforeAutospacing="0" w:after="0" w:afterAutospacing="0" w:line="200" w:lineRule="atLeast"/>
                              <w:ind w:left="284" w:hanging="142"/>
                              <w:jc w:val="both"/>
                              <w:rPr>
                                <w:rFonts w:ascii="Calibri" w:hAnsi="Calibri"/>
                                <w:b/>
                                <w:bCs/>
                                <w:color w:val="1F497D"/>
                                <w:sz w:val="18"/>
                                <w:szCs w:val="18"/>
                              </w:rPr>
                            </w:pPr>
                          </w:p>
                          <w:p w14:paraId="6F5F1B05">
                            <w:pPr>
                              <w:pStyle w:val="15"/>
                              <w:spacing w:before="0" w:beforeAutospacing="0" w:after="0" w:afterAutospacing="0" w:line="200" w:lineRule="atLeast"/>
                              <w:ind w:left="284" w:hanging="142"/>
                              <w:jc w:val="both"/>
                              <w:rPr>
                                <w:rFonts w:ascii="Calibri" w:hAnsi="Calibri"/>
                                <w:b/>
                                <w:bCs/>
                                <w:color w:val="1F497D"/>
                                <w:sz w:val="18"/>
                                <w:szCs w:val="18"/>
                              </w:rPr>
                            </w:pPr>
                          </w:p>
                          <w:p w14:paraId="2E9C7492">
                            <w:pPr>
                              <w:pStyle w:val="15"/>
                              <w:spacing w:before="0" w:beforeAutospacing="0" w:after="0" w:afterAutospacing="0" w:line="200" w:lineRule="atLeast"/>
                              <w:ind w:left="284" w:hanging="142"/>
                              <w:jc w:val="both"/>
                              <w:rPr>
                                <w:rFonts w:ascii="Calibri" w:hAnsi="Calibri"/>
                                <w:b/>
                                <w:bCs/>
                                <w:color w:val="1F497D"/>
                                <w:sz w:val="18"/>
                                <w:szCs w:val="18"/>
                              </w:rPr>
                            </w:pPr>
                          </w:p>
                          <w:p w14:paraId="4330D24A">
                            <w:pPr>
                              <w:pStyle w:val="15"/>
                              <w:spacing w:before="0" w:beforeAutospacing="0" w:after="0" w:afterAutospacing="0" w:line="200" w:lineRule="atLeast"/>
                              <w:ind w:left="284" w:hanging="142"/>
                              <w:jc w:val="both"/>
                              <w:rPr>
                                <w:rFonts w:ascii="Calibri" w:hAnsi="Calibri"/>
                                <w:b/>
                                <w:bCs/>
                                <w:color w:val="1F497D"/>
                                <w:sz w:val="18"/>
                                <w:szCs w:val="18"/>
                              </w:rPr>
                            </w:pPr>
                          </w:p>
                          <w:p w14:paraId="43004523">
                            <w:pPr>
                              <w:pStyle w:val="15"/>
                              <w:spacing w:before="0" w:beforeAutospacing="0" w:after="0" w:afterAutospacing="0" w:line="200" w:lineRule="atLeast"/>
                              <w:ind w:left="284" w:hanging="142"/>
                              <w:jc w:val="both"/>
                              <w:rPr>
                                <w:rFonts w:ascii="Calibri" w:hAnsi="Calibri"/>
                                <w:b/>
                                <w:bCs/>
                                <w:color w:val="1F497D"/>
                                <w:sz w:val="18"/>
                                <w:szCs w:val="18"/>
                              </w:rPr>
                            </w:pPr>
                          </w:p>
                          <w:p w14:paraId="7C692AE6">
                            <w:pPr>
                              <w:pStyle w:val="15"/>
                              <w:spacing w:before="0" w:beforeAutospacing="0" w:after="0" w:afterAutospacing="0" w:line="200" w:lineRule="atLeast"/>
                              <w:ind w:left="284" w:hanging="142"/>
                              <w:jc w:val="both"/>
                              <w:rPr>
                                <w:rFonts w:ascii="Calibri" w:hAnsi="Calibri"/>
                                <w:b/>
                                <w:bCs/>
                                <w:color w:val="1F497D"/>
                                <w:sz w:val="18"/>
                                <w:szCs w:val="18"/>
                              </w:rPr>
                            </w:pPr>
                          </w:p>
                          <w:p w14:paraId="699FBBED">
                            <w:pPr>
                              <w:pStyle w:val="15"/>
                              <w:spacing w:before="0" w:beforeAutospacing="0" w:after="0" w:afterAutospacing="0" w:line="200" w:lineRule="atLeast"/>
                              <w:ind w:left="284" w:hanging="142"/>
                              <w:jc w:val="both"/>
                              <w:rPr>
                                <w:rFonts w:ascii="Calibri" w:hAnsi="Calibri"/>
                                <w:b/>
                                <w:bCs/>
                                <w:color w:val="1F497D"/>
                                <w:sz w:val="18"/>
                                <w:szCs w:val="18"/>
                              </w:rPr>
                            </w:pPr>
                          </w:p>
                          <w:p w14:paraId="2FF97566">
                            <w:pPr>
                              <w:pStyle w:val="15"/>
                              <w:spacing w:before="0" w:beforeAutospacing="0" w:after="0" w:afterAutospacing="0" w:line="200" w:lineRule="atLeast"/>
                              <w:ind w:left="284" w:hanging="142"/>
                              <w:jc w:val="both"/>
                              <w:rPr>
                                <w:rFonts w:ascii="Calibri" w:hAnsi="Calibri"/>
                                <w:b/>
                                <w:bCs/>
                                <w:color w:val="1F497D"/>
                                <w:sz w:val="18"/>
                                <w:szCs w:val="18"/>
                              </w:rPr>
                            </w:pPr>
                          </w:p>
                          <w:p w14:paraId="10199F07">
                            <w:pPr>
                              <w:pStyle w:val="15"/>
                              <w:spacing w:before="0" w:beforeAutospacing="0" w:after="0" w:afterAutospacing="0" w:line="200" w:lineRule="atLeast"/>
                              <w:ind w:left="284" w:hanging="142"/>
                              <w:jc w:val="both"/>
                              <w:rPr>
                                <w:rFonts w:ascii="Calibri" w:hAnsi="Calibri"/>
                                <w:b/>
                                <w:bCs/>
                                <w:color w:val="1F497D"/>
                                <w:sz w:val="18"/>
                                <w:szCs w:val="18"/>
                              </w:rPr>
                            </w:pPr>
                          </w:p>
                          <w:p w14:paraId="41F68245">
                            <w:pPr>
                              <w:pStyle w:val="15"/>
                              <w:spacing w:before="0" w:beforeAutospacing="0" w:after="0" w:afterAutospacing="0" w:line="200" w:lineRule="atLeast"/>
                              <w:ind w:left="284" w:hanging="142"/>
                              <w:jc w:val="both"/>
                              <w:rPr>
                                <w:rFonts w:ascii="Calibri" w:hAnsi="Calibri"/>
                                <w:b/>
                                <w:bCs/>
                                <w:color w:val="1F497D"/>
                                <w:sz w:val="18"/>
                                <w:szCs w:val="18"/>
                              </w:rPr>
                            </w:pPr>
                          </w:p>
                          <w:p w14:paraId="28F069C9">
                            <w:pPr>
                              <w:pStyle w:val="15"/>
                              <w:spacing w:before="0" w:beforeAutospacing="0" w:after="0" w:afterAutospacing="0" w:line="200" w:lineRule="atLeast"/>
                              <w:ind w:left="284" w:hanging="142"/>
                              <w:jc w:val="both"/>
                              <w:rPr>
                                <w:rFonts w:ascii="Calibri" w:hAnsi="Calibri"/>
                                <w:b/>
                                <w:bCs/>
                                <w:color w:val="1F497D"/>
                                <w:sz w:val="18"/>
                                <w:szCs w:val="18"/>
                              </w:rPr>
                            </w:pPr>
                          </w:p>
                          <w:p w14:paraId="2A16F9E5">
                            <w:pPr>
                              <w:pStyle w:val="15"/>
                              <w:spacing w:before="0" w:beforeAutospacing="0" w:after="0" w:afterAutospacing="0" w:line="200" w:lineRule="atLeast"/>
                              <w:ind w:left="284" w:hanging="142"/>
                              <w:jc w:val="both"/>
                              <w:rPr>
                                <w:rFonts w:ascii="Calibri" w:hAnsi="Calibri"/>
                                <w:b/>
                                <w:bCs/>
                                <w:color w:val="1F497D"/>
                                <w:sz w:val="18"/>
                                <w:szCs w:val="18"/>
                              </w:rPr>
                            </w:pPr>
                          </w:p>
                          <w:p w14:paraId="4E7D90AB">
                            <w:pPr>
                              <w:pStyle w:val="15"/>
                              <w:spacing w:before="0" w:beforeAutospacing="0" w:after="0" w:afterAutospacing="0" w:line="200" w:lineRule="atLeast"/>
                              <w:ind w:left="284" w:hanging="142"/>
                              <w:jc w:val="both"/>
                              <w:rPr>
                                <w:rFonts w:ascii="Calibri" w:hAnsi="Calibri"/>
                                <w:b/>
                                <w:bCs/>
                                <w:color w:val="1F497D"/>
                                <w:sz w:val="18"/>
                                <w:szCs w:val="18"/>
                              </w:rPr>
                            </w:pPr>
                          </w:p>
                          <w:p w14:paraId="4223DF17">
                            <w:pPr>
                              <w:pStyle w:val="15"/>
                              <w:spacing w:before="0" w:beforeAutospacing="0" w:after="0" w:afterAutospacing="0" w:line="200" w:lineRule="atLeast"/>
                              <w:ind w:left="284" w:hanging="142"/>
                              <w:jc w:val="both"/>
                              <w:rPr>
                                <w:rFonts w:ascii="Calibri" w:hAnsi="Calibri"/>
                                <w:b/>
                                <w:bCs/>
                                <w:color w:val="1F497D"/>
                                <w:sz w:val="18"/>
                                <w:szCs w:val="18"/>
                              </w:rPr>
                            </w:pPr>
                          </w:p>
                          <w:p w14:paraId="75324F91">
                            <w:pPr>
                              <w:pStyle w:val="15"/>
                              <w:spacing w:before="0" w:beforeAutospacing="0" w:after="0" w:afterAutospacing="0" w:line="200" w:lineRule="atLeast"/>
                              <w:ind w:left="284" w:hanging="142"/>
                              <w:jc w:val="both"/>
                              <w:rPr>
                                <w:rFonts w:ascii="Calibri" w:hAnsi="Calibri"/>
                                <w:b/>
                                <w:bCs/>
                                <w:color w:val="1F497D"/>
                                <w:sz w:val="18"/>
                                <w:szCs w:val="18"/>
                              </w:rPr>
                            </w:pPr>
                          </w:p>
                          <w:p w14:paraId="26236231">
                            <w:pPr>
                              <w:pStyle w:val="15"/>
                              <w:spacing w:before="0" w:beforeAutospacing="0" w:after="0" w:afterAutospacing="0" w:line="200" w:lineRule="atLeast"/>
                              <w:ind w:left="284" w:hanging="142"/>
                              <w:jc w:val="both"/>
                              <w:rPr>
                                <w:rFonts w:ascii="Calibri" w:hAnsi="Calibri"/>
                                <w:b/>
                                <w:bCs/>
                                <w:color w:val="1F497D"/>
                                <w:sz w:val="18"/>
                                <w:szCs w:val="18"/>
                              </w:rPr>
                            </w:pPr>
                          </w:p>
                          <w:p w14:paraId="367AB6A9">
                            <w:pPr>
                              <w:pStyle w:val="15"/>
                              <w:spacing w:before="0" w:beforeAutospacing="0" w:after="0" w:afterAutospacing="0" w:line="200" w:lineRule="atLeast"/>
                              <w:ind w:left="284" w:hanging="142"/>
                              <w:jc w:val="both"/>
                              <w:rPr>
                                <w:rFonts w:ascii="Calibri" w:hAnsi="Calibri"/>
                                <w:b/>
                                <w:bCs/>
                                <w:color w:val="1F497D"/>
                                <w:sz w:val="18"/>
                                <w:szCs w:val="18"/>
                              </w:rPr>
                            </w:pPr>
                          </w:p>
                          <w:p w14:paraId="1CBE4877">
                            <w:pPr>
                              <w:pStyle w:val="15"/>
                              <w:spacing w:before="0" w:beforeAutospacing="0" w:after="0" w:afterAutospacing="0" w:line="200" w:lineRule="atLeast"/>
                              <w:ind w:left="284" w:hanging="142"/>
                              <w:jc w:val="both"/>
                              <w:rPr>
                                <w:rFonts w:ascii="Calibri" w:hAnsi="Calibri"/>
                                <w:b/>
                                <w:bCs/>
                                <w:color w:val="1F497D"/>
                                <w:sz w:val="18"/>
                                <w:szCs w:val="18"/>
                              </w:rPr>
                            </w:pPr>
                          </w:p>
                          <w:p w14:paraId="4AEEB341">
                            <w:pPr>
                              <w:pStyle w:val="15"/>
                              <w:spacing w:before="0" w:beforeAutospacing="0" w:after="0" w:afterAutospacing="0" w:line="200" w:lineRule="atLeast"/>
                              <w:ind w:left="284" w:hanging="142"/>
                              <w:jc w:val="both"/>
                              <w:rPr>
                                <w:rFonts w:ascii="Calibri" w:hAnsi="Calibri"/>
                                <w:b/>
                                <w:bCs/>
                                <w:color w:val="1F497D"/>
                                <w:sz w:val="18"/>
                                <w:szCs w:val="18"/>
                              </w:rPr>
                            </w:pPr>
                          </w:p>
                          <w:p w14:paraId="425F9D07">
                            <w:pPr>
                              <w:pStyle w:val="15"/>
                              <w:spacing w:before="0" w:beforeAutospacing="0" w:after="0" w:afterAutospacing="0" w:line="200" w:lineRule="atLeast"/>
                              <w:ind w:left="284" w:hanging="142"/>
                              <w:jc w:val="both"/>
                              <w:rPr>
                                <w:rFonts w:ascii="Calibri" w:hAnsi="Calibri"/>
                                <w:b/>
                                <w:bCs/>
                                <w:color w:val="1F497D"/>
                                <w:sz w:val="18"/>
                                <w:szCs w:val="18"/>
                              </w:rPr>
                            </w:pPr>
                          </w:p>
                          <w:p w14:paraId="6917FC44">
                            <w:pPr>
                              <w:pStyle w:val="15"/>
                              <w:spacing w:before="0" w:beforeAutospacing="0" w:after="0" w:afterAutospacing="0" w:line="200" w:lineRule="atLeast"/>
                              <w:ind w:left="284" w:hanging="142"/>
                              <w:jc w:val="both"/>
                              <w:rPr>
                                <w:rFonts w:ascii="Calibri" w:hAnsi="Calibri"/>
                                <w:b/>
                                <w:bCs/>
                                <w:color w:val="1F497D"/>
                                <w:sz w:val="18"/>
                                <w:szCs w:val="18"/>
                              </w:rPr>
                            </w:pPr>
                          </w:p>
                          <w:p w14:paraId="5835BE07">
                            <w:pPr>
                              <w:pStyle w:val="15"/>
                              <w:spacing w:before="0" w:beforeAutospacing="0" w:after="0" w:afterAutospacing="0" w:line="200" w:lineRule="atLeast"/>
                              <w:ind w:left="284" w:hanging="142"/>
                              <w:jc w:val="both"/>
                              <w:rPr>
                                <w:rFonts w:ascii="Calibri" w:hAnsi="Calibri"/>
                                <w:b/>
                                <w:bCs/>
                                <w:color w:val="1F497D"/>
                                <w:sz w:val="18"/>
                                <w:szCs w:val="18"/>
                              </w:rPr>
                            </w:pPr>
                          </w:p>
                          <w:p w14:paraId="20C80004">
                            <w:pPr>
                              <w:pStyle w:val="15"/>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Pr>
                                <w:rFonts w:ascii="Arial Narrow" w:hAnsi="Arial Narrow" w:cs="Calibri"/>
                                <w:b/>
                                <w:bCs/>
                                <w:i/>
                                <w:color w:val="1F497D"/>
                                <w:sz w:val="20"/>
                                <w:szCs w:val="20"/>
                              </w:rPr>
                              <w:t>¿Qué vamos a hacer?</w:t>
                            </w:r>
                          </w:p>
                          <w:p w14:paraId="33B55B64">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F7FDF2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7A17EA3">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9842363">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D4E3D4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D92462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F9A3330">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9AA9D4B">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1610C74">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3279F8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2209CC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82BF6E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9ABEFFD">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4226EE4">
                            <w:pPr>
                              <w:pStyle w:val="15"/>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Pr>
                                <w:rFonts w:ascii="Arial Narrow" w:hAnsi="Arial Narrow"/>
                                <w:b/>
                                <w:bCs/>
                                <w:i/>
                                <w:color w:val="1F497D"/>
                                <w:sz w:val="20"/>
                                <w:szCs w:val="20"/>
                              </w:rPr>
                              <w:t>¿Qué vas a hacer? ¿Y como grupo?</w:t>
                            </w:r>
                          </w:p>
                        </w:txbxContent>
                      </wps:txbx>
                      <wps:bodyPr rot="0" vert="horz" wrap="square" lIns="91440" tIns="45720" rIns="91440" bIns="45720" anchor="t" anchorCtr="0" upright="1">
                        <a:noAutofit/>
                      </wps:bodyPr>
                    </wps:wsp>
                  </a:graphicData>
                </a:graphic>
              </wp:anchor>
            </w:drawing>
          </mc:Choice>
          <mc:Fallback>
            <w:pict>
              <v:shape id="Text Box 336" o:spid="_x0000_s1026" o:spt="202" type="#_x0000_t202" style="position:absolute;left:0pt;margin-left:21.35pt;margin-top:4.55pt;height:553.5pt;width:354.75pt;z-index:-251654144;mso-width-relative:page;mso-height-relative:page;" fillcolor="#F2DCDB [661]" filled="t" stroked="t" coordsize="21600,21600" o:gfxdata="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BL8evY&#10;AAAACQEAAA8AAAAAAAAAAQAgAAAAIgAAAGRycy9kb3ducmV2LnhtbFBLAQIUABQAAAAIAIdO4kDQ&#10;IxinWQIAAAkFAAAOAAAAAAAAAAEAIAAAACcBAABkcnMvZTJvRG9jLnhtbFBLBQYAAAAABgAGAFkB&#10;AADyBQAAAAA=&#10;">
                <v:fill on="t" focussize="0,0"/>
                <v:stroke weight="0.25pt" color="#E6E0EC [663]" miterlimit="8" joinstyle="miter"/>
                <v:imagedata o:title=""/>
                <o:lock v:ext="edit" aspectratio="f"/>
                <v:textbox>
                  <w:txbxContent>
                    <w:p w14:paraId="2CC6ECC2">
                      <w:pPr>
                        <w:jc w:val="center"/>
                        <w:rPr>
                          <w:rFonts w:ascii="Calibri" w:hAnsi="Calibri" w:cs="Tahoma"/>
                          <w:b/>
                          <w:i/>
                          <w:iCs/>
                          <w:color w:val="7030A0"/>
                          <w:sz w:val="18"/>
                          <w:szCs w:val="18"/>
                        </w:rPr>
                      </w:pPr>
                      <w:bookmarkStart w:id="2" w:name="_Hlk222239961"/>
                      <w:r>
                        <w:rPr>
                          <w:rFonts w:ascii="Calibri" w:hAnsi="Calibri" w:cs="Tahoma"/>
                          <w:b/>
                          <w:color w:val="7030A0"/>
                          <w:sz w:val="20"/>
                          <w:szCs w:val="20"/>
                        </w:rPr>
                        <w:t xml:space="preserve">En esta Cuaresma vamos a dejar que Jesús cocine nuestra vida con la RECEta de la vida eterna. </w:t>
                      </w:r>
                      <w:r>
                        <w:rPr>
                          <w:rFonts w:ascii="Calibri" w:hAnsi="Calibri" w:cs="Tahoma"/>
                          <w:bCs/>
                          <w:color w:val="7030A0"/>
                          <w:sz w:val="20"/>
                          <w:szCs w:val="20"/>
                        </w:rPr>
                        <w:t>Cada domingo la Palabra de Dios nos va a regalar un</w:t>
                      </w:r>
                      <w:r>
                        <w:rPr>
                          <w:rFonts w:ascii="Calibri" w:hAnsi="Calibri" w:cs="Tahoma"/>
                          <w:b/>
                          <w:color w:val="7030A0"/>
                          <w:sz w:val="20"/>
                          <w:szCs w:val="20"/>
                        </w:rPr>
                        <w:t xml:space="preserve"> INGREDIENTE </w:t>
                      </w:r>
                      <w:r>
                        <w:rPr>
                          <w:rFonts w:ascii="Calibri" w:hAnsi="Calibri" w:cs="Tahoma"/>
                          <w:bCs/>
                          <w:color w:val="7030A0"/>
                          <w:sz w:val="20"/>
                          <w:szCs w:val="20"/>
                        </w:rPr>
                        <w:t>que dará más</w:t>
                      </w:r>
                      <w:r>
                        <w:rPr>
                          <w:rFonts w:ascii="Calibri" w:hAnsi="Calibri" w:cs="Tahoma"/>
                          <w:b/>
                          <w:color w:val="7030A0"/>
                          <w:sz w:val="20"/>
                          <w:szCs w:val="20"/>
                        </w:rPr>
                        <w:t xml:space="preserve"> sabor </w:t>
                      </w:r>
                      <w:r>
                        <w:rPr>
                          <w:rFonts w:ascii="Calibri" w:hAnsi="Calibri" w:cs="Tahoma"/>
                          <w:bCs/>
                          <w:color w:val="7030A0"/>
                          <w:sz w:val="20"/>
                          <w:szCs w:val="20"/>
                        </w:rPr>
                        <w:t>a nuestra vida.</w:t>
                      </w:r>
                      <w:r>
                        <w:rPr>
                          <w:rFonts w:ascii="Calibri" w:hAnsi="Calibri" w:cs="Tahoma"/>
                          <w:b/>
                          <w:color w:val="7030A0"/>
                          <w:sz w:val="20"/>
                          <w:szCs w:val="20"/>
                        </w:rPr>
                        <w:t xml:space="preserve"> </w:t>
                      </w:r>
                      <w:r>
                        <w:rPr>
                          <w:rFonts w:ascii="Calibri" w:hAnsi="Calibri" w:cs="Tahoma"/>
                          <w:b/>
                          <w:i/>
                          <w:iCs/>
                          <w:color w:val="7030A0"/>
                          <w:sz w:val="18"/>
                          <w:szCs w:val="18"/>
                        </w:rPr>
                        <w:t xml:space="preserve">¿Hemos usado el Pan de la Palabra? </w:t>
                      </w:r>
                    </w:p>
                    <w:p w14:paraId="5CA0FBD2">
                      <w:pPr>
                        <w:jc w:val="center"/>
                        <w:rPr>
                          <w:rFonts w:ascii="Calibri" w:hAnsi="Calibri" w:cs="Tahoma"/>
                          <w:b/>
                          <w:i/>
                          <w:iCs/>
                          <w:color w:val="7030A0"/>
                          <w:sz w:val="18"/>
                          <w:szCs w:val="18"/>
                        </w:rPr>
                      </w:pPr>
                      <w:r>
                        <w:rPr>
                          <w:rFonts w:ascii="Calibri" w:hAnsi="Calibri" w:cs="Tahoma"/>
                          <w:b/>
                          <w:i/>
                          <w:iCs/>
                          <w:color w:val="7030A0"/>
                          <w:sz w:val="18"/>
                          <w:szCs w:val="18"/>
                        </w:rPr>
                        <w:t>¿Hicimos lo que Jesús nos pedía? ¿Acudimos al que es Agua Viva?</w:t>
                      </w:r>
                    </w:p>
                    <w:p w14:paraId="30DADDCF">
                      <w:pPr>
                        <w:jc w:val="center"/>
                        <w:rPr>
                          <w:rFonts w:ascii="Calibri" w:hAnsi="Calibri" w:cs="Tahoma"/>
                          <w:b/>
                          <w:i/>
                          <w:iCs/>
                          <w:color w:val="7030A0"/>
                          <w:sz w:val="12"/>
                          <w:szCs w:val="12"/>
                        </w:rPr>
                      </w:pPr>
                    </w:p>
                    <w:p w14:paraId="689E0E8D">
                      <w:pPr>
                        <w:jc w:val="center"/>
                        <w:rPr>
                          <w:rFonts w:ascii="Verdana" w:hAnsi="Verdana" w:eastAsia="Gulim"/>
                          <w:b/>
                          <w:color w:val="B889DB"/>
                        </w:rPr>
                      </w:pPr>
                      <w:r>
                        <w:rPr>
                          <w:rFonts w:ascii="Verdana" w:hAnsi="Verdana" w:eastAsia="Gulim"/>
                          <w:b/>
                          <w:color w:val="B889DB"/>
                        </w:rPr>
                        <w:t xml:space="preserve">Los ingredientes que Jesús da para que tu vida </w:t>
                      </w:r>
                    </w:p>
                    <w:p w14:paraId="12A1357B">
                      <w:pPr>
                        <w:jc w:val="center"/>
                        <w:rPr>
                          <w:rFonts w:ascii="Verdana" w:hAnsi="Verdana" w:eastAsia="Gulim"/>
                          <w:b/>
                          <w:color w:val="B889DB"/>
                        </w:rPr>
                      </w:pPr>
                      <w:r>
                        <w:rPr>
                          <w:rFonts w:ascii="Verdana" w:hAnsi="Verdana" w:eastAsia="Gulim"/>
                          <w:b/>
                          <w:color w:val="B889DB"/>
                        </w:rPr>
                        <w:t xml:space="preserve">tenga sabor: 4º. </w:t>
                      </w:r>
                      <w:bookmarkStart w:id="3" w:name="_Hlk224037748"/>
                      <w:r>
                        <w:rPr>
                          <w:rFonts w:ascii="Verdana" w:hAnsi="Verdana" w:eastAsia="Gulim"/>
                          <w:b/>
                          <w:color w:val="B889DB"/>
                        </w:rPr>
                        <w:t xml:space="preserve">La LUMBRE que convierte </w:t>
                      </w:r>
                      <w:bookmarkEnd w:id="3"/>
                    </w:p>
                    <w:bookmarkEnd w:id="2"/>
                    <w:p w14:paraId="4D8D65A2">
                      <w:pPr>
                        <w:autoSpaceDE w:val="0"/>
                        <w:autoSpaceDN w:val="0"/>
                        <w:adjustRightInd w:val="0"/>
                        <w:spacing w:line="240" w:lineRule="atLeast"/>
                        <w:ind w:left="284" w:hanging="142"/>
                        <w:jc w:val="both"/>
                        <w:rPr>
                          <w:rFonts w:ascii="Arial Rounded MT Bold" w:hAnsi="Arial Rounded MT Bold" w:cs="Tahoma"/>
                          <w:b/>
                          <w:bCs/>
                          <w:color w:val="7030A0"/>
                          <w:sz w:val="22"/>
                          <w:szCs w:val="22"/>
                        </w:rPr>
                      </w:pPr>
                      <w:r>
                        <w:rPr>
                          <w:rFonts w:ascii="Arial Rounded MT Bold" w:hAnsi="Arial Rounded MT Bold" w:cs="Tahoma"/>
                          <w:color w:val="7030A0"/>
                          <w:sz w:val="22"/>
                          <w:szCs w:val="22"/>
                        </w:rPr>
                        <w:t xml:space="preserve">1.- </w:t>
                      </w:r>
                      <w:r>
                        <w:rPr>
                          <w:rFonts w:ascii="Arial Rounded MT Bold" w:hAnsi="Arial Rounded MT Bold" w:cs="Tahoma"/>
                          <w:b/>
                          <w:bCs/>
                          <w:color w:val="7030A0"/>
                          <w:sz w:val="22"/>
                          <w:szCs w:val="22"/>
                        </w:rPr>
                        <w:t>VER</w:t>
                      </w:r>
                      <w:r>
                        <w:rPr>
                          <w:rFonts w:ascii="Arial Rounded MT Bold" w:hAnsi="Arial Rounded MT Bold" w:cs="Tahoma"/>
                          <w:color w:val="7030A0"/>
                          <w:sz w:val="22"/>
                          <w:szCs w:val="22"/>
                        </w:rPr>
                        <w:t xml:space="preserve">: </w:t>
                      </w:r>
                      <w:r>
                        <w:rPr>
                          <w:rFonts w:ascii="Arial Rounded MT Bold" w:hAnsi="Arial Rounded MT Bold" w:cs="Tahoma"/>
                          <w:b/>
                          <w:bCs/>
                          <w:color w:val="7030A0"/>
                          <w:sz w:val="22"/>
                          <w:szCs w:val="22"/>
                        </w:rPr>
                        <w:t>El fuego cocina los alimentos</w:t>
                      </w:r>
                    </w:p>
                    <w:p w14:paraId="53625E0F">
                      <w:pPr>
                        <w:autoSpaceDE w:val="0"/>
                        <w:autoSpaceDN w:val="0"/>
                        <w:adjustRightInd w:val="0"/>
                        <w:spacing w:line="240" w:lineRule="atLeast"/>
                        <w:ind w:left="284" w:hanging="142"/>
                        <w:jc w:val="both"/>
                        <w:rPr>
                          <w:rFonts w:ascii="Calibri" w:hAnsi="Calibri" w:cs="Tahoma"/>
                          <w:bCs/>
                          <w:color w:val="7030A0"/>
                          <w:sz w:val="20"/>
                          <w:szCs w:val="20"/>
                        </w:rPr>
                      </w:pPr>
                      <w:r>
                        <w:rPr>
                          <w:rFonts w:ascii="Calibri" w:hAnsi="Calibri" w:cs="Tahoma"/>
                          <w:b/>
                          <w:bCs/>
                          <w:color w:val="7030A0"/>
                          <w:sz w:val="20"/>
                          <w:szCs w:val="20"/>
                        </w:rPr>
                        <w:t xml:space="preserve">* </w:t>
                      </w:r>
                      <w:r>
                        <w:rPr>
                          <w:rFonts w:ascii="Calibri" w:hAnsi="Calibri" w:cs="Tahoma"/>
                          <w:b/>
                          <w:color w:val="7030A0"/>
                          <w:sz w:val="20"/>
                          <w:szCs w:val="20"/>
                        </w:rPr>
                        <w:t xml:space="preserve">Hay alimentos que necesitan del fuego </w:t>
                      </w:r>
                      <w:r>
                        <w:rPr>
                          <w:rFonts w:ascii="Calibri" w:hAnsi="Calibri" w:cs="Tahoma"/>
                          <w:bCs/>
                          <w:color w:val="7030A0"/>
                          <w:sz w:val="20"/>
                          <w:szCs w:val="20"/>
                        </w:rPr>
                        <w:t>para poderlos comer:</w:t>
                      </w:r>
                      <w:r>
                        <w:rPr>
                          <w:rFonts w:ascii="Calibri" w:hAnsi="Calibri" w:cs="Tahoma"/>
                          <w:b/>
                          <w:color w:val="7030A0"/>
                          <w:sz w:val="20"/>
                          <w:szCs w:val="20"/>
                        </w:rPr>
                        <w:t xml:space="preserve"> </w:t>
                      </w:r>
                      <w:r>
                        <w:rPr>
                          <w:rFonts w:ascii="Calibri" w:hAnsi="Calibri" w:cs="Tahoma"/>
                          <w:bCs/>
                          <w:color w:val="7030A0"/>
                          <w:sz w:val="20"/>
                          <w:szCs w:val="20"/>
                        </w:rPr>
                        <w:t>los ablanda, le da un color y sabor agradables y son fáciles de masticar.</w:t>
                      </w:r>
                      <w:r>
                        <w:rPr>
                          <w:rFonts w:ascii="Calibri" w:hAnsi="Calibri" w:cs="Tahoma"/>
                          <w:b/>
                          <w:color w:val="7030A0"/>
                          <w:sz w:val="20"/>
                          <w:szCs w:val="20"/>
                        </w:rPr>
                        <w:t xml:space="preserve"> </w:t>
                      </w:r>
                      <w:r>
                        <w:rPr>
                          <w:rFonts w:ascii="Calibri" w:hAnsi="Calibri" w:cs="Tahoma"/>
                          <w:b/>
                          <w:i/>
                          <w:iCs/>
                          <w:color w:val="7030A0"/>
                          <w:sz w:val="20"/>
                          <w:szCs w:val="20"/>
                        </w:rPr>
                        <w:t>¿Sabes algún ejemplo?</w:t>
                      </w:r>
                      <w:r>
                        <w:rPr>
                          <w:rFonts w:ascii="Calibri" w:hAnsi="Calibri" w:cs="Tahoma"/>
                          <w:bCs/>
                          <w:color w:val="7030A0"/>
                          <w:sz w:val="20"/>
                          <w:szCs w:val="20"/>
                        </w:rPr>
                        <w:t xml:space="preserve"> Pues sí, la masa se transforma en pan, el maíz en palomitas (ver dibujo de Fano), etc. Ahora, cocinamos con electricidad o en vitrocerámica, pero también con fuego en cocinas de gas o en fuego directo en las barbacoas, con lo que la carne o el pan, o la paella adquieren mejor sabor. </w:t>
                      </w:r>
                    </w:p>
                    <w:p w14:paraId="74DBA4B0">
                      <w:pPr>
                        <w:autoSpaceDE w:val="0"/>
                        <w:autoSpaceDN w:val="0"/>
                        <w:adjustRightInd w:val="0"/>
                        <w:spacing w:line="240" w:lineRule="atLeast"/>
                        <w:ind w:left="284" w:hanging="142"/>
                        <w:jc w:val="both"/>
                        <w:rPr>
                          <w:rFonts w:ascii="Arial Narrow" w:hAnsi="Arial Narrow"/>
                          <w:b/>
                          <w:bCs/>
                          <w:i/>
                          <w:color w:val="7030A0"/>
                          <w:sz w:val="20"/>
                          <w:szCs w:val="20"/>
                        </w:rPr>
                      </w:pPr>
                      <w:r>
                        <w:rPr>
                          <w:rFonts w:ascii="Calibri" w:hAnsi="Calibri" w:cs="Tahoma"/>
                          <w:b/>
                          <w:bCs/>
                          <w:color w:val="7030A0"/>
                          <w:sz w:val="20"/>
                          <w:szCs w:val="20"/>
                        </w:rPr>
                        <w:t xml:space="preserve">* En nuestra vida también necesitamos “fuego” que nos dé luz y calor: </w:t>
                      </w:r>
                      <w:r>
                        <w:rPr>
                          <w:rFonts w:ascii="Calibri" w:hAnsi="Calibri" w:cs="Tahoma"/>
                          <w:color w:val="7030A0"/>
                          <w:sz w:val="20"/>
                          <w:szCs w:val="20"/>
                        </w:rPr>
                        <w:t>a veces estamos “fríos”, apagados…; queremos madurar pero seguimos “verdes”; hay cosas que difíciles de “digerir”, de asimilar…; experimentamos que hay “microbios” (actitudes, pensamientos o ideas) que nos hacen daño y no podemos  quitárnoslos de encima…</w:t>
                      </w:r>
                      <w:r>
                        <w:rPr>
                          <w:rFonts w:ascii="Calibri" w:hAnsi="Calibri" w:cs="Tahoma"/>
                          <w:b/>
                          <w:bCs/>
                          <w:color w:val="7030A0"/>
                          <w:sz w:val="20"/>
                          <w:szCs w:val="20"/>
                        </w:rPr>
                        <w:t xml:space="preserve"> </w:t>
                      </w:r>
                      <w:r>
                        <w:rPr>
                          <w:rFonts w:ascii="Calibri" w:hAnsi="Calibri" w:cs="Tahoma"/>
                          <w:color w:val="7030A0"/>
                          <w:sz w:val="20"/>
                          <w:szCs w:val="20"/>
                        </w:rPr>
                        <w:t xml:space="preserve"> </w:t>
                      </w:r>
                      <w:r>
                        <w:rPr>
                          <w:rFonts w:ascii="Arial Narrow" w:hAnsi="Arial Narrow" w:cs="Tahoma"/>
                          <w:b/>
                          <w:i/>
                          <w:color w:val="7030A0"/>
                          <w:sz w:val="20"/>
                          <w:szCs w:val="20"/>
                        </w:rPr>
                        <w:t>¿Te pasa a ti así? ¿En qué?</w:t>
                      </w:r>
                      <w:r>
                        <w:rPr>
                          <w:rFonts w:ascii="Arial Narrow" w:hAnsi="Arial Narrow"/>
                          <w:b/>
                          <w:bCs/>
                          <w:i/>
                          <w:color w:val="7030A0"/>
                          <w:sz w:val="20"/>
                          <w:szCs w:val="20"/>
                        </w:rPr>
                        <w:t xml:space="preserve">  </w:t>
                      </w:r>
                    </w:p>
                    <w:p w14:paraId="48541C67">
                      <w:pPr>
                        <w:autoSpaceDE w:val="0"/>
                        <w:autoSpaceDN w:val="0"/>
                        <w:adjustRightInd w:val="0"/>
                        <w:spacing w:line="240" w:lineRule="atLeast"/>
                        <w:ind w:left="284" w:hanging="142"/>
                        <w:jc w:val="both"/>
                        <w:rPr>
                          <w:rFonts w:ascii="Arial Rounded MT Bold" w:hAnsi="Arial Rounded MT Bold" w:cs="Tahoma"/>
                          <w:b/>
                          <w:bCs/>
                          <w:color w:val="7030A0"/>
                          <w:sz w:val="22"/>
                          <w:szCs w:val="22"/>
                        </w:rPr>
                      </w:pPr>
                      <w:r>
                        <w:rPr>
                          <w:rFonts w:ascii="Arial Rounded MT Bold" w:hAnsi="Arial Rounded MT Bold" w:cs="Tahoma"/>
                          <w:color w:val="7030A0"/>
                          <w:sz w:val="22"/>
                          <w:szCs w:val="22"/>
                        </w:rPr>
                        <w:t xml:space="preserve">2.- </w:t>
                      </w:r>
                      <w:r>
                        <w:rPr>
                          <w:rFonts w:ascii="Arial Rounded MT Bold" w:hAnsi="Arial Rounded MT Bold" w:cs="Tahoma"/>
                          <w:b/>
                          <w:bCs/>
                          <w:color w:val="7030A0"/>
                          <w:sz w:val="22"/>
                          <w:szCs w:val="22"/>
                        </w:rPr>
                        <w:t>JUZGAR</w:t>
                      </w:r>
                      <w:r>
                        <w:rPr>
                          <w:rFonts w:ascii="Arial Rounded MT Bold" w:hAnsi="Arial Rounded MT Bold" w:cs="Tahoma"/>
                          <w:color w:val="7030A0"/>
                          <w:sz w:val="22"/>
                          <w:szCs w:val="22"/>
                        </w:rPr>
                        <w:t xml:space="preserve">: </w:t>
                      </w:r>
                      <w:r>
                        <w:rPr>
                          <w:rFonts w:ascii="Arial Rounded MT Bold" w:hAnsi="Arial Rounded MT Bold" w:cs="Tahoma"/>
                          <w:b/>
                          <w:bCs/>
                          <w:color w:val="7030A0"/>
                          <w:sz w:val="22"/>
                          <w:szCs w:val="22"/>
                        </w:rPr>
                        <w:t>La luz y el fuego que nos transforma</w:t>
                      </w:r>
                    </w:p>
                    <w:p w14:paraId="3894A104">
                      <w:pPr>
                        <w:pStyle w:val="15"/>
                        <w:tabs>
                          <w:tab w:val="left" w:pos="284"/>
                        </w:tabs>
                        <w:spacing w:before="0" w:beforeAutospacing="0" w:after="0" w:afterAutospacing="0" w:line="240" w:lineRule="atLeast"/>
                        <w:ind w:left="284" w:right="-45" w:hanging="142"/>
                        <w:jc w:val="both"/>
                        <w:rPr>
                          <w:rFonts w:ascii="Calibri" w:hAnsi="Calibri" w:cs="Calibri"/>
                          <w:bCs/>
                          <w:color w:val="7030A0"/>
                          <w:sz w:val="20"/>
                          <w:szCs w:val="20"/>
                        </w:rPr>
                      </w:pPr>
                      <w:r>
                        <w:rPr>
                          <w:rFonts w:ascii="Calibri" w:hAnsi="Calibri"/>
                          <w:bCs/>
                          <w:color w:val="7030A0"/>
                          <w:sz w:val="18"/>
                          <w:szCs w:val="18"/>
                        </w:rPr>
                        <w:t>*</w:t>
                      </w:r>
                      <w:r>
                        <w:rPr>
                          <w:rFonts w:ascii="Calibri" w:hAnsi="Calibri"/>
                          <w:bCs/>
                          <w:color w:val="7030A0"/>
                          <w:sz w:val="20"/>
                          <w:szCs w:val="20"/>
                        </w:rPr>
                        <w:t xml:space="preserve"> En el 4º domingo de cuaresma, </w:t>
                      </w:r>
                      <w:r>
                        <w:rPr>
                          <w:rFonts w:ascii="Calibri" w:hAnsi="Calibri" w:cs="Calibri"/>
                          <w:bCs/>
                          <w:color w:val="7030A0"/>
                          <w:sz w:val="20"/>
                          <w:szCs w:val="20"/>
                        </w:rPr>
                        <w:t xml:space="preserve">Jesús, se encuentra con un </w:t>
                      </w:r>
                      <w:r>
                        <w:rPr>
                          <w:rFonts w:ascii="Calibri" w:hAnsi="Calibri" w:cs="Calibri"/>
                          <w:b/>
                          <w:color w:val="7030A0"/>
                          <w:sz w:val="20"/>
                          <w:szCs w:val="20"/>
                        </w:rPr>
                        <w:t>ciego de nacimiento</w:t>
                      </w:r>
                      <w:r>
                        <w:rPr>
                          <w:rFonts w:ascii="Calibri" w:hAnsi="Calibri" w:cs="Calibri"/>
                          <w:bCs/>
                          <w:color w:val="7030A0"/>
                          <w:sz w:val="20"/>
                          <w:szCs w:val="20"/>
                        </w:rPr>
                        <w:t>. ¿Qué le pasaba? Le faltaba “fuego”, se sentía apagado, sin ánimo, sólo podía estar sentado pidiendo limosna. Encima, sentía la frialdad que le transmitían los demás, que pensaban que había nacido ciego porque él o sus padres habían pecado. Y no sabía cómo “digerir” esto.</w:t>
                      </w:r>
                    </w:p>
                    <w:p w14:paraId="718682F9">
                      <w:pPr>
                        <w:pStyle w:val="15"/>
                        <w:tabs>
                          <w:tab w:val="left" w:pos="284"/>
                        </w:tabs>
                        <w:spacing w:before="0" w:beforeAutospacing="0" w:after="0" w:afterAutospacing="0" w:line="240" w:lineRule="atLeast"/>
                        <w:ind w:left="284" w:right="-45" w:hanging="142"/>
                        <w:jc w:val="both"/>
                        <w:rPr>
                          <w:rFonts w:asciiTheme="minorHAnsi" w:hAnsiTheme="minorHAnsi" w:eastAsiaTheme="minorHAnsi" w:cstheme="minorHAnsi"/>
                          <w:color w:val="7030A0"/>
                          <w:sz w:val="16"/>
                          <w:szCs w:val="16"/>
                          <w:lang w:eastAsia="en-US"/>
                        </w:rPr>
                      </w:pPr>
                      <w:r>
                        <w:rPr>
                          <w:rFonts w:ascii="Calibri" w:hAnsi="Calibri"/>
                          <w:bCs/>
                          <w:color w:val="7030A0"/>
                          <w:sz w:val="20"/>
                          <w:szCs w:val="20"/>
                        </w:rPr>
                        <w:t xml:space="preserve">* Pero Jesús se presenta como </w:t>
                      </w:r>
                      <w:r>
                        <w:rPr>
                          <w:rFonts w:ascii="Calibri" w:hAnsi="Calibri"/>
                          <w:b/>
                          <w:i/>
                          <w:iCs/>
                          <w:color w:val="7030A0"/>
                          <w:sz w:val="20"/>
                          <w:szCs w:val="20"/>
                        </w:rPr>
                        <w:t>“la luz del mundo”</w:t>
                      </w:r>
                      <w:r>
                        <w:rPr>
                          <w:rFonts w:ascii="Calibri" w:hAnsi="Calibri"/>
                          <w:bCs/>
                          <w:color w:val="7030A0"/>
                          <w:sz w:val="20"/>
                          <w:szCs w:val="20"/>
                        </w:rPr>
                        <w:t xml:space="preserve">. Jesús comienza a “cocinar” en su vida: </w:t>
                      </w:r>
                      <w:r>
                        <w:rPr>
                          <w:rFonts w:ascii="Calibri" w:hAnsi="Calibri"/>
                          <w:bCs/>
                          <w:i/>
                          <w:iCs/>
                          <w:color w:val="7030A0"/>
                          <w:sz w:val="20"/>
                          <w:szCs w:val="20"/>
                        </w:rPr>
                        <w:t xml:space="preserve">“escupió en la tierra, hizo barro con la saliva, se lo untó en los ojos…” </w:t>
                      </w:r>
                      <w:r>
                        <w:rPr>
                          <w:rFonts w:ascii="Calibri" w:hAnsi="Calibri"/>
                          <w:bCs/>
                          <w:color w:val="7030A0"/>
                          <w:sz w:val="20"/>
                          <w:szCs w:val="20"/>
                        </w:rPr>
                        <w:t>para que empezase a notar el Fuego del Amor de</w:t>
                      </w:r>
                      <w:r>
                        <w:rPr>
                          <w:rFonts w:ascii="Calibri" w:hAnsi="Calibri"/>
                          <w:bCs/>
                          <w:i/>
                          <w:iCs/>
                          <w:color w:val="7030A0"/>
                          <w:sz w:val="20"/>
                          <w:szCs w:val="20"/>
                        </w:rPr>
                        <w:t xml:space="preserve"> </w:t>
                      </w:r>
                      <w:r>
                        <w:rPr>
                          <w:rFonts w:ascii="Calibri" w:hAnsi="Calibri"/>
                          <w:bCs/>
                          <w:color w:val="7030A0"/>
                          <w:sz w:val="20"/>
                          <w:szCs w:val="20"/>
                        </w:rPr>
                        <w:t xml:space="preserve">Dios. Y le dice: </w:t>
                      </w:r>
                      <w:r>
                        <w:rPr>
                          <w:rFonts w:ascii="Calibri" w:hAnsi="Calibri"/>
                          <w:bCs/>
                          <w:i/>
                          <w:iCs/>
                          <w:color w:val="7030A0"/>
                          <w:sz w:val="20"/>
                          <w:szCs w:val="20"/>
                        </w:rPr>
                        <w:t xml:space="preserve">“Ve a lavarte al a piscina de Siloé”. </w:t>
                      </w:r>
                      <w:r>
                        <w:rPr>
                          <w:rFonts w:ascii="Calibri" w:hAnsi="Calibri"/>
                          <w:bCs/>
                          <w:color w:val="7030A0"/>
                          <w:sz w:val="20"/>
                          <w:szCs w:val="20"/>
                        </w:rPr>
                        <w:t xml:space="preserve">Y el ciego se deja tocar por Jesús y hace lo que le dice: </w:t>
                      </w:r>
                      <w:r>
                        <w:rPr>
                          <w:rFonts w:ascii="Calibri" w:hAnsi="Calibri"/>
                          <w:b/>
                          <w:i/>
                          <w:iCs/>
                          <w:color w:val="7030A0"/>
                          <w:sz w:val="20"/>
                          <w:szCs w:val="20"/>
                        </w:rPr>
                        <w:t xml:space="preserve">“Me fuí a Siloé, me lavé, y empecé a ver”. </w:t>
                      </w:r>
                      <w:r>
                        <w:rPr>
                          <w:rFonts w:ascii="Calibri" w:hAnsi="Calibri"/>
                          <w:bCs/>
                          <w:color w:val="7030A0"/>
                          <w:sz w:val="20"/>
                          <w:szCs w:val="20"/>
                        </w:rPr>
                        <w:t xml:space="preserve">El que antes era ciego ahora ve completamente transformada su vida porque se ha dejado cocinar </w:t>
                      </w:r>
                      <w:r>
                        <w:rPr>
                          <w:rFonts w:ascii="Calibri" w:hAnsi="Calibri"/>
                          <w:b/>
                          <w:color w:val="7030A0"/>
                          <w:sz w:val="20"/>
                          <w:szCs w:val="20"/>
                        </w:rPr>
                        <w:t xml:space="preserve">por el Fuego del Amor de Jesús.   </w:t>
                      </w:r>
                      <w:r>
                        <w:rPr>
                          <w:rFonts w:asciiTheme="minorHAnsi" w:hAnsiTheme="minorHAnsi" w:cstheme="minorHAnsi"/>
                          <w:color w:val="7030A0"/>
                          <w:sz w:val="16"/>
                          <w:szCs w:val="16"/>
                        </w:rPr>
                        <w:t xml:space="preserve">Jesús sana a un ciego de nacimiento, película:  </w:t>
                      </w:r>
                      <w:r>
                        <w:fldChar w:fldCharType="begin"/>
                      </w:r>
                      <w:r>
                        <w:instrText xml:space="preserve"> HYPERLINK "https://youtu.be/l6Wz76gZw2I" </w:instrText>
                      </w:r>
                      <w:r>
                        <w:fldChar w:fldCharType="separate"/>
                      </w:r>
                      <w:r>
                        <w:rPr>
                          <w:rStyle w:val="9"/>
                          <w:rFonts w:asciiTheme="minorHAnsi" w:hAnsiTheme="minorHAnsi" w:cstheme="minorHAnsi"/>
                          <w:sz w:val="16"/>
                          <w:szCs w:val="16"/>
                        </w:rPr>
                        <w:t>https://youtu.be/l6Wz76gZw2I</w:t>
                      </w:r>
                      <w:r>
                        <w:rPr>
                          <w:rStyle w:val="9"/>
                          <w:rFonts w:asciiTheme="minorHAnsi" w:hAnsiTheme="minorHAnsi" w:cstheme="minorHAnsi"/>
                          <w:sz w:val="16"/>
                          <w:szCs w:val="16"/>
                        </w:rPr>
                        <w:fldChar w:fldCharType="end"/>
                      </w:r>
                    </w:p>
                    <w:p w14:paraId="2ED4C661">
                      <w:pPr>
                        <w:spacing w:line="240" w:lineRule="atLeast"/>
                        <w:ind w:left="284" w:right="-51" w:hanging="142"/>
                        <w:jc w:val="both"/>
                        <w:rPr>
                          <w:rFonts w:ascii="Arial Narrow" w:hAnsi="Arial Narrow" w:cs="Tahoma"/>
                          <w:b/>
                          <w:i/>
                          <w:color w:val="7030A0"/>
                          <w:sz w:val="20"/>
                          <w:szCs w:val="20"/>
                        </w:rPr>
                      </w:pPr>
                      <w:r>
                        <w:rPr>
                          <w:rFonts w:ascii="Calibri" w:hAnsi="Calibri" w:cs="Calibri"/>
                          <w:bCs/>
                          <w:color w:val="7030A0"/>
                          <w:sz w:val="20"/>
                          <w:szCs w:val="20"/>
                        </w:rPr>
                        <w:t xml:space="preserve">* Lo mismo que los alimentos se transforman al recibir el calor, también nosotros debemos dejar que </w:t>
                      </w:r>
                      <w:r>
                        <w:rPr>
                          <w:rFonts w:ascii="Calibri" w:hAnsi="Calibri" w:cs="Calibri"/>
                          <w:b/>
                          <w:color w:val="7030A0"/>
                          <w:sz w:val="20"/>
                          <w:szCs w:val="20"/>
                        </w:rPr>
                        <w:t>Jesús nos transforme</w:t>
                      </w:r>
                      <w:r>
                        <w:rPr>
                          <w:rFonts w:ascii="Calibri" w:hAnsi="Calibri" w:cs="Calibri"/>
                          <w:bCs/>
                          <w:color w:val="7030A0"/>
                          <w:sz w:val="20"/>
                          <w:szCs w:val="20"/>
                        </w:rPr>
                        <w:t xml:space="preserve">: este proceso es lo que llamamos la </w:t>
                      </w:r>
                      <w:r>
                        <w:rPr>
                          <w:rFonts w:ascii="Calibri" w:hAnsi="Calibri" w:cs="Calibri"/>
                          <w:b/>
                          <w:color w:val="7030A0"/>
                          <w:sz w:val="20"/>
                          <w:szCs w:val="20"/>
                        </w:rPr>
                        <w:t>conversión</w:t>
                      </w:r>
                      <w:r>
                        <w:rPr>
                          <w:rFonts w:ascii="Calibri" w:hAnsi="Calibri" w:cs="Calibri"/>
                          <w:bCs/>
                          <w:color w:val="7030A0"/>
                          <w:sz w:val="20"/>
                          <w:szCs w:val="20"/>
                        </w:rPr>
                        <w:t xml:space="preserve">. La verdadera conversión se produce </w:t>
                      </w:r>
                      <w:r>
                        <w:rPr>
                          <w:rFonts w:ascii="Calibri" w:hAnsi="Calibri" w:cs="Calibri"/>
                          <w:b/>
                          <w:color w:val="7030A0"/>
                          <w:sz w:val="20"/>
                          <w:szCs w:val="20"/>
                        </w:rPr>
                        <w:t>si nos dejamos “abrasar” por el Fuego del Amor de Jesús,</w:t>
                      </w:r>
                      <w:r>
                        <w:rPr>
                          <w:rFonts w:ascii="Calibri" w:hAnsi="Calibri" w:cs="Calibri"/>
                          <w:bCs/>
                          <w:color w:val="7030A0"/>
                          <w:sz w:val="20"/>
                          <w:szCs w:val="20"/>
                        </w:rPr>
                        <w:t xml:space="preserve"> (se pone el dibujo de la sartén) si dejamos de verdad que Él nos “toque”. ¿Cómo? Por una persona con la que nos encontramos y que nos ayuda a “ver” las cosas de otra forma, con sabor… </w:t>
                      </w:r>
                      <w:r>
                        <w:rPr>
                          <w:rFonts w:ascii="Arial Narrow" w:hAnsi="Arial Narrow" w:cs="Tahoma"/>
                          <w:b/>
                          <w:i/>
                          <w:color w:val="7030A0"/>
                          <w:sz w:val="20"/>
                          <w:szCs w:val="20"/>
                        </w:rPr>
                        <w:t>¿Qué personas?</w:t>
                      </w:r>
                    </w:p>
                    <w:p w14:paraId="0B905A16">
                      <w:pPr>
                        <w:autoSpaceDE w:val="0"/>
                        <w:autoSpaceDN w:val="0"/>
                        <w:adjustRightInd w:val="0"/>
                        <w:spacing w:line="240" w:lineRule="atLeast"/>
                        <w:ind w:left="284" w:hanging="142"/>
                        <w:jc w:val="both"/>
                        <w:rPr>
                          <w:rFonts w:ascii="Arial Rounded MT Bold" w:hAnsi="Arial Rounded MT Bold" w:cs="Tahoma"/>
                          <w:b/>
                          <w:bCs/>
                          <w:color w:val="7030A0"/>
                          <w:sz w:val="22"/>
                          <w:szCs w:val="22"/>
                        </w:rPr>
                      </w:pPr>
                      <w:r>
                        <w:rPr>
                          <w:rFonts w:ascii="Arial Rounded MT Bold" w:hAnsi="Arial Rounded MT Bold" w:cs="Tahoma"/>
                          <w:color w:val="7030A0"/>
                          <w:sz w:val="22"/>
                          <w:szCs w:val="22"/>
                        </w:rPr>
                        <w:t xml:space="preserve">3.- </w:t>
                      </w:r>
                      <w:r>
                        <w:rPr>
                          <w:rFonts w:ascii="Arial Rounded MT Bold" w:hAnsi="Arial Rounded MT Bold" w:cs="Tahoma"/>
                          <w:b/>
                          <w:bCs/>
                          <w:color w:val="7030A0"/>
                          <w:sz w:val="22"/>
                          <w:szCs w:val="22"/>
                        </w:rPr>
                        <w:t>ACTUAR</w:t>
                      </w:r>
                      <w:r>
                        <w:rPr>
                          <w:rFonts w:ascii="Arial Rounded MT Bold" w:hAnsi="Arial Rounded MT Bold" w:cs="Tahoma"/>
                          <w:color w:val="7030A0"/>
                          <w:sz w:val="22"/>
                          <w:szCs w:val="22"/>
                        </w:rPr>
                        <w:t xml:space="preserve">: Nos ponemos </w:t>
                      </w:r>
                      <w:r>
                        <w:rPr>
                          <w:rFonts w:ascii="Arial Rounded MT Bold" w:hAnsi="Arial Rounded MT Bold" w:cs="Tahoma"/>
                          <w:b/>
                          <w:bCs/>
                          <w:color w:val="7030A0"/>
                          <w:sz w:val="22"/>
                          <w:szCs w:val="22"/>
                        </w:rPr>
                        <w:t>“manos a la masa”</w:t>
                      </w:r>
                    </w:p>
                    <w:p w14:paraId="45DB512C">
                      <w:pPr>
                        <w:spacing w:line="200" w:lineRule="atLeast"/>
                        <w:ind w:left="284" w:right="11" w:hanging="142"/>
                        <w:jc w:val="both"/>
                        <w:rPr>
                          <w:rFonts w:ascii="Calibri" w:hAnsi="Calibri" w:cs="Calibri"/>
                          <w:bCs/>
                          <w:color w:val="7030A0"/>
                          <w:sz w:val="18"/>
                          <w:szCs w:val="18"/>
                        </w:rPr>
                      </w:pPr>
                      <w:r>
                        <w:rPr>
                          <w:rFonts w:ascii="Calibri" w:hAnsi="Calibri"/>
                          <w:bCs/>
                          <w:color w:val="7030A0"/>
                          <w:sz w:val="18"/>
                          <w:szCs w:val="18"/>
                        </w:rPr>
                        <w:t xml:space="preserve">* </w:t>
                      </w:r>
                      <w:r>
                        <w:rPr>
                          <w:rFonts w:ascii="Calibri" w:hAnsi="Calibri"/>
                          <w:b/>
                          <w:color w:val="7030A0"/>
                          <w:sz w:val="18"/>
                          <w:szCs w:val="18"/>
                        </w:rPr>
                        <w:t>Dejemos que Jesús pueda encender bien el Fuego del Amor</w:t>
                      </w:r>
                      <w:r>
                        <w:rPr>
                          <w:rFonts w:ascii="Calibri" w:hAnsi="Calibri"/>
                          <w:bCs/>
                          <w:color w:val="7030A0"/>
                          <w:sz w:val="18"/>
                          <w:szCs w:val="18"/>
                        </w:rPr>
                        <w:t xml:space="preserve"> en nuestra vida: cuidando la oración, llegando puntual a la eucaristía; conociéndole mejor y participando en la parroquia y diciéndole:</w:t>
                      </w:r>
                      <w:r>
                        <w:rPr>
                          <w:rFonts w:ascii="Calibri" w:hAnsi="Calibri"/>
                          <w:bCs/>
                          <w:color w:val="7030A0"/>
                          <w:sz w:val="20"/>
                          <w:szCs w:val="20"/>
                        </w:rPr>
                        <w:t xml:space="preserve"> </w:t>
                      </w:r>
                      <w:r>
                        <w:rPr>
                          <w:rFonts w:ascii="Calibri" w:hAnsi="Calibri"/>
                          <w:b/>
                          <w:i/>
                          <w:iCs/>
                          <w:color w:val="7030A0"/>
                          <w:sz w:val="18"/>
                          <w:szCs w:val="18"/>
                        </w:rPr>
                        <w:t>“Jesús, tócame en el Sacramento del Perdón, abre mis ojos ciegos por el pecado, conviérteme con tu luz y calor”.</w:t>
                      </w:r>
                      <w:r>
                        <w:rPr>
                          <w:rFonts w:ascii="Calibri" w:hAnsi="Calibri"/>
                          <w:bCs/>
                          <w:i/>
                          <w:iCs/>
                          <w:color w:val="7030A0"/>
                          <w:sz w:val="18"/>
                          <w:szCs w:val="18"/>
                        </w:rPr>
                        <w:t xml:space="preserve">      </w:t>
                      </w:r>
                      <w:r>
                        <w:rPr>
                          <w:rFonts w:ascii="Arial Narrow" w:hAnsi="Arial Narrow" w:cs="Tahoma"/>
                          <w:b/>
                          <w:i/>
                          <w:color w:val="7030A0"/>
                          <w:sz w:val="20"/>
                          <w:szCs w:val="20"/>
                        </w:rPr>
                        <w:t xml:space="preserve">                            ¿Qué vamos a hacer?</w:t>
                      </w:r>
                      <w:r>
                        <w:rPr>
                          <w:rFonts w:ascii="Arial Narrow" w:hAnsi="Arial Narrow"/>
                          <w:b/>
                          <w:bCs/>
                          <w:i/>
                          <w:color w:val="7030A0"/>
                          <w:sz w:val="20"/>
                          <w:szCs w:val="20"/>
                        </w:rPr>
                        <w:t xml:space="preserve"> </w:t>
                      </w:r>
                      <w:r>
                        <w:rPr>
                          <w:rFonts w:ascii="Calibri" w:hAnsi="Calibri" w:cs="Calibri"/>
                          <w:bCs/>
                          <w:color w:val="7030A0"/>
                          <w:sz w:val="18"/>
                          <w:szCs w:val="18"/>
                        </w:rPr>
                        <w:t xml:space="preserve"> </w:t>
                      </w:r>
                    </w:p>
                    <w:p w14:paraId="1219E94B">
                      <w:pPr>
                        <w:spacing w:line="240" w:lineRule="atLeast"/>
                        <w:ind w:left="284" w:right="-51" w:hanging="142"/>
                        <w:jc w:val="center"/>
                        <w:rPr>
                          <w:rFonts w:asciiTheme="minorHAnsi" w:hAnsiTheme="minorHAnsi" w:cstheme="minorHAnsi"/>
                          <w:bCs/>
                          <w:color w:val="1F497D" w:themeColor="text2"/>
                          <w:kern w:val="36"/>
                          <w:sz w:val="16"/>
                          <w:szCs w:val="16"/>
                          <w14:textFill>
                            <w14:solidFill>
                              <w14:schemeClr w14:val="tx2"/>
                            </w14:solidFill>
                          </w14:textFill>
                        </w:rPr>
                      </w:pPr>
                      <w:r>
                        <w:rPr>
                          <w:rFonts w:ascii="Calibri" w:hAnsi="Calibri" w:cs="Calibri"/>
                          <w:bCs/>
                          <w:color w:val="7030A0"/>
                          <w:sz w:val="16"/>
                          <w:szCs w:val="16"/>
                        </w:rPr>
                        <w:t xml:space="preserve">Canto: </w:t>
                      </w:r>
                      <w:bookmarkStart w:id="4" w:name="_Hlk224028588"/>
                      <w:r>
                        <w:rPr>
                          <w:rFonts w:asciiTheme="minorHAnsi" w:hAnsiTheme="minorHAnsi" w:cstheme="minorHAnsi"/>
                          <w:bCs/>
                          <w:color w:val="1F497D" w:themeColor="text2"/>
                          <w:kern w:val="36"/>
                          <w:sz w:val="16"/>
                          <w:szCs w:val="16"/>
                          <w14:textFill>
                            <w14:solidFill>
                              <w14:schemeClr w14:val="tx2"/>
                            </w14:solidFill>
                          </w14:textFill>
                        </w:rPr>
                        <w:t xml:space="preserve">El Señor es mi Luz y mi salvación (Sal 22), Hna. Glenda, canto: </w:t>
                      </w:r>
                      <w:r>
                        <w:fldChar w:fldCharType="begin"/>
                      </w:r>
                      <w:r>
                        <w:instrText xml:space="preserve"> HYPERLINK "https://youtu.be/OFMU-N9P8Tk" </w:instrText>
                      </w:r>
                      <w:r>
                        <w:fldChar w:fldCharType="separate"/>
                      </w:r>
                      <w:r>
                        <w:rPr>
                          <w:rStyle w:val="9"/>
                          <w:rFonts w:asciiTheme="minorHAnsi" w:hAnsiTheme="minorHAnsi" w:cstheme="minorHAnsi"/>
                          <w:bCs/>
                          <w:kern w:val="36"/>
                          <w:sz w:val="16"/>
                          <w:szCs w:val="16"/>
                        </w:rPr>
                        <w:t>https://youtu.be/</w:t>
                      </w:r>
                      <w:r>
                        <w:rPr>
                          <w:rStyle w:val="9"/>
                          <w:rFonts w:asciiTheme="minorHAnsi" w:hAnsiTheme="minorHAnsi" w:cstheme="minorHAnsi"/>
                          <w:bCs/>
                          <w:sz w:val="16"/>
                          <w:szCs w:val="16"/>
                        </w:rPr>
                        <w:t>OFMU-N9P8Tk</w:t>
                      </w:r>
                      <w:r>
                        <w:rPr>
                          <w:rStyle w:val="9"/>
                          <w:rFonts w:asciiTheme="minorHAnsi" w:hAnsiTheme="minorHAnsi" w:cstheme="minorHAnsi"/>
                          <w:bCs/>
                          <w:sz w:val="16"/>
                          <w:szCs w:val="16"/>
                        </w:rPr>
                        <w:fldChar w:fldCharType="end"/>
                      </w:r>
                    </w:p>
                    <w:p w14:paraId="3101FF78">
                      <w:pPr>
                        <w:spacing w:line="240" w:lineRule="atLeast"/>
                        <w:ind w:left="284" w:right="-51" w:hanging="142"/>
                        <w:jc w:val="center"/>
                        <w:rPr>
                          <w:rStyle w:val="9"/>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cstheme="minorHAnsi"/>
                          <w:color w:val="7030A0"/>
                          <w:sz w:val="16"/>
                          <w:szCs w:val="16"/>
                        </w:rPr>
                        <w:t>J</w:t>
                      </w:r>
                      <w:r>
                        <w:rPr>
                          <w:rStyle w:val="9"/>
                          <w:rFonts w:asciiTheme="minorHAnsi" w:hAnsiTheme="minorHAnsi" w:eastAsiaTheme="minorHAnsi" w:cstheme="minorHAnsi"/>
                          <w:color w:val="7030A0"/>
                          <w:sz w:val="16"/>
                          <w:szCs w:val="16"/>
                          <w:u w:val="none"/>
                          <w:lang w:eastAsia="en-US"/>
                        </w:rPr>
                        <w:t>esús sana al ciego, The Chosen, Episodio 403</w:t>
                      </w:r>
                      <w:r>
                        <w:rPr>
                          <w:rStyle w:val="9"/>
                          <w:rFonts w:asciiTheme="minorHAnsi" w:hAnsiTheme="minorHAnsi" w:eastAsiaTheme="minorHAnsi" w:cstheme="minorHAnsi"/>
                          <w:color w:val="7030A0"/>
                          <w:sz w:val="16"/>
                          <w:szCs w:val="16"/>
                          <w:lang w:eastAsia="en-US"/>
                        </w:rPr>
                        <w:t xml:space="preserve">: </w:t>
                      </w:r>
                      <w:r>
                        <w:fldChar w:fldCharType="begin"/>
                      </w:r>
                      <w:r>
                        <w:instrText xml:space="preserve"> HYPERLINK "https://youtu.be/cKdDtdeEJpA" </w:instrText>
                      </w:r>
                      <w:r>
                        <w:fldChar w:fldCharType="separate"/>
                      </w:r>
                      <w:r>
                        <w:rPr>
                          <w:rStyle w:val="9"/>
                          <w:rFonts w:asciiTheme="minorHAnsi" w:hAnsiTheme="minorHAnsi" w:eastAsiaTheme="minorHAnsi" w:cstheme="minorHAnsi"/>
                          <w:sz w:val="16"/>
                          <w:szCs w:val="16"/>
                          <w:lang w:eastAsia="en-US"/>
                        </w:rPr>
                        <w:t>https://youtu.be/cKdDtdeEJpA</w:t>
                      </w:r>
                      <w:r>
                        <w:rPr>
                          <w:rStyle w:val="9"/>
                          <w:rFonts w:asciiTheme="minorHAnsi" w:hAnsiTheme="minorHAnsi" w:eastAsiaTheme="minorHAnsi" w:cstheme="minorHAnsi"/>
                          <w:sz w:val="16"/>
                          <w:szCs w:val="16"/>
                          <w:lang w:eastAsia="en-US"/>
                        </w:rPr>
                        <w:fldChar w:fldCharType="end"/>
                      </w:r>
                    </w:p>
                    <w:bookmarkEnd w:id="4"/>
                    <w:p w14:paraId="63D9AF62">
                      <w:pPr>
                        <w:spacing w:line="240" w:lineRule="atLeast"/>
                        <w:ind w:left="284" w:right="-51" w:hanging="142"/>
                        <w:jc w:val="center"/>
                        <w:rPr>
                          <w:rFonts w:asciiTheme="minorHAnsi" w:hAnsiTheme="minorHAnsi" w:eastAsiaTheme="minorHAnsi" w:cstheme="minorHAnsi"/>
                          <w:color w:val="1F497D" w:themeColor="text2"/>
                          <w:sz w:val="16"/>
                          <w:szCs w:val="16"/>
                          <w:u w:val="single"/>
                          <w:lang w:eastAsia="en-US"/>
                          <w14:textFill>
                            <w14:solidFill>
                              <w14:schemeClr w14:val="tx2"/>
                            </w14:solidFill>
                          </w14:textFill>
                        </w:rPr>
                      </w:pPr>
                    </w:p>
                    <w:p w14:paraId="6E4C4348">
                      <w:pPr>
                        <w:spacing w:line="200" w:lineRule="atLeast"/>
                        <w:ind w:left="284" w:right="11" w:hanging="142"/>
                        <w:jc w:val="both"/>
                        <w:rPr>
                          <w:rFonts w:ascii="Calibri" w:hAnsi="Calibri"/>
                          <w:color w:val="7030A0"/>
                          <w:sz w:val="18"/>
                          <w:szCs w:val="18"/>
                        </w:rPr>
                      </w:pPr>
                    </w:p>
                    <w:p w14:paraId="5FA531A5">
                      <w:pPr>
                        <w:spacing w:line="200" w:lineRule="atLeast"/>
                        <w:ind w:left="284" w:right="11" w:hanging="142"/>
                        <w:jc w:val="both"/>
                        <w:rPr>
                          <w:rFonts w:ascii="Calibri" w:hAnsi="Calibri"/>
                          <w:color w:val="7030A0"/>
                          <w:sz w:val="20"/>
                          <w:szCs w:val="20"/>
                        </w:rPr>
                      </w:pPr>
                    </w:p>
                    <w:p w14:paraId="30014B82">
                      <w:pPr>
                        <w:spacing w:line="200" w:lineRule="atLeast"/>
                        <w:ind w:left="284" w:right="11" w:hanging="142"/>
                        <w:jc w:val="both"/>
                        <w:rPr>
                          <w:rFonts w:ascii="Calibri" w:hAnsi="Calibri"/>
                          <w:bCs/>
                          <w:color w:val="7030A0"/>
                          <w:sz w:val="20"/>
                          <w:szCs w:val="20"/>
                        </w:rPr>
                      </w:pPr>
                      <w:r>
                        <w:rPr>
                          <w:rFonts w:ascii="Calibri" w:hAnsi="Calibri"/>
                          <w:color w:val="7030A0"/>
                          <w:sz w:val="20"/>
                          <w:szCs w:val="20"/>
                        </w:rPr>
                        <w:t xml:space="preserve">,   </w:t>
                      </w:r>
                      <w:r>
                        <w:rPr>
                          <w:rFonts w:ascii="Calibri" w:hAnsi="Calibri"/>
                          <w:bCs/>
                          <w:color w:val="7030A0"/>
                          <w:sz w:val="20"/>
                          <w:szCs w:val="20"/>
                        </w:rPr>
                        <w:t xml:space="preserve">   </w:t>
                      </w:r>
                    </w:p>
                    <w:p w14:paraId="3CBA769F">
                      <w:pPr>
                        <w:pStyle w:val="15"/>
                        <w:spacing w:before="0" w:beforeAutospacing="0" w:after="0" w:afterAutospacing="0"/>
                        <w:ind w:left="284" w:hanging="141"/>
                        <w:jc w:val="center"/>
                        <w:rPr>
                          <w:rFonts w:ascii="Calibri" w:hAnsi="Calibri"/>
                          <w:bCs/>
                          <w:color w:val="7030A0"/>
                          <w:sz w:val="16"/>
                          <w:szCs w:val="16"/>
                        </w:rPr>
                      </w:pPr>
                      <w:r>
                        <w:rPr>
                          <w:rFonts w:ascii="Calibri" w:hAnsi="Calibri"/>
                          <w:bCs/>
                          <w:color w:val="7030A0"/>
                          <w:sz w:val="14"/>
                          <w:szCs w:val="14"/>
                        </w:rPr>
                        <w:t xml:space="preserve">Cuarenta días caminando, canción: </w:t>
                      </w:r>
                      <w:r>
                        <w:fldChar w:fldCharType="begin"/>
                      </w:r>
                      <w:r>
                        <w:instrText xml:space="preserve"> HYPERLINK "https://www.youtube.com/watch?v=NgyzpzdgUpE" </w:instrText>
                      </w:r>
                      <w:r>
                        <w:fldChar w:fldCharType="separate"/>
                      </w:r>
                      <w:r>
                        <w:rPr>
                          <w:rStyle w:val="9"/>
                          <w:rFonts w:ascii="Calibri" w:hAnsi="Calibri"/>
                          <w:bCs/>
                          <w:color w:val="7030A0"/>
                          <w:sz w:val="14"/>
                          <w:szCs w:val="14"/>
                        </w:rPr>
                        <w:t>https://www.youtube.com/watch?v=NgyzpzdgUpE</w:t>
                      </w:r>
                      <w:r>
                        <w:rPr>
                          <w:rStyle w:val="9"/>
                          <w:rFonts w:ascii="Calibri" w:hAnsi="Calibri"/>
                          <w:bCs/>
                          <w:color w:val="7030A0"/>
                          <w:sz w:val="14"/>
                          <w:szCs w:val="14"/>
                        </w:rPr>
                        <w:fldChar w:fldCharType="end"/>
                      </w:r>
                    </w:p>
                    <w:p w14:paraId="586574AC">
                      <w:pPr>
                        <w:pStyle w:val="15"/>
                        <w:tabs>
                          <w:tab w:val="left" w:pos="284"/>
                        </w:tabs>
                        <w:spacing w:before="0" w:beforeAutospacing="0" w:after="0" w:afterAutospacing="0" w:line="240" w:lineRule="atLeast"/>
                        <w:ind w:left="284" w:right="-47" w:firstLine="142"/>
                        <w:jc w:val="right"/>
                        <w:rPr>
                          <w:rFonts w:ascii="Arial Narrow" w:hAnsi="Arial Narrow"/>
                          <w:b/>
                          <w:bCs/>
                          <w:i/>
                          <w:color w:val="7030A0"/>
                          <w:sz w:val="20"/>
                          <w:szCs w:val="20"/>
                        </w:rPr>
                      </w:pPr>
                      <w:r>
                        <w:rPr>
                          <w:rFonts w:ascii="Arial Narrow" w:hAnsi="Arial Narrow"/>
                          <w:b/>
                          <w:bCs/>
                          <w:i/>
                          <w:color w:val="7030A0"/>
                          <w:sz w:val="20"/>
                          <w:szCs w:val="20"/>
                        </w:rPr>
                        <w:t xml:space="preserve">¿Qué vas a hacer estos 40 días? ¿Qué vas a cambiar? </w:t>
                      </w:r>
                    </w:p>
                    <w:p w14:paraId="4739CC31">
                      <w:pPr>
                        <w:pStyle w:val="15"/>
                        <w:spacing w:before="0" w:beforeAutospacing="0" w:after="0" w:afterAutospacing="0" w:line="200" w:lineRule="atLeast"/>
                        <w:ind w:left="284" w:hanging="142"/>
                        <w:jc w:val="both"/>
                        <w:rPr>
                          <w:rFonts w:ascii="Calibri" w:hAnsi="Calibri"/>
                          <w:b/>
                          <w:bCs/>
                          <w:color w:val="1F497D"/>
                          <w:sz w:val="18"/>
                          <w:szCs w:val="18"/>
                        </w:rPr>
                      </w:pPr>
                    </w:p>
                    <w:p w14:paraId="0F5B4840">
                      <w:pPr>
                        <w:pStyle w:val="15"/>
                        <w:spacing w:before="0" w:beforeAutospacing="0" w:after="0" w:afterAutospacing="0" w:line="200" w:lineRule="atLeast"/>
                        <w:ind w:left="284" w:hanging="142"/>
                        <w:jc w:val="both"/>
                        <w:rPr>
                          <w:rFonts w:ascii="Calibri" w:hAnsi="Calibri"/>
                          <w:b/>
                          <w:bCs/>
                          <w:color w:val="1F497D"/>
                          <w:sz w:val="18"/>
                          <w:szCs w:val="18"/>
                        </w:rPr>
                      </w:pPr>
                    </w:p>
                    <w:p w14:paraId="3BEF6790">
                      <w:pPr>
                        <w:pStyle w:val="15"/>
                        <w:spacing w:before="0" w:beforeAutospacing="0" w:after="0" w:afterAutospacing="0" w:line="200" w:lineRule="atLeast"/>
                        <w:ind w:left="284" w:hanging="142"/>
                        <w:jc w:val="both"/>
                        <w:rPr>
                          <w:rFonts w:ascii="Calibri" w:hAnsi="Calibri"/>
                          <w:b/>
                          <w:bCs/>
                          <w:color w:val="1F497D"/>
                          <w:sz w:val="18"/>
                          <w:szCs w:val="18"/>
                        </w:rPr>
                      </w:pPr>
                    </w:p>
                    <w:p w14:paraId="6A64CE82">
                      <w:pPr>
                        <w:pStyle w:val="15"/>
                        <w:spacing w:before="0" w:beforeAutospacing="0" w:after="0" w:afterAutospacing="0" w:line="200" w:lineRule="atLeast"/>
                        <w:ind w:left="284" w:hanging="142"/>
                        <w:jc w:val="both"/>
                        <w:rPr>
                          <w:rFonts w:ascii="Calibri" w:hAnsi="Calibri"/>
                          <w:b/>
                          <w:bCs/>
                          <w:color w:val="1F497D"/>
                          <w:sz w:val="18"/>
                          <w:szCs w:val="18"/>
                        </w:rPr>
                      </w:pPr>
                    </w:p>
                    <w:p w14:paraId="38535134">
                      <w:pPr>
                        <w:pStyle w:val="15"/>
                        <w:spacing w:before="0" w:beforeAutospacing="0" w:after="0" w:afterAutospacing="0" w:line="200" w:lineRule="atLeast"/>
                        <w:ind w:left="284" w:hanging="142"/>
                        <w:jc w:val="both"/>
                        <w:rPr>
                          <w:rFonts w:ascii="Calibri" w:hAnsi="Calibri"/>
                          <w:b/>
                          <w:bCs/>
                          <w:color w:val="1F497D"/>
                          <w:sz w:val="18"/>
                          <w:szCs w:val="18"/>
                        </w:rPr>
                      </w:pPr>
                    </w:p>
                    <w:p w14:paraId="6F5F1B05">
                      <w:pPr>
                        <w:pStyle w:val="15"/>
                        <w:spacing w:before="0" w:beforeAutospacing="0" w:after="0" w:afterAutospacing="0" w:line="200" w:lineRule="atLeast"/>
                        <w:ind w:left="284" w:hanging="142"/>
                        <w:jc w:val="both"/>
                        <w:rPr>
                          <w:rFonts w:ascii="Calibri" w:hAnsi="Calibri"/>
                          <w:b/>
                          <w:bCs/>
                          <w:color w:val="1F497D"/>
                          <w:sz w:val="18"/>
                          <w:szCs w:val="18"/>
                        </w:rPr>
                      </w:pPr>
                    </w:p>
                    <w:p w14:paraId="2E9C7492">
                      <w:pPr>
                        <w:pStyle w:val="15"/>
                        <w:spacing w:before="0" w:beforeAutospacing="0" w:after="0" w:afterAutospacing="0" w:line="200" w:lineRule="atLeast"/>
                        <w:ind w:left="284" w:hanging="142"/>
                        <w:jc w:val="both"/>
                        <w:rPr>
                          <w:rFonts w:ascii="Calibri" w:hAnsi="Calibri"/>
                          <w:b/>
                          <w:bCs/>
                          <w:color w:val="1F497D"/>
                          <w:sz w:val="18"/>
                          <w:szCs w:val="18"/>
                        </w:rPr>
                      </w:pPr>
                    </w:p>
                    <w:p w14:paraId="4330D24A">
                      <w:pPr>
                        <w:pStyle w:val="15"/>
                        <w:spacing w:before="0" w:beforeAutospacing="0" w:after="0" w:afterAutospacing="0" w:line="200" w:lineRule="atLeast"/>
                        <w:ind w:left="284" w:hanging="142"/>
                        <w:jc w:val="both"/>
                        <w:rPr>
                          <w:rFonts w:ascii="Calibri" w:hAnsi="Calibri"/>
                          <w:b/>
                          <w:bCs/>
                          <w:color w:val="1F497D"/>
                          <w:sz w:val="18"/>
                          <w:szCs w:val="18"/>
                        </w:rPr>
                      </w:pPr>
                    </w:p>
                    <w:p w14:paraId="43004523">
                      <w:pPr>
                        <w:pStyle w:val="15"/>
                        <w:spacing w:before="0" w:beforeAutospacing="0" w:after="0" w:afterAutospacing="0" w:line="200" w:lineRule="atLeast"/>
                        <w:ind w:left="284" w:hanging="142"/>
                        <w:jc w:val="both"/>
                        <w:rPr>
                          <w:rFonts w:ascii="Calibri" w:hAnsi="Calibri"/>
                          <w:b/>
                          <w:bCs/>
                          <w:color w:val="1F497D"/>
                          <w:sz w:val="18"/>
                          <w:szCs w:val="18"/>
                        </w:rPr>
                      </w:pPr>
                    </w:p>
                    <w:p w14:paraId="7C692AE6">
                      <w:pPr>
                        <w:pStyle w:val="15"/>
                        <w:spacing w:before="0" w:beforeAutospacing="0" w:after="0" w:afterAutospacing="0" w:line="200" w:lineRule="atLeast"/>
                        <w:ind w:left="284" w:hanging="142"/>
                        <w:jc w:val="both"/>
                        <w:rPr>
                          <w:rFonts w:ascii="Calibri" w:hAnsi="Calibri"/>
                          <w:b/>
                          <w:bCs/>
                          <w:color w:val="1F497D"/>
                          <w:sz w:val="18"/>
                          <w:szCs w:val="18"/>
                        </w:rPr>
                      </w:pPr>
                    </w:p>
                    <w:p w14:paraId="699FBBED">
                      <w:pPr>
                        <w:pStyle w:val="15"/>
                        <w:spacing w:before="0" w:beforeAutospacing="0" w:after="0" w:afterAutospacing="0" w:line="200" w:lineRule="atLeast"/>
                        <w:ind w:left="284" w:hanging="142"/>
                        <w:jc w:val="both"/>
                        <w:rPr>
                          <w:rFonts w:ascii="Calibri" w:hAnsi="Calibri"/>
                          <w:b/>
                          <w:bCs/>
                          <w:color w:val="1F497D"/>
                          <w:sz w:val="18"/>
                          <w:szCs w:val="18"/>
                        </w:rPr>
                      </w:pPr>
                    </w:p>
                    <w:p w14:paraId="2FF97566">
                      <w:pPr>
                        <w:pStyle w:val="15"/>
                        <w:spacing w:before="0" w:beforeAutospacing="0" w:after="0" w:afterAutospacing="0" w:line="200" w:lineRule="atLeast"/>
                        <w:ind w:left="284" w:hanging="142"/>
                        <w:jc w:val="both"/>
                        <w:rPr>
                          <w:rFonts w:ascii="Calibri" w:hAnsi="Calibri"/>
                          <w:b/>
                          <w:bCs/>
                          <w:color w:val="1F497D"/>
                          <w:sz w:val="18"/>
                          <w:szCs w:val="18"/>
                        </w:rPr>
                      </w:pPr>
                    </w:p>
                    <w:p w14:paraId="10199F07">
                      <w:pPr>
                        <w:pStyle w:val="15"/>
                        <w:spacing w:before="0" w:beforeAutospacing="0" w:after="0" w:afterAutospacing="0" w:line="200" w:lineRule="atLeast"/>
                        <w:ind w:left="284" w:hanging="142"/>
                        <w:jc w:val="both"/>
                        <w:rPr>
                          <w:rFonts w:ascii="Calibri" w:hAnsi="Calibri"/>
                          <w:b/>
                          <w:bCs/>
                          <w:color w:val="1F497D"/>
                          <w:sz w:val="18"/>
                          <w:szCs w:val="18"/>
                        </w:rPr>
                      </w:pPr>
                    </w:p>
                    <w:p w14:paraId="41F68245">
                      <w:pPr>
                        <w:pStyle w:val="15"/>
                        <w:spacing w:before="0" w:beforeAutospacing="0" w:after="0" w:afterAutospacing="0" w:line="200" w:lineRule="atLeast"/>
                        <w:ind w:left="284" w:hanging="142"/>
                        <w:jc w:val="both"/>
                        <w:rPr>
                          <w:rFonts w:ascii="Calibri" w:hAnsi="Calibri"/>
                          <w:b/>
                          <w:bCs/>
                          <w:color w:val="1F497D"/>
                          <w:sz w:val="18"/>
                          <w:szCs w:val="18"/>
                        </w:rPr>
                      </w:pPr>
                    </w:p>
                    <w:p w14:paraId="28F069C9">
                      <w:pPr>
                        <w:pStyle w:val="15"/>
                        <w:spacing w:before="0" w:beforeAutospacing="0" w:after="0" w:afterAutospacing="0" w:line="200" w:lineRule="atLeast"/>
                        <w:ind w:left="284" w:hanging="142"/>
                        <w:jc w:val="both"/>
                        <w:rPr>
                          <w:rFonts w:ascii="Calibri" w:hAnsi="Calibri"/>
                          <w:b/>
                          <w:bCs/>
                          <w:color w:val="1F497D"/>
                          <w:sz w:val="18"/>
                          <w:szCs w:val="18"/>
                        </w:rPr>
                      </w:pPr>
                    </w:p>
                    <w:p w14:paraId="2A16F9E5">
                      <w:pPr>
                        <w:pStyle w:val="15"/>
                        <w:spacing w:before="0" w:beforeAutospacing="0" w:after="0" w:afterAutospacing="0" w:line="200" w:lineRule="atLeast"/>
                        <w:ind w:left="284" w:hanging="142"/>
                        <w:jc w:val="both"/>
                        <w:rPr>
                          <w:rFonts w:ascii="Calibri" w:hAnsi="Calibri"/>
                          <w:b/>
                          <w:bCs/>
                          <w:color w:val="1F497D"/>
                          <w:sz w:val="18"/>
                          <w:szCs w:val="18"/>
                        </w:rPr>
                      </w:pPr>
                    </w:p>
                    <w:p w14:paraId="4E7D90AB">
                      <w:pPr>
                        <w:pStyle w:val="15"/>
                        <w:spacing w:before="0" w:beforeAutospacing="0" w:after="0" w:afterAutospacing="0" w:line="200" w:lineRule="atLeast"/>
                        <w:ind w:left="284" w:hanging="142"/>
                        <w:jc w:val="both"/>
                        <w:rPr>
                          <w:rFonts w:ascii="Calibri" w:hAnsi="Calibri"/>
                          <w:b/>
                          <w:bCs/>
                          <w:color w:val="1F497D"/>
                          <w:sz w:val="18"/>
                          <w:szCs w:val="18"/>
                        </w:rPr>
                      </w:pPr>
                    </w:p>
                    <w:p w14:paraId="4223DF17">
                      <w:pPr>
                        <w:pStyle w:val="15"/>
                        <w:spacing w:before="0" w:beforeAutospacing="0" w:after="0" w:afterAutospacing="0" w:line="200" w:lineRule="atLeast"/>
                        <w:ind w:left="284" w:hanging="142"/>
                        <w:jc w:val="both"/>
                        <w:rPr>
                          <w:rFonts w:ascii="Calibri" w:hAnsi="Calibri"/>
                          <w:b/>
                          <w:bCs/>
                          <w:color w:val="1F497D"/>
                          <w:sz w:val="18"/>
                          <w:szCs w:val="18"/>
                        </w:rPr>
                      </w:pPr>
                    </w:p>
                    <w:p w14:paraId="75324F91">
                      <w:pPr>
                        <w:pStyle w:val="15"/>
                        <w:spacing w:before="0" w:beforeAutospacing="0" w:after="0" w:afterAutospacing="0" w:line="200" w:lineRule="atLeast"/>
                        <w:ind w:left="284" w:hanging="142"/>
                        <w:jc w:val="both"/>
                        <w:rPr>
                          <w:rFonts w:ascii="Calibri" w:hAnsi="Calibri"/>
                          <w:b/>
                          <w:bCs/>
                          <w:color w:val="1F497D"/>
                          <w:sz w:val="18"/>
                          <w:szCs w:val="18"/>
                        </w:rPr>
                      </w:pPr>
                    </w:p>
                    <w:p w14:paraId="26236231">
                      <w:pPr>
                        <w:pStyle w:val="15"/>
                        <w:spacing w:before="0" w:beforeAutospacing="0" w:after="0" w:afterAutospacing="0" w:line="200" w:lineRule="atLeast"/>
                        <w:ind w:left="284" w:hanging="142"/>
                        <w:jc w:val="both"/>
                        <w:rPr>
                          <w:rFonts w:ascii="Calibri" w:hAnsi="Calibri"/>
                          <w:b/>
                          <w:bCs/>
                          <w:color w:val="1F497D"/>
                          <w:sz w:val="18"/>
                          <w:szCs w:val="18"/>
                        </w:rPr>
                      </w:pPr>
                    </w:p>
                    <w:p w14:paraId="367AB6A9">
                      <w:pPr>
                        <w:pStyle w:val="15"/>
                        <w:spacing w:before="0" w:beforeAutospacing="0" w:after="0" w:afterAutospacing="0" w:line="200" w:lineRule="atLeast"/>
                        <w:ind w:left="284" w:hanging="142"/>
                        <w:jc w:val="both"/>
                        <w:rPr>
                          <w:rFonts w:ascii="Calibri" w:hAnsi="Calibri"/>
                          <w:b/>
                          <w:bCs/>
                          <w:color w:val="1F497D"/>
                          <w:sz w:val="18"/>
                          <w:szCs w:val="18"/>
                        </w:rPr>
                      </w:pPr>
                    </w:p>
                    <w:p w14:paraId="1CBE4877">
                      <w:pPr>
                        <w:pStyle w:val="15"/>
                        <w:spacing w:before="0" w:beforeAutospacing="0" w:after="0" w:afterAutospacing="0" w:line="200" w:lineRule="atLeast"/>
                        <w:ind w:left="284" w:hanging="142"/>
                        <w:jc w:val="both"/>
                        <w:rPr>
                          <w:rFonts w:ascii="Calibri" w:hAnsi="Calibri"/>
                          <w:b/>
                          <w:bCs/>
                          <w:color w:val="1F497D"/>
                          <w:sz w:val="18"/>
                          <w:szCs w:val="18"/>
                        </w:rPr>
                      </w:pPr>
                    </w:p>
                    <w:p w14:paraId="4AEEB341">
                      <w:pPr>
                        <w:pStyle w:val="15"/>
                        <w:spacing w:before="0" w:beforeAutospacing="0" w:after="0" w:afterAutospacing="0" w:line="200" w:lineRule="atLeast"/>
                        <w:ind w:left="284" w:hanging="142"/>
                        <w:jc w:val="both"/>
                        <w:rPr>
                          <w:rFonts w:ascii="Calibri" w:hAnsi="Calibri"/>
                          <w:b/>
                          <w:bCs/>
                          <w:color w:val="1F497D"/>
                          <w:sz w:val="18"/>
                          <w:szCs w:val="18"/>
                        </w:rPr>
                      </w:pPr>
                    </w:p>
                    <w:p w14:paraId="425F9D07">
                      <w:pPr>
                        <w:pStyle w:val="15"/>
                        <w:spacing w:before="0" w:beforeAutospacing="0" w:after="0" w:afterAutospacing="0" w:line="200" w:lineRule="atLeast"/>
                        <w:ind w:left="284" w:hanging="142"/>
                        <w:jc w:val="both"/>
                        <w:rPr>
                          <w:rFonts w:ascii="Calibri" w:hAnsi="Calibri"/>
                          <w:b/>
                          <w:bCs/>
                          <w:color w:val="1F497D"/>
                          <w:sz w:val="18"/>
                          <w:szCs w:val="18"/>
                        </w:rPr>
                      </w:pPr>
                    </w:p>
                    <w:p w14:paraId="6917FC44">
                      <w:pPr>
                        <w:pStyle w:val="15"/>
                        <w:spacing w:before="0" w:beforeAutospacing="0" w:after="0" w:afterAutospacing="0" w:line="200" w:lineRule="atLeast"/>
                        <w:ind w:left="284" w:hanging="142"/>
                        <w:jc w:val="both"/>
                        <w:rPr>
                          <w:rFonts w:ascii="Calibri" w:hAnsi="Calibri"/>
                          <w:b/>
                          <w:bCs/>
                          <w:color w:val="1F497D"/>
                          <w:sz w:val="18"/>
                          <w:szCs w:val="18"/>
                        </w:rPr>
                      </w:pPr>
                    </w:p>
                    <w:p w14:paraId="5835BE07">
                      <w:pPr>
                        <w:pStyle w:val="15"/>
                        <w:spacing w:before="0" w:beforeAutospacing="0" w:after="0" w:afterAutospacing="0" w:line="200" w:lineRule="atLeast"/>
                        <w:ind w:left="284" w:hanging="142"/>
                        <w:jc w:val="both"/>
                        <w:rPr>
                          <w:rFonts w:ascii="Calibri" w:hAnsi="Calibri"/>
                          <w:b/>
                          <w:bCs/>
                          <w:color w:val="1F497D"/>
                          <w:sz w:val="18"/>
                          <w:szCs w:val="18"/>
                        </w:rPr>
                      </w:pPr>
                    </w:p>
                    <w:p w14:paraId="20C80004">
                      <w:pPr>
                        <w:pStyle w:val="15"/>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Pr>
                          <w:rFonts w:ascii="Arial Narrow" w:hAnsi="Arial Narrow" w:cs="Calibri"/>
                          <w:b/>
                          <w:bCs/>
                          <w:i/>
                          <w:color w:val="1F497D"/>
                          <w:sz w:val="20"/>
                          <w:szCs w:val="20"/>
                        </w:rPr>
                        <w:t>¿Qué vamos a hacer?</w:t>
                      </w:r>
                    </w:p>
                    <w:p w14:paraId="33B55B64">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F7FDF2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7A17EA3">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9842363">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D4E3D4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D92462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F9A3330">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9AA9D4B">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1610C74">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3279F8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2209CC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82BF6E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9ABEFFD">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4226EE4">
                      <w:pPr>
                        <w:pStyle w:val="15"/>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Pr>
                          <w:rFonts w:ascii="Arial Narrow" w:hAnsi="Arial Narrow"/>
                          <w:b/>
                          <w:bCs/>
                          <w:i/>
                          <w:color w:val="1F497D"/>
                          <w:sz w:val="20"/>
                          <w:szCs w:val="20"/>
                        </w:rPr>
                        <w:t>¿Qué vas a hacer? ¿Y como grupo?</w:t>
                      </w:r>
                    </w:p>
                  </w:txbxContent>
                </v:textbox>
              </v:shape>
            </w:pict>
          </mc:Fallback>
        </mc:AlternateContent>
      </w:r>
    </w:p>
    <w:p w14:paraId="2438797F">
      <w:pPr>
        <w:pStyle w:val="17"/>
      </w:pPr>
    </w:p>
    <w:p w14:paraId="18189AAB">
      <w:pPr>
        <w:pStyle w:val="17"/>
      </w:pPr>
    </w:p>
    <w:p w14:paraId="27AEDEDA">
      <w:pPr>
        <w:pStyle w:val="17"/>
      </w:pPr>
    </w:p>
    <w:p w14:paraId="2042E40D">
      <w:pPr>
        <w:pStyle w:val="17"/>
      </w:pPr>
    </w:p>
    <w:p w14:paraId="70CC7236">
      <w:pPr>
        <w:pStyle w:val="17"/>
      </w:pPr>
    </w:p>
    <w:p w14:paraId="205CB925">
      <w:pPr>
        <w:pStyle w:val="17"/>
      </w:pPr>
    </w:p>
    <w:p w14:paraId="0B9D4214">
      <w:pPr>
        <w:pStyle w:val="17"/>
      </w:pPr>
    </w:p>
    <w:p w14:paraId="3CB4ED17">
      <w:pPr>
        <w:pStyle w:val="17"/>
      </w:pPr>
    </w:p>
    <w:p w14:paraId="4F3F1199">
      <w:pPr>
        <w:pStyle w:val="17"/>
      </w:pPr>
    </w:p>
    <w:p w14:paraId="21360257">
      <w:pPr>
        <w:pStyle w:val="17"/>
      </w:pPr>
    </w:p>
    <w:p w14:paraId="300480E6">
      <w:pPr>
        <w:pStyle w:val="17"/>
      </w:pPr>
    </w:p>
    <w:p w14:paraId="5FB69030">
      <w:pPr>
        <w:pStyle w:val="17"/>
      </w:pPr>
    </w:p>
    <w:p w14:paraId="37D1C15C">
      <w:pPr>
        <w:pStyle w:val="17"/>
      </w:pPr>
    </w:p>
    <w:p w14:paraId="04F3BD0B">
      <w:pPr>
        <w:pStyle w:val="17"/>
      </w:pPr>
    </w:p>
    <w:p w14:paraId="15A80193">
      <w:pPr>
        <w:pStyle w:val="17"/>
      </w:pPr>
    </w:p>
    <w:p w14:paraId="69512F2E">
      <w:pPr>
        <w:pStyle w:val="17"/>
      </w:pPr>
    </w:p>
    <w:p w14:paraId="6A8BDC30">
      <w:pPr>
        <w:pStyle w:val="17"/>
      </w:pPr>
    </w:p>
    <w:p w14:paraId="128B0D89">
      <w:pPr>
        <w:pStyle w:val="17"/>
      </w:pPr>
    </w:p>
    <w:p w14:paraId="7B92EA0D">
      <w:pPr>
        <w:pStyle w:val="17"/>
      </w:pPr>
    </w:p>
    <w:p w14:paraId="2D8B7064">
      <w:pPr>
        <w:spacing w:line="240" w:lineRule="atLeast"/>
        <w:ind w:left="284" w:right="-51" w:hanging="142"/>
        <w:jc w:val="center"/>
        <w:rPr>
          <w:rFonts w:ascii="Calibri" w:hAnsi="Calibri" w:cs="Calibri"/>
          <w:bCs/>
          <w:color w:val="7030A0"/>
          <w:sz w:val="14"/>
          <w:szCs w:val="14"/>
        </w:rPr>
      </w:pPr>
    </w:p>
    <w:p w14:paraId="4E29F825">
      <w:pPr>
        <w:pStyle w:val="17"/>
      </w:pPr>
    </w:p>
    <w:p w14:paraId="3B21945C">
      <w:pPr>
        <w:pStyle w:val="17"/>
      </w:pPr>
    </w:p>
    <w:p w14:paraId="12455D00">
      <w:pPr>
        <w:pStyle w:val="17"/>
        <w:tabs>
          <w:tab w:val="left" w:pos="851"/>
        </w:tabs>
        <w:rPr>
          <w:color w:val="7030A0"/>
        </w:rPr>
      </w:pPr>
    </w:p>
    <w:p w14:paraId="0A0D78BC">
      <w:pPr>
        <w:pStyle w:val="17"/>
        <w:tabs>
          <w:tab w:val="left" w:pos="851"/>
        </w:tabs>
        <w:rPr>
          <w:color w:val="7030A0"/>
        </w:rPr>
      </w:pPr>
    </w:p>
    <w:p w14:paraId="41DD6C75">
      <w:pPr>
        <w:pStyle w:val="17"/>
      </w:pPr>
    </w:p>
    <w:p w14:paraId="6696AC21">
      <w:pPr>
        <w:pStyle w:val="17"/>
      </w:pPr>
    </w:p>
    <w:p w14:paraId="3D564FD8">
      <w:pPr>
        <w:pStyle w:val="17"/>
      </w:pPr>
    </w:p>
    <w:p w14:paraId="068DAC34">
      <w:pPr>
        <w:spacing w:line="240" w:lineRule="atLeast"/>
        <w:ind w:left="284" w:right="-51" w:hanging="142"/>
        <w:jc w:val="center"/>
        <w:rPr>
          <w:rFonts w:ascii="Calibri" w:hAnsi="Calibri" w:cs="Calibri"/>
          <w:bCs/>
          <w:color w:val="7030A0"/>
          <w:sz w:val="14"/>
          <w:szCs w:val="14"/>
        </w:rPr>
      </w:pPr>
    </w:p>
    <w:p w14:paraId="0C9B63C8">
      <w:pPr>
        <w:spacing w:line="240" w:lineRule="atLeast"/>
        <w:ind w:left="284" w:right="-51" w:hanging="142"/>
        <w:rPr>
          <w:rFonts w:ascii="Calibri" w:hAnsi="Calibri" w:cs="Calibri"/>
          <w:bCs/>
          <w:color w:val="7030A0"/>
          <w:sz w:val="14"/>
          <w:szCs w:val="14"/>
        </w:rPr>
      </w:pPr>
    </w:p>
    <w:p w14:paraId="4BB06FD3">
      <w:pPr>
        <w:spacing w:line="240" w:lineRule="atLeast"/>
        <w:ind w:left="284" w:right="-51" w:hanging="142"/>
        <w:jc w:val="center"/>
        <w:rPr>
          <w:rFonts w:ascii="Calibri" w:hAnsi="Calibri" w:cs="Calibri"/>
          <w:bCs/>
          <w:color w:val="7030A0"/>
          <w:sz w:val="14"/>
          <w:szCs w:val="14"/>
        </w:rPr>
      </w:pPr>
    </w:p>
    <w:p w14:paraId="12D9A63C">
      <w:pPr>
        <w:spacing w:line="240" w:lineRule="atLeast"/>
        <w:ind w:left="284" w:right="-51" w:hanging="142"/>
        <w:jc w:val="center"/>
        <w:rPr>
          <w:rFonts w:ascii="Calibri" w:hAnsi="Calibri" w:cs="Calibri"/>
          <w:bCs/>
          <w:color w:val="7030A0"/>
          <w:sz w:val="14"/>
          <w:szCs w:val="14"/>
        </w:rPr>
      </w:pPr>
    </w:p>
    <w:p w14:paraId="031FB60B">
      <w:pPr>
        <w:spacing w:line="240" w:lineRule="atLeast"/>
        <w:ind w:left="284" w:right="-51" w:hanging="142"/>
        <w:jc w:val="center"/>
        <w:rPr>
          <w:rFonts w:ascii="Calibri" w:hAnsi="Calibri" w:cs="Calibri"/>
          <w:bCs/>
          <w:color w:val="7030A0"/>
          <w:sz w:val="14"/>
          <w:szCs w:val="14"/>
        </w:rPr>
      </w:pP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Comic Sans MS">
    <w:panose1 w:val="030F0702030302020204"/>
    <w:charset w:val="00"/>
    <w:family w:val="script"/>
    <w:pitch w:val="default"/>
    <w:sig w:usb0="00000287" w:usb1="00000013" w:usb2="00000000" w:usb3="00000000" w:csb0="2000009F" w:csb1="00000000"/>
  </w:font>
  <w:font w:name="Gulim">
    <w:altName w:val="Malgun Gothic"/>
    <w:panose1 w:val="020B0600000101010101"/>
    <w:charset w:val="81"/>
    <w:family w:val="swiss"/>
    <w:pitch w:val="default"/>
    <w:sig w:usb0="00000000" w:usb1="00000000" w:usb2="00000030" w:usb3="00000000" w:csb0="0008009F" w:csb1="00000000"/>
  </w:font>
  <w:font w:name="Arial Rounded MT Bold">
    <w:altName w:val="Arial"/>
    <w:panose1 w:val="020F0704030504030204"/>
    <w:charset w:val="00"/>
    <w:family w:val="swiss"/>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Mongolian Baiti">
    <w:panose1 w:val="03000500000000000000"/>
    <w:charset w:val="00"/>
    <w:family w:val="auto"/>
    <w:pitch w:val="default"/>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0077D"/>
    <w:rsid w:val="000065E9"/>
    <w:rsid w:val="00010160"/>
    <w:rsid w:val="00013685"/>
    <w:rsid w:val="000145EA"/>
    <w:rsid w:val="00015646"/>
    <w:rsid w:val="00021FF0"/>
    <w:rsid w:val="000224C5"/>
    <w:rsid w:val="00026E70"/>
    <w:rsid w:val="0003026E"/>
    <w:rsid w:val="00031469"/>
    <w:rsid w:val="00033E59"/>
    <w:rsid w:val="00034332"/>
    <w:rsid w:val="00034CB2"/>
    <w:rsid w:val="00034DCD"/>
    <w:rsid w:val="000359E7"/>
    <w:rsid w:val="00044397"/>
    <w:rsid w:val="00046E7B"/>
    <w:rsid w:val="00050F54"/>
    <w:rsid w:val="0005305F"/>
    <w:rsid w:val="000555A2"/>
    <w:rsid w:val="00057075"/>
    <w:rsid w:val="00061F5A"/>
    <w:rsid w:val="000678B8"/>
    <w:rsid w:val="00082C9E"/>
    <w:rsid w:val="00091801"/>
    <w:rsid w:val="00094B42"/>
    <w:rsid w:val="0009705C"/>
    <w:rsid w:val="000A3415"/>
    <w:rsid w:val="000A3DFB"/>
    <w:rsid w:val="000A64EB"/>
    <w:rsid w:val="000A6964"/>
    <w:rsid w:val="000B0540"/>
    <w:rsid w:val="000B7252"/>
    <w:rsid w:val="000C0433"/>
    <w:rsid w:val="000C0AFC"/>
    <w:rsid w:val="000C1F40"/>
    <w:rsid w:val="000C62D7"/>
    <w:rsid w:val="000D237B"/>
    <w:rsid w:val="000E21D9"/>
    <w:rsid w:val="000E2DB7"/>
    <w:rsid w:val="000F0672"/>
    <w:rsid w:val="000F3F28"/>
    <w:rsid w:val="000F61A3"/>
    <w:rsid w:val="000F6DD6"/>
    <w:rsid w:val="00105022"/>
    <w:rsid w:val="001050BD"/>
    <w:rsid w:val="00107C35"/>
    <w:rsid w:val="00117293"/>
    <w:rsid w:val="001240E3"/>
    <w:rsid w:val="0012451B"/>
    <w:rsid w:val="00124D60"/>
    <w:rsid w:val="0012598E"/>
    <w:rsid w:val="001263F6"/>
    <w:rsid w:val="001273F9"/>
    <w:rsid w:val="00131C1D"/>
    <w:rsid w:val="00132079"/>
    <w:rsid w:val="00133580"/>
    <w:rsid w:val="00135EA6"/>
    <w:rsid w:val="00136B68"/>
    <w:rsid w:val="00140C58"/>
    <w:rsid w:val="00142543"/>
    <w:rsid w:val="00142A34"/>
    <w:rsid w:val="00143108"/>
    <w:rsid w:val="00147234"/>
    <w:rsid w:val="00147642"/>
    <w:rsid w:val="001603D4"/>
    <w:rsid w:val="00160B00"/>
    <w:rsid w:val="00163D2C"/>
    <w:rsid w:val="00170377"/>
    <w:rsid w:val="00173D71"/>
    <w:rsid w:val="001749A7"/>
    <w:rsid w:val="00174FD8"/>
    <w:rsid w:val="001757B1"/>
    <w:rsid w:val="001777A6"/>
    <w:rsid w:val="00183EE4"/>
    <w:rsid w:val="00184E22"/>
    <w:rsid w:val="001869F9"/>
    <w:rsid w:val="00187048"/>
    <w:rsid w:val="0019166B"/>
    <w:rsid w:val="00193511"/>
    <w:rsid w:val="00193F11"/>
    <w:rsid w:val="00196F20"/>
    <w:rsid w:val="001A1871"/>
    <w:rsid w:val="001A20E8"/>
    <w:rsid w:val="001A7C44"/>
    <w:rsid w:val="001B4DA7"/>
    <w:rsid w:val="001C0A76"/>
    <w:rsid w:val="001C4B1D"/>
    <w:rsid w:val="001C4CD0"/>
    <w:rsid w:val="001C51FD"/>
    <w:rsid w:val="001C583C"/>
    <w:rsid w:val="001C5E6A"/>
    <w:rsid w:val="001D17E9"/>
    <w:rsid w:val="001D3CE2"/>
    <w:rsid w:val="001D5A32"/>
    <w:rsid w:val="001E504E"/>
    <w:rsid w:val="001E51B5"/>
    <w:rsid w:val="001E7F00"/>
    <w:rsid w:val="001F2964"/>
    <w:rsid w:val="001F70B5"/>
    <w:rsid w:val="001F7433"/>
    <w:rsid w:val="001F74DF"/>
    <w:rsid w:val="001F7900"/>
    <w:rsid w:val="00200BB1"/>
    <w:rsid w:val="002025D9"/>
    <w:rsid w:val="0020294B"/>
    <w:rsid w:val="00203134"/>
    <w:rsid w:val="00203817"/>
    <w:rsid w:val="0022537C"/>
    <w:rsid w:val="00225A75"/>
    <w:rsid w:val="002308D9"/>
    <w:rsid w:val="002367E5"/>
    <w:rsid w:val="002379B7"/>
    <w:rsid w:val="00237B74"/>
    <w:rsid w:val="002406A0"/>
    <w:rsid w:val="002413D1"/>
    <w:rsid w:val="00242057"/>
    <w:rsid w:val="002445B7"/>
    <w:rsid w:val="00244681"/>
    <w:rsid w:val="00250000"/>
    <w:rsid w:val="00250B1D"/>
    <w:rsid w:val="0025282C"/>
    <w:rsid w:val="00253BD3"/>
    <w:rsid w:val="00255DE5"/>
    <w:rsid w:val="00261542"/>
    <w:rsid w:val="00262AB1"/>
    <w:rsid w:val="002669D4"/>
    <w:rsid w:val="00271DC9"/>
    <w:rsid w:val="00284F3D"/>
    <w:rsid w:val="00291C40"/>
    <w:rsid w:val="002A2E70"/>
    <w:rsid w:val="002A3EDA"/>
    <w:rsid w:val="002A7E34"/>
    <w:rsid w:val="002C52D2"/>
    <w:rsid w:val="002C56C2"/>
    <w:rsid w:val="002D46F2"/>
    <w:rsid w:val="002D7570"/>
    <w:rsid w:val="002D7DDE"/>
    <w:rsid w:val="002E1950"/>
    <w:rsid w:val="002E3D86"/>
    <w:rsid w:val="002F132A"/>
    <w:rsid w:val="002F4AC6"/>
    <w:rsid w:val="002F752B"/>
    <w:rsid w:val="00303D35"/>
    <w:rsid w:val="00304A39"/>
    <w:rsid w:val="00304EB4"/>
    <w:rsid w:val="00306453"/>
    <w:rsid w:val="00311642"/>
    <w:rsid w:val="00314793"/>
    <w:rsid w:val="00314DFF"/>
    <w:rsid w:val="0031679B"/>
    <w:rsid w:val="00320DDC"/>
    <w:rsid w:val="00323A7E"/>
    <w:rsid w:val="00330CB4"/>
    <w:rsid w:val="00330F56"/>
    <w:rsid w:val="003413FF"/>
    <w:rsid w:val="00343636"/>
    <w:rsid w:val="00343CE6"/>
    <w:rsid w:val="00351602"/>
    <w:rsid w:val="00351EFC"/>
    <w:rsid w:val="003533E0"/>
    <w:rsid w:val="003546B5"/>
    <w:rsid w:val="0035741B"/>
    <w:rsid w:val="00360402"/>
    <w:rsid w:val="0037028A"/>
    <w:rsid w:val="00373313"/>
    <w:rsid w:val="003805C3"/>
    <w:rsid w:val="00385284"/>
    <w:rsid w:val="00386540"/>
    <w:rsid w:val="003913FB"/>
    <w:rsid w:val="003937E5"/>
    <w:rsid w:val="00394E1E"/>
    <w:rsid w:val="003A0093"/>
    <w:rsid w:val="003A0EBC"/>
    <w:rsid w:val="003A1E81"/>
    <w:rsid w:val="003A6692"/>
    <w:rsid w:val="003B01B7"/>
    <w:rsid w:val="003B1101"/>
    <w:rsid w:val="003B2200"/>
    <w:rsid w:val="003B3A97"/>
    <w:rsid w:val="003B42B4"/>
    <w:rsid w:val="003B5EEC"/>
    <w:rsid w:val="003B7490"/>
    <w:rsid w:val="003C113E"/>
    <w:rsid w:val="003C41DB"/>
    <w:rsid w:val="003C5A50"/>
    <w:rsid w:val="003C5CF8"/>
    <w:rsid w:val="003C6668"/>
    <w:rsid w:val="003C6BBF"/>
    <w:rsid w:val="003D175F"/>
    <w:rsid w:val="003D1A2A"/>
    <w:rsid w:val="003D551E"/>
    <w:rsid w:val="003D6DFA"/>
    <w:rsid w:val="003E56BE"/>
    <w:rsid w:val="003E6EB4"/>
    <w:rsid w:val="003F0377"/>
    <w:rsid w:val="003F15D0"/>
    <w:rsid w:val="003F2648"/>
    <w:rsid w:val="003F55ED"/>
    <w:rsid w:val="003F57CB"/>
    <w:rsid w:val="003F6AE0"/>
    <w:rsid w:val="0040408B"/>
    <w:rsid w:val="004073BC"/>
    <w:rsid w:val="0041004C"/>
    <w:rsid w:val="00412E42"/>
    <w:rsid w:val="00430DD7"/>
    <w:rsid w:val="00430E79"/>
    <w:rsid w:val="004348F0"/>
    <w:rsid w:val="00435C73"/>
    <w:rsid w:val="00436656"/>
    <w:rsid w:val="00436E72"/>
    <w:rsid w:val="004374E2"/>
    <w:rsid w:val="00441910"/>
    <w:rsid w:val="004421DE"/>
    <w:rsid w:val="00443432"/>
    <w:rsid w:val="00443F84"/>
    <w:rsid w:val="00445A13"/>
    <w:rsid w:val="00447C61"/>
    <w:rsid w:val="0045128C"/>
    <w:rsid w:val="004519AC"/>
    <w:rsid w:val="00466E19"/>
    <w:rsid w:val="004670F8"/>
    <w:rsid w:val="0047074C"/>
    <w:rsid w:val="004707E6"/>
    <w:rsid w:val="00470DCC"/>
    <w:rsid w:val="00470FA0"/>
    <w:rsid w:val="004726FC"/>
    <w:rsid w:val="00472864"/>
    <w:rsid w:val="00472C6E"/>
    <w:rsid w:val="004743EA"/>
    <w:rsid w:val="0047518A"/>
    <w:rsid w:val="004756E6"/>
    <w:rsid w:val="00476C60"/>
    <w:rsid w:val="00477920"/>
    <w:rsid w:val="004822CD"/>
    <w:rsid w:val="004836B6"/>
    <w:rsid w:val="004845DA"/>
    <w:rsid w:val="00492A9D"/>
    <w:rsid w:val="00492F5F"/>
    <w:rsid w:val="004A234C"/>
    <w:rsid w:val="004A2EF2"/>
    <w:rsid w:val="004A44AC"/>
    <w:rsid w:val="004A4CEA"/>
    <w:rsid w:val="004B101D"/>
    <w:rsid w:val="004B13DD"/>
    <w:rsid w:val="004B30A1"/>
    <w:rsid w:val="004B7D42"/>
    <w:rsid w:val="004C6779"/>
    <w:rsid w:val="004D0A3B"/>
    <w:rsid w:val="004D2178"/>
    <w:rsid w:val="004D2D05"/>
    <w:rsid w:val="004E094B"/>
    <w:rsid w:val="004E2800"/>
    <w:rsid w:val="004E40FC"/>
    <w:rsid w:val="004E75BE"/>
    <w:rsid w:val="004F3CF7"/>
    <w:rsid w:val="004F4893"/>
    <w:rsid w:val="004F6D93"/>
    <w:rsid w:val="00501A69"/>
    <w:rsid w:val="00506F00"/>
    <w:rsid w:val="00513393"/>
    <w:rsid w:val="0051526B"/>
    <w:rsid w:val="00522E38"/>
    <w:rsid w:val="005249D9"/>
    <w:rsid w:val="00525154"/>
    <w:rsid w:val="00527543"/>
    <w:rsid w:val="00527A40"/>
    <w:rsid w:val="00532733"/>
    <w:rsid w:val="00537B69"/>
    <w:rsid w:val="00541577"/>
    <w:rsid w:val="0054352F"/>
    <w:rsid w:val="00543795"/>
    <w:rsid w:val="005442BE"/>
    <w:rsid w:val="00545C60"/>
    <w:rsid w:val="00547F9C"/>
    <w:rsid w:val="00550500"/>
    <w:rsid w:val="0055311A"/>
    <w:rsid w:val="005563EA"/>
    <w:rsid w:val="005565A3"/>
    <w:rsid w:val="00561F8F"/>
    <w:rsid w:val="005640A4"/>
    <w:rsid w:val="00564615"/>
    <w:rsid w:val="005651F2"/>
    <w:rsid w:val="0057577B"/>
    <w:rsid w:val="0057780E"/>
    <w:rsid w:val="00580485"/>
    <w:rsid w:val="00581041"/>
    <w:rsid w:val="005815B1"/>
    <w:rsid w:val="00585705"/>
    <w:rsid w:val="00585C78"/>
    <w:rsid w:val="00597A80"/>
    <w:rsid w:val="005A344E"/>
    <w:rsid w:val="005A404F"/>
    <w:rsid w:val="005A636D"/>
    <w:rsid w:val="005A6543"/>
    <w:rsid w:val="005A6CAF"/>
    <w:rsid w:val="005B130E"/>
    <w:rsid w:val="005B34C4"/>
    <w:rsid w:val="005B4120"/>
    <w:rsid w:val="005B416B"/>
    <w:rsid w:val="005B6184"/>
    <w:rsid w:val="005B6A8F"/>
    <w:rsid w:val="005C0FEA"/>
    <w:rsid w:val="005C2389"/>
    <w:rsid w:val="005C5CC6"/>
    <w:rsid w:val="005D10BC"/>
    <w:rsid w:val="005D18AA"/>
    <w:rsid w:val="005D2424"/>
    <w:rsid w:val="005D6A90"/>
    <w:rsid w:val="005E0A10"/>
    <w:rsid w:val="005E0C5D"/>
    <w:rsid w:val="005E182C"/>
    <w:rsid w:val="005E199A"/>
    <w:rsid w:val="005E1B13"/>
    <w:rsid w:val="005E2B5F"/>
    <w:rsid w:val="005E2FBC"/>
    <w:rsid w:val="005E382F"/>
    <w:rsid w:val="005E3A50"/>
    <w:rsid w:val="005F20EA"/>
    <w:rsid w:val="005F33D4"/>
    <w:rsid w:val="005F47D6"/>
    <w:rsid w:val="00601188"/>
    <w:rsid w:val="00601BBB"/>
    <w:rsid w:val="006029D6"/>
    <w:rsid w:val="00606A1A"/>
    <w:rsid w:val="00607826"/>
    <w:rsid w:val="0061257B"/>
    <w:rsid w:val="00612F64"/>
    <w:rsid w:val="00614221"/>
    <w:rsid w:val="006201D5"/>
    <w:rsid w:val="0062438A"/>
    <w:rsid w:val="0063758F"/>
    <w:rsid w:val="00642794"/>
    <w:rsid w:val="00643DD3"/>
    <w:rsid w:val="00644FA5"/>
    <w:rsid w:val="00646FFA"/>
    <w:rsid w:val="0065081F"/>
    <w:rsid w:val="00657444"/>
    <w:rsid w:val="00664944"/>
    <w:rsid w:val="00667ABD"/>
    <w:rsid w:val="0067084C"/>
    <w:rsid w:val="00670E61"/>
    <w:rsid w:val="006717A8"/>
    <w:rsid w:val="006747D7"/>
    <w:rsid w:val="00674CE6"/>
    <w:rsid w:val="006752AD"/>
    <w:rsid w:val="00680EC7"/>
    <w:rsid w:val="00682B4D"/>
    <w:rsid w:val="0068549E"/>
    <w:rsid w:val="0069042D"/>
    <w:rsid w:val="0069495A"/>
    <w:rsid w:val="00695696"/>
    <w:rsid w:val="006A054D"/>
    <w:rsid w:val="006A13F2"/>
    <w:rsid w:val="006A27C2"/>
    <w:rsid w:val="006A3239"/>
    <w:rsid w:val="006A69D6"/>
    <w:rsid w:val="006B2045"/>
    <w:rsid w:val="006B7620"/>
    <w:rsid w:val="006B7A17"/>
    <w:rsid w:val="006C2CB1"/>
    <w:rsid w:val="006C38D8"/>
    <w:rsid w:val="006C598A"/>
    <w:rsid w:val="006C714F"/>
    <w:rsid w:val="006C7876"/>
    <w:rsid w:val="006D30F2"/>
    <w:rsid w:val="006D5689"/>
    <w:rsid w:val="006D5D45"/>
    <w:rsid w:val="006D6E2D"/>
    <w:rsid w:val="006E1B1C"/>
    <w:rsid w:val="006E5AD7"/>
    <w:rsid w:val="006E62EC"/>
    <w:rsid w:val="006E6540"/>
    <w:rsid w:val="006F2E60"/>
    <w:rsid w:val="006F3113"/>
    <w:rsid w:val="00700004"/>
    <w:rsid w:val="00706BBE"/>
    <w:rsid w:val="00711394"/>
    <w:rsid w:val="00712163"/>
    <w:rsid w:val="00714518"/>
    <w:rsid w:val="00720064"/>
    <w:rsid w:val="00720EFB"/>
    <w:rsid w:val="00723D61"/>
    <w:rsid w:val="00724668"/>
    <w:rsid w:val="00724D3D"/>
    <w:rsid w:val="00733CA6"/>
    <w:rsid w:val="00736D69"/>
    <w:rsid w:val="0074022A"/>
    <w:rsid w:val="00741D0E"/>
    <w:rsid w:val="00741E3A"/>
    <w:rsid w:val="00750EAD"/>
    <w:rsid w:val="007524DF"/>
    <w:rsid w:val="00754EDB"/>
    <w:rsid w:val="0075740C"/>
    <w:rsid w:val="0076306B"/>
    <w:rsid w:val="00767AF6"/>
    <w:rsid w:val="00767DCA"/>
    <w:rsid w:val="00771213"/>
    <w:rsid w:val="00774408"/>
    <w:rsid w:val="00775D03"/>
    <w:rsid w:val="00776DCF"/>
    <w:rsid w:val="00777027"/>
    <w:rsid w:val="00782C80"/>
    <w:rsid w:val="00784009"/>
    <w:rsid w:val="007859BE"/>
    <w:rsid w:val="007942BA"/>
    <w:rsid w:val="007955AD"/>
    <w:rsid w:val="007A0C8D"/>
    <w:rsid w:val="007A47E8"/>
    <w:rsid w:val="007A63A5"/>
    <w:rsid w:val="007A7DDD"/>
    <w:rsid w:val="007B6EF5"/>
    <w:rsid w:val="007C543A"/>
    <w:rsid w:val="007D1A9F"/>
    <w:rsid w:val="007D40B6"/>
    <w:rsid w:val="007D5806"/>
    <w:rsid w:val="007D5B9B"/>
    <w:rsid w:val="007E31DC"/>
    <w:rsid w:val="007E62DD"/>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206BE"/>
    <w:rsid w:val="008206F9"/>
    <w:rsid w:val="00823A75"/>
    <w:rsid w:val="00825035"/>
    <w:rsid w:val="00826734"/>
    <w:rsid w:val="00826FDD"/>
    <w:rsid w:val="00827A8F"/>
    <w:rsid w:val="00831A21"/>
    <w:rsid w:val="008339C7"/>
    <w:rsid w:val="00834A84"/>
    <w:rsid w:val="008420CC"/>
    <w:rsid w:val="008433B5"/>
    <w:rsid w:val="00846149"/>
    <w:rsid w:val="00846E19"/>
    <w:rsid w:val="00852744"/>
    <w:rsid w:val="00852750"/>
    <w:rsid w:val="00861FA9"/>
    <w:rsid w:val="008644FF"/>
    <w:rsid w:val="008746E3"/>
    <w:rsid w:val="00874A9E"/>
    <w:rsid w:val="00876D38"/>
    <w:rsid w:val="008776A6"/>
    <w:rsid w:val="00883B88"/>
    <w:rsid w:val="00885728"/>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3909"/>
    <w:rsid w:val="008C59A6"/>
    <w:rsid w:val="008D1933"/>
    <w:rsid w:val="008E05E0"/>
    <w:rsid w:val="008E0D77"/>
    <w:rsid w:val="008E2E49"/>
    <w:rsid w:val="008E2E84"/>
    <w:rsid w:val="008E4E31"/>
    <w:rsid w:val="008E6AEA"/>
    <w:rsid w:val="008F0DDC"/>
    <w:rsid w:val="008F149F"/>
    <w:rsid w:val="009035E3"/>
    <w:rsid w:val="00904BC2"/>
    <w:rsid w:val="009110EE"/>
    <w:rsid w:val="00913747"/>
    <w:rsid w:val="00914633"/>
    <w:rsid w:val="0091750E"/>
    <w:rsid w:val="00920C92"/>
    <w:rsid w:val="0092208A"/>
    <w:rsid w:val="0092297A"/>
    <w:rsid w:val="009265F2"/>
    <w:rsid w:val="009325FE"/>
    <w:rsid w:val="0093281F"/>
    <w:rsid w:val="00937722"/>
    <w:rsid w:val="00941CAF"/>
    <w:rsid w:val="00952980"/>
    <w:rsid w:val="00957B02"/>
    <w:rsid w:val="009612B2"/>
    <w:rsid w:val="00961704"/>
    <w:rsid w:val="0096471B"/>
    <w:rsid w:val="00970078"/>
    <w:rsid w:val="00973E3B"/>
    <w:rsid w:val="00977409"/>
    <w:rsid w:val="009777D5"/>
    <w:rsid w:val="00982396"/>
    <w:rsid w:val="0098240F"/>
    <w:rsid w:val="009831AE"/>
    <w:rsid w:val="009831C9"/>
    <w:rsid w:val="00985233"/>
    <w:rsid w:val="0098682D"/>
    <w:rsid w:val="009875FE"/>
    <w:rsid w:val="0098776E"/>
    <w:rsid w:val="00991819"/>
    <w:rsid w:val="00996915"/>
    <w:rsid w:val="00997AC9"/>
    <w:rsid w:val="009A0A42"/>
    <w:rsid w:val="009A0BA0"/>
    <w:rsid w:val="009A245F"/>
    <w:rsid w:val="009A314A"/>
    <w:rsid w:val="009A523E"/>
    <w:rsid w:val="009A5756"/>
    <w:rsid w:val="009A77B5"/>
    <w:rsid w:val="009A7BA2"/>
    <w:rsid w:val="009B18F6"/>
    <w:rsid w:val="009B2DF9"/>
    <w:rsid w:val="009B6631"/>
    <w:rsid w:val="009C5E18"/>
    <w:rsid w:val="009D01FC"/>
    <w:rsid w:val="009D09F8"/>
    <w:rsid w:val="009D2D58"/>
    <w:rsid w:val="009E10B1"/>
    <w:rsid w:val="009F31EF"/>
    <w:rsid w:val="00A0230F"/>
    <w:rsid w:val="00A02E8F"/>
    <w:rsid w:val="00A03382"/>
    <w:rsid w:val="00A037BD"/>
    <w:rsid w:val="00A04ADE"/>
    <w:rsid w:val="00A066FF"/>
    <w:rsid w:val="00A21229"/>
    <w:rsid w:val="00A21619"/>
    <w:rsid w:val="00A24B3C"/>
    <w:rsid w:val="00A274F3"/>
    <w:rsid w:val="00A3392C"/>
    <w:rsid w:val="00A37D8B"/>
    <w:rsid w:val="00A40082"/>
    <w:rsid w:val="00A42757"/>
    <w:rsid w:val="00A432FA"/>
    <w:rsid w:val="00A46A08"/>
    <w:rsid w:val="00A46A7A"/>
    <w:rsid w:val="00A47046"/>
    <w:rsid w:val="00A54E5A"/>
    <w:rsid w:val="00A56176"/>
    <w:rsid w:val="00A62F72"/>
    <w:rsid w:val="00A64AAB"/>
    <w:rsid w:val="00A66E6C"/>
    <w:rsid w:val="00A728FD"/>
    <w:rsid w:val="00A75FE7"/>
    <w:rsid w:val="00A80491"/>
    <w:rsid w:val="00A8115F"/>
    <w:rsid w:val="00A8185B"/>
    <w:rsid w:val="00A94028"/>
    <w:rsid w:val="00A9641A"/>
    <w:rsid w:val="00A96431"/>
    <w:rsid w:val="00A9782D"/>
    <w:rsid w:val="00AA428A"/>
    <w:rsid w:val="00AA58C1"/>
    <w:rsid w:val="00AA7B0A"/>
    <w:rsid w:val="00AC0A87"/>
    <w:rsid w:val="00AC3478"/>
    <w:rsid w:val="00AC6FD9"/>
    <w:rsid w:val="00AD41D2"/>
    <w:rsid w:val="00AD50A8"/>
    <w:rsid w:val="00AD5846"/>
    <w:rsid w:val="00AD5908"/>
    <w:rsid w:val="00AE0E21"/>
    <w:rsid w:val="00AE308D"/>
    <w:rsid w:val="00AE3D64"/>
    <w:rsid w:val="00AE710A"/>
    <w:rsid w:val="00AE7FE1"/>
    <w:rsid w:val="00AF25AB"/>
    <w:rsid w:val="00AF33A9"/>
    <w:rsid w:val="00AF6438"/>
    <w:rsid w:val="00AF6CEA"/>
    <w:rsid w:val="00B006EC"/>
    <w:rsid w:val="00B05DEF"/>
    <w:rsid w:val="00B0711A"/>
    <w:rsid w:val="00B10E96"/>
    <w:rsid w:val="00B163AD"/>
    <w:rsid w:val="00B17654"/>
    <w:rsid w:val="00B2073D"/>
    <w:rsid w:val="00B21F15"/>
    <w:rsid w:val="00B24E8F"/>
    <w:rsid w:val="00B250F3"/>
    <w:rsid w:val="00B32E86"/>
    <w:rsid w:val="00B35F77"/>
    <w:rsid w:val="00B41E47"/>
    <w:rsid w:val="00B4296F"/>
    <w:rsid w:val="00B43328"/>
    <w:rsid w:val="00B509C5"/>
    <w:rsid w:val="00B50AD7"/>
    <w:rsid w:val="00B530FD"/>
    <w:rsid w:val="00B5322B"/>
    <w:rsid w:val="00B56293"/>
    <w:rsid w:val="00B5696F"/>
    <w:rsid w:val="00B56C8F"/>
    <w:rsid w:val="00B56E16"/>
    <w:rsid w:val="00B60048"/>
    <w:rsid w:val="00B649E8"/>
    <w:rsid w:val="00B66184"/>
    <w:rsid w:val="00B663F0"/>
    <w:rsid w:val="00B67E2C"/>
    <w:rsid w:val="00B67ED3"/>
    <w:rsid w:val="00B71624"/>
    <w:rsid w:val="00B71BED"/>
    <w:rsid w:val="00B80992"/>
    <w:rsid w:val="00B809AB"/>
    <w:rsid w:val="00B82CF2"/>
    <w:rsid w:val="00B8683E"/>
    <w:rsid w:val="00BA295F"/>
    <w:rsid w:val="00BA2AD9"/>
    <w:rsid w:val="00BA4EA2"/>
    <w:rsid w:val="00BA5454"/>
    <w:rsid w:val="00BA5F85"/>
    <w:rsid w:val="00BB1D8D"/>
    <w:rsid w:val="00BB1DCD"/>
    <w:rsid w:val="00BB22DD"/>
    <w:rsid w:val="00BB473E"/>
    <w:rsid w:val="00BC04CC"/>
    <w:rsid w:val="00BC0C81"/>
    <w:rsid w:val="00BC0EF8"/>
    <w:rsid w:val="00BC20A8"/>
    <w:rsid w:val="00BC5966"/>
    <w:rsid w:val="00BC63AB"/>
    <w:rsid w:val="00BC64BC"/>
    <w:rsid w:val="00BC6C76"/>
    <w:rsid w:val="00BD0212"/>
    <w:rsid w:val="00BD0833"/>
    <w:rsid w:val="00BD2977"/>
    <w:rsid w:val="00BD2BD8"/>
    <w:rsid w:val="00BD4F16"/>
    <w:rsid w:val="00BD5F54"/>
    <w:rsid w:val="00BE0415"/>
    <w:rsid w:val="00BE42D1"/>
    <w:rsid w:val="00BE462E"/>
    <w:rsid w:val="00BF3360"/>
    <w:rsid w:val="00BF3EE5"/>
    <w:rsid w:val="00BF43FB"/>
    <w:rsid w:val="00BF5DC7"/>
    <w:rsid w:val="00C01369"/>
    <w:rsid w:val="00C021E8"/>
    <w:rsid w:val="00C02C10"/>
    <w:rsid w:val="00C02D5F"/>
    <w:rsid w:val="00C03E69"/>
    <w:rsid w:val="00C03F4D"/>
    <w:rsid w:val="00C044DE"/>
    <w:rsid w:val="00C073C8"/>
    <w:rsid w:val="00C10691"/>
    <w:rsid w:val="00C13E25"/>
    <w:rsid w:val="00C13EB8"/>
    <w:rsid w:val="00C17620"/>
    <w:rsid w:val="00C17782"/>
    <w:rsid w:val="00C1787F"/>
    <w:rsid w:val="00C23A4C"/>
    <w:rsid w:val="00C2471E"/>
    <w:rsid w:val="00C271B1"/>
    <w:rsid w:val="00C31616"/>
    <w:rsid w:val="00C31BA1"/>
    <w:rsid w:val="00C32DA2"/>
    <w:rsid w:val="00C33152"/>
    <w:rsid w:val="00C3379A"/>
    <w:rsid w:val="00C364E2"/>
    <w:rsid w:val="00C37C48"/>
    <w:rsid w:val="00C4084D"/>
    <w:rsid w:val="00C40E1F"/>
    <w:rsid w:val="00C417F7"/>
    <w:rsid w:val="00C4259F"/>
    <w:rsid w:val="00C42B94"/>
    <w:rsid w:val="00C44287"/>
    <w:rsid w:val="00C46DBD"/>
    <w:rsid w:val="00C50112"/>
    <w:rsid w:val="00C53D51"/>
    <w:rsid w:val="00C53EFB"/>
    <w:rsid w:val="00C5562E"/>
    <w:rsid w:val="00C57A56"/>
    <w:rsid w:val="00C6265C"/>
    <w:rsid w:val="00C62A2E"/>
    <w:rsid w:val="00C6325E"/>
    <w:rsid w:val="00C70C7E"/>
    <w:rsid w:val="00C74657"/>
    <w:rsid w:val="00C77784"/>
    <w:rsid w:val="00C777DD"/>
    <w:rsid w:val="00C77BE5"/>
    <w:rsid w:val="00C850C5"/>
    <w:rsid w:val="00C873B3"/>
    <w:rsid w:val="00C90FB2"/>
    <w:rsid w:val="00C9625B"/>
    <w:rsid w:val="00CB1D65"/>
    <w:rsid w:val="00CB6860"/>
    <w:rsid w:val="00CB7314"/>
    <w:rsid w:val="00CC1029"/>
    <w:rsid w:val="00CC2847"/>
    <w:rsid w:val="00CC6CFB"/>
    <w:rsid w:val="00CC7CA9"/>
    <w:rsid w:val="00CD4269"/>
    <w:rsid w:val="00CD62BC"/>
    <w:rsid w:val="00CE19E8"/>
    <w:rsid w:val="00CE2DB6"/>
    <w:rsid w:val="00CE40FF"/>
    <w:rsid w:val="00CE4287"/>
    <w:rsid w:val="00CF7E6E"/>
    <w:rsid w:val="00D02E5D"/>
    <w:rsid w:val="00D04E7D"/>
    <w:rsid w:val="00D065FC"/>
    <w:rsid w:val="00D07CDD"/>
    <w:rsid w:val="00D106F8"/>
    <w:rsid w:val="00D11A78"/>
    <w:rsid w:val="00D17D33"/>
    <w:rsid w:val="00D17FD2"/>
    <w:rsid w:val="00D23886"/>
    <w:rsid w:val="00D243BB"/>
    <w:rsid w:val="00D301A9"/>
    <w:rsid w:val="00D30658"/>
    <w:rsid w:val="00D30E85"/>
    <w:rsid w:val="00D314E9"/>
    <w:rsid w:val="00D34E12"/>
    <w:rsid w:val="00D4264D"/>
    <w:rsid w:val="00D453C7"/>
    <w:rsid w:val="00D45AD3"/>
    <w:rsid w:val="00D54564"/>
    <w:rsid w:val="00D560CB"/>
    <w:rsid w:val="00D5698B"/>
    <w:rsid w:val="00D60818"/>
    <w:rsid w:val="00D665CC"/>
    <w:rsid w:val="00D75C0F"/>
    <w:rsid w:val="00D769B1"/>
    <w:rsid w:val="00D77289"/>
    <w:rsid w:val="00D81080"/>
    <w:rsid w:val="00D826CF"/>
    <w:rsid w:val="00D82C2D"/>
    <w:rsid w:val="00D845B7"/>
    <w:rsid w:val="00D8601A"/>
    <w:rsid w:val="00D86CFE"/>
    <w:rsid w:val="00D90707"/>
    <w:rsid w:val="00D90D11"/>
    <w:rsid w:val="00D915B2"/>
    <w:rsid w:val="00D91CFF"/>
    <w:rsid w:val="00D92820"/>
    <w:rsid w:val="00D93CF4"/>
    <w:rsid w:val="00DA2853"/>
    <w:rsid w:val="00DA46D4"/>
    <w:rsid w:val="00DA76F8"/>
    <w:rsid w:val="00DA7E2A"/>
    <w:rsid w:val="00DB0CF7"/>
    <w:rsid w:val="00DB2889"/>
    <w:rsid w:val="00DB2995"/>
    <w:rsid w:val="00DB39DC"/>
    <w:rsid w:val="00DD150C"/>
    <w:rsid w:val="00DD1E31"/>
    <w:rsid w:val="00DE10EE"/>
    <w:rsid w:val="00DE1BA3"/>
    <w:rsid w:val="00DF13A3"/>
    <w:rsid w:val="00DF443F"/>
    <w:rsid w:val="00DF4845"/>
    <w:rsid w:val="00DF67D7"/>
    <w:rsid w:val="00E01DC1"/>
    <w:rsid w:val="00E1043A"/>
    <w:rsid w:val="00E11F33"/>
    <w:rsid w:val="00E11F70"/>
    <w:rsid w:val="00E1419B"/>
    <w:rsid w:val="00E21330"/>
    <w:rsid w:val="00E24BC0"/>
    <w:rsid w:val="00E31C8A"/>
    <w:rsid w:val="00E335DC"/>
    <w:rsid w:val="00E40F19"/>
    <w:rsid w:val="00E530B5"/>
    <w:rsid w:val="00E60DDB"/>
    <w:rsid w:val="00E626E2"/>
    <w:rsid w:val="00E63D54"/>
    <w:rsid w:val="00E661FD"/>
    <w:rsid w:val="00E66396"/>
    <w:rsid w:val="00E736B8"/>
    <w:rsid w:val="00E74022"/>
    <w:rsid w:val="00E76A69"/>
    <w:rsid w:val="00E82C70"/>
    <w:rsid w:val="00E840FF"/>
    <w:rsid w:val="00E84300"/>
    <w:rsid w:val="00E85060"/>
    <w:rsid w:val="00E86441"/>
    <w:rsid w:val="00E949B8"/>
    <w:rsid w:val="00E958B6"/>
    <w:rsid w:val="00E97B1B"/>
    <w:rsid w:val="00E97BFF"/>
    <w:rsid w:val="00EA0263"/>
    <w:rsid w:val="00EA5E4D"/>
    <w:rsid w:val="00EB4D96"/>
    <w:rsid w:val="00EB6E91"/>
    <w:rsid w:val="00EC1806"/>
    <w:rsid w:val="00EC1820"/>
    <w:rsid w:val="00EC1A77"/>
    <w:rsid w:val="00ED0B6C"/>
    <w:rsid w:val="00ED3433"/>
    <w:rsid w:val="00ED3842"/>
    <w:rsid w:val="00ED3981"/>
    <w:rsid w:val="00ED5973"/>
    <w:rsid w:val="00EE2EB3"/>
    <w:rsid w:val="00EE3097"/>
    <w:rsid w:val="00EE4A40"/>
    <w:rsid w:val="00EF133E"/>
    <w:rsid w:val="00F1499B"/>
    <w:rsid w:val="00F14A18"/>
    <w:rsid w:val="00F16484"/>
    <w:rsid w:val="00F20F94"/>
    <w:rsid w:val="00F2151C"/>
    <w:rsid w:val="00F22C91"/>
    <w:rsid w:val="00F30720"/>
    <w:rsid w:val="00F317C0"/>
    <w:rsid w:val="00F31AA4"/>
    <w:rsid w:val="00F33564"/>
    <w:rsid w:val="00F337D5"/>
    <w:rsid w:val="00F35EB7"/>
    <w:rsid w:val="00F364E8"/>
    <w:rsid w:val="00F41F41"/>
    <w:rsid w:val="00F4345F"/>
    <w:rsid w:val="00F45CCA"/>
    <w:rsid w:val="00F47BC7"/>
    <w:rsid w:val="00F50782"/>
    <w:rsid w:val="00F57A4C"/>
    <w:rsid w:val="00F57D0C"/>
    <w:rsid w:val="00F62444"/>
    <w:rsid w:val="00F749C9"/>
    <w:rsid w:val="00F74FC6"/>
    <w:rsid w:val="00F75315"/>
    <w:rsid w:val="00F76605"/>
    <w:rsid w:val="00F768D0"/>
    <w:rsid w:val="00F850F7"/>
    <w:rsid w:val="00F87ED1"/>
    <w:rsid w:val="00FA067E"/>
    <w:rsid w:val="00FA0C7B"/>
    <w:rsid w:val="00FA0F03"/>
    <w:rsid w:val="00FA1421"/>
    <w:rsid w:val="00FA3D01"/>
    <w:rsid w:val="00FA41F8"/>
    <w:rsid w:val="00FA6D2E"/>
    <w:rsid w:val="00FB459B"/>
    <w:rsid w:val="00FB47D4"/>
    <w:rsid w:val="00FB715F"/>
    <w:rsid w:val="00FC0C89"/>
    <w:rsid w:val="00FC2746"/>
    <w:rsid w:val="00FC2926"/>
    <w:rsid w:val="00FC696B"/>
    <w:rsid w:val="00FD659B"/>
    <w:rsid w:val="00FD775B"/>
    <w:rsid w:val="00FD7AF7"/>
    <w:rsid w:val="00FE15E4"/>
    <w:rsid w:val="00FE1857"/>
    <w:rsid w:val="00FE3FA6"/>
    <w:rsid w:val="00FE4AEE"/>
    <w:rsid w:val="00FF1C68"/>
    <w:rsid w:val="00FF6569"/>
    <w:rsid w:val="6F5147D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nhideWhenUsed="0" w:uiPriority="0" w:semiHidden="0" w:name="Body Text 2"/>
    <w:lsdException w:uiPriority="99" w:name="Body Text 3"/>
    <w:lsdException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sdException w:qFormat="1" w:unhideWhenUsed="0" w:uiPriority="60" w:semiHidden="0" w:name="Light Shading Accent 2"/>
    <w:lsdException w:qFormat="1"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3"/>
    <w:basedOn w:val="1"/>
    <w:next w:val="1"/>
    <w:link w:val="36"/>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7"/>
    <w:basedOn w:val="1"/>
    <w:next w:val="1"/>
    <w:link w:val="33"/>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9"/>
    <w:basedOn w:val="1"/>
    <w:next w:val="1"/>
    <w:link w:val="23"/>
    <w:semiHidden/>
    <w:unhideWhenUsed/>
    <w:qFormat/>
    <w:uiPriority w:val="9"/>
    <w:pPr>
      <w:spacing w:before="240" w:after="60"/>
      <w:outlineLvl w:val="8"/>
    </w:pPr>
    <w:rPr>
      <w:rFonts w:ascii="Cambria" w:hAnsi="Cambria"/>
      <w:sz w:val="22"/>
      <w:szCs w:val="22"/>
    </w:rPr>
  </w:style>
  <w:style w:type="character" w:default="1" w:styleId="7">
    <w:name w:val="Default Paragraph Font"/>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basedOn w:val="7"/>
    <w:qFormat/>
    <w:uiPriority w:val="0"/>
    <w:rPr>
      <w:color w:val="0000FF"/>
      <w:u w:val="single"/>
    </w:rPr>
  </w:style>
  <w:style w:type="character" w:styleId="10">
    <w:name w:val="FollowedHyperlink"/>
    <w:basedOn w:val="7"/>
    <w:semiHidden/>
    <w:unhideWhenUsed/>
    <w:qFormat/>
    <w:uiPriority w:val="99"/>
    <w:rPr>
      <w:color w:val="800080"/>
      <w:u w:val="single"/>
    </w:rPr>
  </w:style>
  <w:style w:type="paragraph" w:styleId="11">
    <w:name w:val="Balloon Text"/>
    <w:basedOn w:val="1"/>
    <w:link w:val="29"/>
    <w:semiHidden/>
    <w:unhideWhenUsed/>
    <w:qFormat/>
    <w:uiPriority w:val="99"/>
    <w:rPr>
      <w:rFonts w:ascii="Tahoma" w:hAnsi="Tahoma" w:cs="Tahoma"/>
      <w:sz w:val="16"/>
      <w:szCs w:val="16"/>
    </w:rPr>
  </w:style>
  <w:style w:type="paragraph" w:styleId="12">
    <w:name w:val="Body Text 2"/>
    <w:basedOn w:val="1"/>
    <w:qFormat/>
    <w:uiPriority w:val="0"/>
    <w:pPr>
      <w:jc w:val="both"/>
    </w:pPr>
  </w:style>
  <w:style w:type="paragraph" w:styleId="13">
    <w:name w:val="Body Text Indent"/>
    <w:basedOn w:val="1"/>
    <w:link w:val="26"/>
    <w:uiPriority w:val="99"/>
    <w:pPr>
      <w:spacing w:after="120"/>
      <w:ind w:left="283"/>
    </w:pPr>
  </w:style>
  <w:style w:type="paragraph" w:styleId="14">
    <w:name w:val="List 2"/>
    <w:basedOn w:val="1"/>
    <w:unhideWhenUsed/>
    <w:qFormat/>
    <w:uiPriority w:val="99"/>
    <w:pPr>
      <w:ind w:left="566" w:hanging="283"/>
      <w:contextualSpacing/>
    </w:pPr>
  </w:style>
  <w:style w:type="paragraph" w:styleId="15">
    <w:name w:val="Normal (Web)"/>
    <w:basedOn w:val="1"/>
    <w:uiPriority w:val="99"/>
    <w:pPr>
      <w:spacing w:before="100" w:beforeAutospacing="1" w:after="100" w:afterAutospacing="1"/>
    </w:pPr>
  </w:style>
  <w:style w:type="paragraph" w:styleId="16">
    <w:name w:val="Body Text Indent 2"/>
    <w:basedOn w:val="1"/>
    <w:uiPriority w:val="0"/>
    <w:pPr>
      <w:spacing w:after="120" w:line="480" w:lineRule="auto"/>
      <w:ind w:left="283"/>
    </w:pPr>
  </w:style>
  <w:style w:type="paragraph" w:styleId="17">
    <w:name w:val="Block Text"/>
    <w:basedOn w:val="1"/>
    <w:qFormat/>
    <w:uiPriority w:val="0"/>
    <w:pPr>
      <w:ind w:left="360" w:right="436" w:firstLine="360"/>
      <w:jc w:val="both"/>
    </w:pPr>
    <w:rPr>
      <w:rFonts w:ascii="Arial" w:hAnsi="Arial" w:cs="Arial"/>
      <w:szCs w:val="15"/>
    </w:rPr>
  </w:style>
  <w:style w:type="paragraph" w:styleId="18">
    <w:name w:val="Body Text"/>
    <w:basedOn w:val="1"/>
    <w:link w:val="24"/>
    <w:qFormat/>
    <w:uiPriority w:val="0"/>
    <w:pPr>
      <w:spacing w:after="120"/>
    </w:pPr>
  </w:style>
  <w:style w:type="paragraph" w:styleId="19">
    <w:name w:val="Body Text First Indent"/>
    <w:basedOn w:val="18"/>
    <w:link w:val="25"/>
    <w:semiHidden/>
    <w:unhideWhenUsed/>
    <w:qFormat/>
    <w:uiPriority w:val="99"/>
    <w:pPr>
      <w:ind w:firstLine="210"/>
    </w:pPr>
  </w:style>
  <w:style w:type="paragraph" w:styleId="20">
    <w:name w:val="Body Text First Indent 2"/>
    <w:basedOn w:val="13"/>
    <w:link w:val="27"/>
    <w:semiHidden/>
    <w:unhideWhenUsed/>
    <w:qFormat/>
    <w:uiPriority w:val="99"/>
    <w:pPr>
      <w:ind w:firstLine="210"/>
    </w:pPr>
  </w:style>
  <w:style w:type="table" w:styleId="21">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estndar"/>
    <w:basedOn w:val="1"/>
    <w:uiPriority w:val="0"/>
    <w:pPr>
      <w:spacing w:before="100" w:beforeAutospacing="1" w:after="100" w:afterAutospacing="1"/>
    </w:pPr>
  </w:style>
  <w:style w:type="character" w:customStyle="1" w:styleId="23">
    <w:name w:val="Título 9 Car"/>
    <w:basedOn w:val="7"/>
    <w:link w:val="6"/>
    <w:semiHidden/>
    <w:uiPriority w:val="9"/>
    <w:rPr>
      <w:rFonts w:ascii="Cambria" w:hAnsi="Cambria" w:eastAsia="Times New Roman" w:cs="Times New Roman"/>
      <w:sz w:val="22"/>
      <w:szCs w:val="22"/>
    </w:rPr>
  </w:style>
  <w:style w:type="character" w:customStyle="1" w:styleId="24">
    <w:name w:val="Texto independiente Car"/>
    <w:basedOn w:val="7"/>
    <w:link w:val="18"/>
    <w:qFormat/>
    <w:uiPriority w:val="0"/>
    <w:rPr>
      <w:sz w:val="24"/>
      <w:szCs w:val="24"/>
    </w:rPr>
  </w:style>
  <w:style w:type="character" w:customStyle="1" w:styleId="25">
    <w:name w:val="Texto independiente primera sangría Car"/>
    <w:basedOn w:val="24"/>
    <w:link w:val="19"/>
    <w:qFormat/>
    <w:uiPriority w:val="0"/>
    <w:rPr>
      <w:sz w:val="24"/>
      <w:szCs w:val="24"/>
    </w:rPr>
  </w:style>
  <w:style w:type="character" w:customStyle="1" w:styleId="26">
    <w:name w:val="Sangría de texto normal Car"/>
    <w:basedOn w:val="7"/>
    <w:link w:val="13"/>
    <w:qFormat/>
    <w:uiPriority w:val="99"/>
    <w:rPr>
      <w:sz w:val="24"/>
      <w:szCs w:val="24"/>
    </w:rPr>
  </w:style>
  <w:style w:type="character" w:customStyle="1" w:styleId="27">
    <w:name w:val="Texto independiente primera sangría 2 Car"/>
    <w:basedOn w:val="26"/>
    <w:link w:val="20"/>
    <w:qFormat/>
    <w:uiPriority w:val="0"/>
    <w:rPr>
      <w:sz w:val="24"/>
      <w:szCs w:val="24"/>
    </w:rPr>
  </w:style>
  <w:style w:type="paragraph" w:customStyle="1" w:styleId="28">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9">
    <w:name w:val="Texto de globo Car"/>
    <w:basedOn w:val="7"/>
    <w:link w:val="11"/>
    <w:semiHidden/>
    <w:qFormat/>
    <w:uiPriority w:val="99"/>
    <w:rPr>
      <w:rFonts w:ascii="Tahoma" w:hAnsi="Tahoma" w:cs="Tahoma"/>
      <w:sz w:val="16"/>
      <w:szCs w:val="16"/>
    </w:rPr>
  </w:style>
  <w:style w:type="table" w:styleId="30">
    <w:name w:val="Light Shading Accent 2"/>
    <w:basedOn w:val="8"/>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31">
    <w:name w:val="Light Grid Accent 6"/>
    <w:basedOn w:val="8"/>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32">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33">
    <w:name w:val="Título 7 Car"/>
    <w:basedOn w:val="7"/>
    <w:link w:val="5"/>
    <w:qFormat/>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34">
    <w:name w:val="destacado1"/>
    <w:basedOn w:val="7"/>
    <w:qFormat/>
    <w:uiPriority w:val="0"/>
    <w:rPr>
      <w:rFonts w:hint="default" w:ascii="Trebuchet MS" w:hAnsi="Trebuchet MS"/>
      <w:sz w:val="20"/>
      <w:szCs w:val="20"/>
    </w:rPr>
  </w:style>
  <w:style w:type="character" w:customStyle="1" w:styleId="35">
    <w:name w:val="watch-title"/>
    <w:basedOn w:val="7"/>
    <w:qFormat/>
    <w:uiPriority w:val="0"/>
    <w:rPr>
      <w:sz w:val="24"/>
      <w:szCs w:val="24"/>
      <w:shd w:val="clear" w:color="auto" w:fill="auto"/>
    </w:rPr>
  </w:style>
  <w:style w:type="character" w:customStyle="1" w:styleId="36">
    <w:name w:val="Título 3 Car"/>
    <w:basedOn w:val="7"/>
    <w:link w:val="4"/>
    <w:semiHidden/>
    <w:qFormat/>
    <w:uiPriority w:val="9"/>
    <w:rPr>
      <w:rFonts w:asciiTheme="majorHAnsi" w:hAnsiTheme="majorHAnsi" w:eastAsiaTheme="majorEastAsia" w:cstheme="majorBidi"/>
      <w:b/>
      <w:bCs/>
      <w:color w:val="4F81BD" w:themeColor="accent1"/>
      <w:sz w:val="24"/>
      <w:szCs w:val="24"/>
      <w14:textFill>
        <w14:solidFill>
          <w14:schemeClr w14:val="accent1"/>
        </w14:solidFill>
      </w14:textFill>
    </w:rPr>
  </w:style>
  <w:style w:type="character" w:customStyle="1" w:styleId="37">
    <w:name w:val="texto-negro1"/>
    <w:basedOn w:val="7"/>
    <w:qFormat/>
    <w:uiPriority w:val="0"/>
    <w:rPr>
      <w:rFonts w:hint="default" w:ascii="Tahoma" w:hAnsi="Tahoma" w:cs="Tahoma"/>
      <w:color w:val="000000"/>
      <w:sz w:val="15"/>
      <w:szCs w:val="15"/>
    </w:rPr>
  </w:style>
  <w:style w:type="character" w:customStyle="1" w:styleId="38">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http://miesmexico.org/wp-content/uploads/2007/08/bartimeo.jpg" TargetMode="External"/><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17ED73-3AE4-4E26-812E-C83AD26C6DEE}">
  <ds:schemaRefs/>
</ds:datastoreItem>
</file>

<file path=docProps/app.xml><?xml version="1.0" encoding="utf-8"?>
<Properties xmlns="http://schemas.openxmlformats.org/officeDocument/2006/extended-properties" xmlns:vt="http://schemas.openxmlformats.org/officeDocument/2006/docPropsVTypes">
  <Template>Normal</Template>
  <Pages>2</Pages>
  <Words>25</Words>
  <Characters>143</Characters>
  <Lines>1</Lines>
  <Paragraphs>1</Paragraphs>
  <TotalTime>412</TotalTime>
  <ScaleCrop>false</ScaleCrop>
  <LinksUpToDate>false</LinksUpToDate>
  <CharactersWithSpaces>167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2026-03-01T10:21:00Z</dcterms:created>
  <dc:creator>.</dc:creator>
  <cp:lastModifiedBy>marga</cp:lastModifiedBy>
  <cp:lastPrinted>2026-03-08T16:53:00Z</cp:lastPrinted>
  <dcterms:modified xsi:type="dcterms:W3CDTF">2026-03-11T17:28:30Z</dcterms:modified>
  <dc:title>Enel programa de caritas nose debe de escribir asideestaforma porlo tanto</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5DAD745714A3443DB96DABED78F93FD5_13</vt:lpwstr>
  </property>
</Properties>
</file>