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sldx" ContentType="application/vnd.openxmlformats-officedocument.presentationml.slide"/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70A6366B">
      <w:pPr>
        <w:pStyle w:val="6"/>
        <w:tabs>
          <w:tab w:val="left" w:pos="10490"/>
        </w:tabs>
        <w:spacing w:line="240" w:lineRule="atLeast"/>
        <w:ind w:left="3402" w:right="3260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</w:rPr>
      </w:pPr>
      <w:bookmarkStart w:id="4" w:name="_GoBack"/>
      <w:bookmarkEnd w:id="4"/>
      <w:bookmarkStart w:id="0" w:name="_Hlk223435196"/>
      <w:bookmarkEnd w:id="0"/>
      <w:r>
        <w:rPr>
          <w:sz w:val="28"/>
          <w:szCs w:val="28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5380990</wp:posOffset>
            </wp:positionH>
            <wp:positionV relativeFrom="paragraph">
              <wp:posOffset>0</wp:posOffset>
            </wp:positionV>
            <wp:extent cx="1717675" cy="2494915"/>
            <wp:effectExtent l="0" t="0" r="0" b="635"/>
            <wp:wrapThrough wrapText="bothSides">
              <wp:wrapPolygon>
                <wp:start x="0" y="0"/>
                <wp:lineTo x="0" y="21441"/>
                <wp:lineTo x="21321" y="21441"/>
                <wp:lineTo x="21321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19" t="24190" r="23820" b="11602"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24949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433070</wp:posOffset>
            </wp:positionH>
            <wp:positionV relativeFrom="paragraph">
              <wp:posOffset>-53975</wp:posOffset>
            </wp:positionV>
            <wp:extent cx="1769745" cy="2061210"/>
            <wp:effectExtent l="19050" t="0" r="1905" b="0"/>
            <wp:wrapThrough wrapText="bothSides">
              <wp:wrapPolygon>
                <wp:start x="-233" y="0"/>
                <wp:lineTo x="-233" y="21360"/>
                <wp:lineTo x="21623" y="21360"/>
                <wp:lineTo x="21623" y="0"/>
                <wp:lineTo x="-233" y="0"/>
              </wp:wrapPolygon>
            </wp:wrapThrough>
            <wp:docPr id="2" name="Imagen 10" descr="C:\Users\Usuario\Desktop\scan\Jesús-Dame de beb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0" descr="C:\Users\Usuario\Desktop\scan\Jesús-Dame de beb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8131"/>
                    <a:stretch>
                      <a:fillRect/>
                    </a:stretch>
                  </pic:blipFill>
                  <pic:spPr>
                    <a:xfrm>
                      <a:off x="0" y="0"/>
                      <a:ext cx="1769745" cy="206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28"/>
          <w:szCs w:val="28"/>
          <w:u w:val="single"/>
        </w:rPr>
        <w:t>MISA CON NENOS</w:t>
      </w:r>
    </w:p>
    <w:p w14:paraId="56FF0301">
      <w:pPr>
        <w:pStyle w:val="6"/>
        <w:spacing w:line="240" w:lineRule="atLeast"/>
        <w:ind w:left="3402" w:right="3260"/>
        <w:jc w:val="center"/>
        <w:rPr>
          <w:rFonts w:ascii="Calibri" w:hAnsi="Calibri"/>
          <w:color w:val="1F497D" w:themeColor="text2"/>
          <w:sz w:val="28"/>
          <w:szCs w:val="28"/>
        </w:rPr>
      </w:pPr>
      <w:r>
        <w:rPr>
          <w:rFonts w:ascii="Calibri" w:hAnsi="Calibri"/>
          <w:color w:val="1F497D" w:themeColor="text2"/>
          <w:sz w:val="28"/>
          <w:szCs w:val="28"/>
        </w:rPr>
        <w:t>8 de marzo 2026</w:t>
      </w:r>
    </w:p>
    <w:p w14:paraId="60910FD7">
      <w:pPr>
        <w:spacing w:line="240" w:lineRule="atLeast"/>
        <w:ind w:left="3402" w:right="3260"/>
        <w:jc w:val="center"/>
        <w:rPr>
          <w:color w:val="1F497D" w:themeColor="text2"/>
          <w:sz w:val="28"/>
          <w:szCs w:val="28"/>
          <w:lang/>
        </w:rPr>
      </w:pPr>
      <w:r>
        <w:rPr>
          <w:rFonts w:asciiTheme="minorHAnsi" w:hAnsiTheme="minorHAnsi" w:cstheme="minorHAnsi"/>
          <w:b/>
          <w:color w:val="1F497D" w:themeColor="text2"/>
          <w:sz w:val="28"/>
          <w:szCs w:val="28"/>
          <w:lang/>
        </w:rPr>
        <w:t>CORESMA 3º-A</w:t>
      </w:r>
    </w:p>
    <w:p w14:paraId="7C7422EF">
      <w:pPr>
        <w:pStyle w:val="6"/>
        <w:tabs>
          <w:tab w:val="left" w:pos="0"/>
        </w:tabs>
        <w:spacing w:line="240" w:lineRule="atLeast"/>
        <w:ind w:left="3402" w:right="3260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>
        <w:rPr>
          <w:rFonts w:asciiTheme="minorHAnsi" w:hAnsiTheme="minorHAnsi"/>
          <w:color w:val="1F497D" w:themeColor="text2"/>
          <w:sz w:val="28"/>
          <w:szCs w:val="28"/>
          <w:lang w:val="gl-ES"/>
        </w:rPr>
        <w:t>Evanxeo: Xoán 4,5-42:</w:t>
      </w:r>
    </w:p>
    <w:p w14:paraId="0B80370A">
      <w:pPr>
        <w:pStyle w:val="6"/>
        <w:tabs>
          <w:tab w:val="left" w:pos="0"/>
        </w:tabs>
        <w:spacing w:line="240" w:lineRule="atLeast"/>
        <w:ind w:left="3402" w:right="3260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</w:pPr>
      <w:r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“Señor dáme desa auga, </w:t>
      </w:r>
    </w:p>
    <w:p w14:paraId="2233661C">
      <w:pPr>
        <w:pStyle w:val="6"/>
        <w:tabs>
          <w:tab w:val="left" w:pos="0"/>
        </w:tabs>
        <w:spacing w:line="240" w:lineRule="atLeast"/>
        <w:ind w:left="3402" w:right="3260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</w:pPr>
      <w:r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así non terei máis sede”.</w:t>
      </w:r>
    </w:p>
    <w:p w14:paraId="62D0ACAA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402" w:right="3260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  <w:t>Mensaxe:</w:t>
      </w:r>
      <w:bookmarkStart w:id="1" w:name="_Hlk223423230"/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  <w:t xml:space="preserve"> </w:t>
      </w:r>
      <w:r>
        <w:rPr>
          <w:rFonts w:asciiTheme="minorHAnsi" w:hAnsiTheme="minorHAnsi" w:eastAsiaTheme="minorHAnsi" w:cstheme="minorHAnsi"/>
          <w:color w:val="1F497D" w:themeColor="text2"/>
          <w:sz w:val="28"/>
          <w:szCs w:val="28"/>
          <w:lang w:eastAsia="en-US"/>
        </w:rPr>
        <w:t xml:space="preserve"> 40 días camiñando tras o tesouro de Xesús. </w:t>
      </w: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En Samaría encontra a AUGA </w:t>
      </w:r>
    </w:p>
    <w:p w14:paraId="417C02F7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402" w:right="3260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que sacia a túa sede</w:t>
      </w:r>
    </w:p>
    <w:bookmarkEnd w:id="1"/>
    <w:p w14:paraId="7F5749A1">
      <w:pPr>
        <w:tabs>
          <w:tab w:val="left" w:pos="426"/>
        </w:tabs>
        <w:ind w:left="567" w:right="4251"/>
        <w:jc w:val="center"/>
        <w:rPr>
          <w:sz w:val="28"/>
          <w:szCs w:val="28"/>
        </w:rPr>
      </w:pPr>
    </w:p>
    <w:p w14:paraId="36265B05">
      <w:pPr>
        <w:pStyle w:val="24"/>
        <w:numPr>
          <w:ilvl w:val="0"/>
          <w:numId w:val="1"/>
        </w:numPr>
        <w:tabs>
          <w:tab w:val="left" w:pos="1701"/>
        </w:tabs>
        <w:spacing w:line="240" w:lineRule="atLeast"/>
        <w:ind w:left="1418" w:firstLine="0"/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  <w:t>MONICIÓN DE ENTRADA</w:t>
      </w:r>
    </w:p>
    <w:p w14:paraId="154FFD5C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Irmáns e irmás, queridos nenos e nenas. </w:t>
      </w:r>
    </w:p>
    <w:p w14:paraId="28220D6D">
      <w:pPr>
        <w:ind w:left="1418" w:right="567" w:firstLine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Seguimos en Coresma, poñendo os medios para que Xesús cociñe a nosa vida coa receita da felicidade, da Vida eterna. O domingo pasado Xesús no monte Tabor atendiamos ao berro do Pai: “Este é o meu Fillo amado, escoitádelle”. Esta semana o evanxeo fálanos da samaritana que acudía ao pozo en busca de auga, pero o que máis ansiaba era ser feliz. Xesús ensínalle a atopar a fonte de Auga Viva que calma toda sede. Descubramos que coresma é camiñar sedentos buscando a auga Viva e digámoslle a Xesús: Señor, dáme a túa Auga Viva!</w:t>
      </w:r>
    </w:p>
    <w:p w14:paraId="6B111344">
      <w:pPr>
        <w:autoSpaceDE w:val="0"/>
        <w:autoSpaceDN w:val="0"/>
        <w:adjustRightInd w:val="0"/>
        <w:spacing w:line="240" w:lineRule="atLeast"/>
        <w:ind w:left="1418" w:right="566" w:firstLine="282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</w:p>
    <w:p w14:paraId="7CD16BE3">
      <w:pPr>
        <w:ind w:left="1418" w:right="567" w:firstLine="284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/>
          <w:color w:val="1F497D" w:themeColor="text2"/>
          <w:sz w:val="28"/>
          <w:szCs w:val="28"/>
        </w:rPr>
        <w:t>(Poderíase poñer un recipiente con AUGA a ser posible preto da pía bautismal e unha frase: ES A AUGA VIVA. Nun momento da celebración pódese convidar a que algúns nenos e adultos se acheguen ao recipiente e tomando auga nos dedos, fagan o sinal da cruz mentres se recita o Credo ou se canta algo bautismal: “A auga do Señor”). SACERDOTE: -</w:t>
      </w:r>
      <w:r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No nome do Pai… Xesucristo é a fonte de Auga Viva que mana ata a vida eterna. Que a súa graza e a súa paz estea con todos vós.</w:t>
      </w:r>
      <w:r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</w:t>
      </w:r>
    </w:p>
    <w:p w14:paraId="78610F6A">
      <w:pPr>
        <w:ind w:left="1418" w:right="567" w:firstLine="284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(Colocamos no presbiterio á beira do cartel do Deserto de Fano o deste domingo, Monte Tabor. Tamén podemos entoar o canto de Fano e Quirós: Receita coresmal, </w:t>
      </w:r>
      <w:r>
        <w:rPr>
          <w:rStyle w:val="11"/>
          <w:iCs/>
        </w:rPr>
        <w:t>https://youtu.be/p7PZ_saWUIE</w:t>
      </w:r>
      <w:r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</w:t>
      </w:r>
    </w:p>
    <w:p w14:paraId="37EAD78E">
      <w:pPr>
        <w:ind w:left="1418" w:right="567" w:firstLine="284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</w:p>
    <w:p w14:paraId="66B78D62">
      <w:pPr>
        <w:pStyle w:val="24"/>
        <w:numPr>
          <w:ilvl w:val="0"/>
          <w:numId w:val="1"/>
        </w:numPr>
        <w:tabs>
          <w:tab w:val="left" w:pos="1701"/>
        </w:tabs>
        <w:ind w:left="1418" w:right="567" w:firstLine="0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 xml:space="preserve">SÚPLICAS DE PERDÓN </w:t>
      </w:r>
    </w:p>
    <w:p w14:paraId="0C666B66">
      <w:pPr>
        <w:pStyle w:val="24"/>
        <w:tabs>
          <w:tab w:val="left" w:pos="1701"/>
        </w:tabs>
        <w:ind w:left="1418" w:right="567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ab/>
      </w:r>
      <w:r>
        <w:rPr>
          <w:rFonts w:asciiTheme="minorHAnsi" w:hAnsiTheme="minorHAnsi"/>
          <w:color w:val="1F497D" w:themeColor="text2"/>
          <w:sz w:val="28"/>
          <w:szCs w:val="28"/>
        </w:rPr>
        <w:t xml:space="preserve">Conscientes das nosas limitacións e pecados, achegámonos a Deus e pedímoslle a auga que sanda, cura e perdoa para sempre. </w:t>
      </w:r>
    </w:p>
    <w:p w14:paraId="04B49D94">
      <w:pPr>
        <w:pStyle w:val="24"/>
        <w:tabs>
          <w:tab w:val="left" w:pos="1701"/>
        </w:tabs>
        <w:ind w:left="1418" w:right="567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-Porque no bautismo lavaches os nosos pecados e nos deches a vida nova da graza.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Señor, ten piedade de nós.</w:t>
      </w:r>
      <w:r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14:paraId="063519F8">
      <w:pPr>
        <w:pStyle w:val="24"/>
        <w:tabs>
          <w:tab w:val="left" w:pos="1701"/>
        </w:tabs>
        <w:ind w:left="1418" w:right="567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-Porque buscamos beber nos pozos do egoísmo e da comodidade.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Cristo, ten piedade de nós. </w:t>
      </w:r>
    </w:p>
    <w:p w14:paraId="3619E78D">
      <w:pPr>
        <w:pStyle w:val="24"/>
        <w:tabs>
          <w:tab w:val="left" w:pos="1701"/>
        </w:tabs>
        <w:ind w:left="1418" w:right="567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-Porque non nos cremos que ti, es a auga viva que sacia a nosa sede de sentido e de esperanza.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Señor, ten piedade de nós. </w:t>
      </w:r>
    </w:p>
    <w:p w14:paraId="48C667FE">
      <w:pPr>
        <w:pStyle w:val="24"/>
        <w:tabs>
          <w:tab w:val="left" w:pos="1701"/>
        </w:tabs>
        <w:ind w:left="1418" w:right="567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Deus todopoderoso teña misericordia de nós, perdoe os nosos pecados e lévenos á vida eterna. </w:t>
      </w:r>
    </w:p>
    <w:p w14:paraId="503A6214">
      <w:pPr>
        <w:pStyle w:val="24"/>
        <w:tabs>
          <w:tab w:val="left" w:pos="1701"/>
        </w:tabs>
        <w:ind w:left="1418" w:right="567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>(</w:t>
      </w:r>
      <w:r>
        <w:rPr>
          <w:rFonts w:asciiTheme="minorHAnsi" w:hAnsiTheme="minorHAnsi"/>
          <w:i/>
          <w:color w:val="1F497D" w:themeColor="text2"/>
          <w:sz w:val="28"/>
          <w:szCs w:val="28"/>
        </w:rPr>
        <w:t>Ou poderíase resaltar máis o acto penitencial en coresma rezando o Eu Confeso ou un canto penitencial)</w:t>
      </w:r>
    </w:p>
    <w:p w14:paraId="0E743E2C">
      <w:pPr>
        <w:pStyle w:val="24"/>
        <w:tabs>
          <w:tab w:val="left" w:pos="1701"/>
        </w:tabs>
        <w:ind w:left="1418" w:right="567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</w:p>
    <w:p w14:paraId="56A17473">
      <w:pPr>
        <w:pStyle w:val="24"/>
        <w:tabs>
          <w:tab w:val="left" w:pos="1701"/>
        </w:tabs>
        <w:ind w:left="1418" w:right="567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</w:p>
    <w:p w14:paraId="3CAEDE15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14:paraId="74219B6E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i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5956935</wp:posOffset>
            </wp:positionH>
            <wp:positionV relativeFrom="paragraph">
              <wp:posOffset>175260</wp:posOffset>
            </wp:positionV>
            <wp:extent cx="1238250" cy="930275"/>
            <wp:effectExtent l="19050" t="0" r="0" b="0"/>
            <wp:wrapThrough wrapText="bothSides">
              <wp:wrapPolygon>
                <wp:start x="-332" y="0"/>
                <wp:lineTo x="-332" y="21231"/>
                <wp:lineTo x="21600" y="21231"/>
                <wp:lineTo x="21600" y="0"/>
                <wp:lineTo x="-332" y="0"/>
              </wp:wrapPolygon>
            </wp:wrapThrough>
            <wp:docPr id="16" name="Imagen 1" descr="http://catedu.net/parroquia/media/blogs/a/lecturassamaria17.jpg?mtime=1489644699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" descr="http://catedu.net/parroquia/media/blogs/a/lecturassamaria17.jpg?mtime=148964469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1F497D" w:themeColor="text2"/>
          <w:sz w:val="28"/>
          <w:szCs w:val="28"/>
        </w:rPr>
        <w:t>3. MONICIÓN Á PALABRA DE DEUS</w:t>
      </w:r>
    </w:p>
    <w:p w14:paraId="44B3D31F">
      <w:pPr>
        <w:ind w:left="1418" w:right="567" w:firstLine="284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Cs/>
          <w:color w:val="1F497D" w:themeColor="text2"/>
          <w:sz w:val="28"/>
          <w:szCs w:val="28"/>
        </w:rPr>
        <w:t xml:space="preserve">As lecturas deste terceiro domingo de coresma convídannos a poñer a Deus no centro da nosa vida. No libro do </w:t>
      </w: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>Éxodo</w:t>
      </w:r>
      <w:r>
        <w:rPr>
          <w:rFonts w:asciiTheme="minorHAnsi" w:hAnsiTheme="minorHAnsi"/>
          <w:bCs/>
          <w:color w:val="1F497D" w:themeColor="text2"/>
          <w:sz w:val="28"/>
          <w:szCs w:val="28"/>
        </w:rPr>
        <w:t xml:space="preserve">, Moisés pide a Deus auga para beber e el dálla. No </w:t>
      </w: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>evanxeo</w:t>
      </w:r>
      <w:r>
        <w:rPr>
          <w:rFonts w:asciiTheme="minorHAnsi" w:hAnsiTheme="minorHAnsi"/>
          <w:bCs/>
          <w:color w:val="1F497D" w:themeColor="text2"/>
          <w:sz w:val="28"/>
          <w:szCs w:val="28"/>
        </w:rPr>
        <w:t xml:space="preserve">, Xesús preséntase como a fonte de auga viva, que apaga toda sede e convídanos a ter sede de Deus. </w:t>
      </w: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>S. Paulo</w:t>
      </w:r>
      <w:r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lémbranos de onde nos vén a salvación e o perdón que recibimos</w:t>
      </w:r>
      <w:r>
        <w:t>.</w:t>
      </w:r>
    </w:p>
    <w:p w14:paraId="400C439B">
      <w:pPr>
        <w:ind w:left="1418" w:right="567" w:firstLine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bookmarkStart w:id="2" w:name="_Hlk223518091"/>
    </w:p>
    <w:p w14:paraId="0475F656">
      <w:pPr>
        <w:pStyle w:val="7"/>
        <w:numPr>
          <w:ilvl w:val="0"/>
          <w:numId w:val="2"/>
        </w:numPr>
        <w:spacing w:before="0" w:line="240" w:lineRule="atLeast"/>
        <w:ind w:right="567"/>
        <w:jc w:val="both"/>
        <w:rPr>
          <w:rFonts w:ascii="Calibri" w:hAnsi="Calibri" w:eastAsia="Times New Roman" w:cs="Times New Roman"/>
          <w:color w:val="1F497D" w:themeColor="text2"/>
          <w:sz w:val="28"/>
          <w:szCs w:val="28"/>
        </w:rPr>
      </w:pPr>
      <w:r>
        <w:rPr>
          <w:rFonts w:ascii="Calibri" w:hAnsi="Calibri" w:eastAsia="Times New Roman" w:cs="Times New Roman"/>
          <w:b/>
          <w:bCs/>
          <w:i w:val="0"/>
          <w:color w:val="1F497D" w:themeColor="text2"/>
          <w:sz w:val="28"/>
          <w:szCs w:val="28"/>
        </w:rPr>
        <w:t>ORACIÓN DOS FIEIS</w:t>
      </w:r>
    </w:p>
    <w:p w14:paraId="2AEF9565">
      <w:pPr>
        <w:pStyle w:val="24"/>
        <w:ind w:left="1778" w:right="567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Cheos de fe, oremos confiadamente ao Señor, dicindo: </w:t>
      </w:r>
    </w:p>
    <w:p w14:paraId="22032C79">
      <w:pPr>
        <w:pStyle w:val="24"/>
        <w:ind w:left="1778" w:right="567"/>
        <w:jc w:val="both"/>
      </w:pP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          </w:t>
      </w:r>
      <w:r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-Dános da túa auga viva, Señor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/>
        </w:rPr>
        <w:t>.</w:t>
      </w:r>
      <w:r>
        <w:t xml:space="preserve"> </w:t>
      </w:r>
    </w:p>
    <w:p w14:paraId="3EF8F6F6">
      <w:pPr>
        <w:pStyle w:val="24"/>
        <w:ind w:left="1778" w:right="567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1. Para que a Igrexa sexa a fonte onde podamos beber os sacramentos e a Palabra de Deus que nos leva ata El. </w:t>
      </w:r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</w:t>
      </w:r>
    </w:p>
    <w:p w14:paraId="41855A72">
      <w:pPr>
        <w:pStyle w:val="24"/>
        <w:ind w:left="1778" w:right="567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2. Para que, como a Samaritana, escoitemos o Señor e nos deixemos levar por El. </w:t>
      </w:r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</w:t>
      </w:r>
    </w:p>
    <w:p w14:paraId="7936A919">
      <w:pPr>
        <w:pStyle w:val="24"/>
        <w:ind w:left="1778" w:right="567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3. Para que abramos os cántaros dos nosos corazóns e así Deus poida enchelos da súa auga viva que é a súa presenza, a súa Palabra e o seu Espírito. </w:t>
      </w:r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</w:t>
      </w:r>
    </w:p>
    <w:p w14:paraId="03E84832">
      <w:pPr>
        <w:pStyle w:val="24"/>
        <w:ind w:left="1778" w:right="567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4. Para que se esperte a sede de Deus, de afondar na fe, como a samaritana, en todos os nenos e mocidade. </w:t>
      </w:r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</w:t>
      </w:r>
    </w:p>
    <w:p w14:paraId="3ECF490C">
      <w:pPr>
        <w:pStyle w:val="24"/>
        <w:ind w:left="1778" w:right="567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>
        <w:rPr>
          <w:i/>
          <w:color w:val="1F497D" w:themeColor="text2"/>
          <w:sz w:val="28"/>
          <w:szCs w:val="28"/>
        </w:rPr>
        <w:pict>
          <v:shape id="_x0000_s1029" o:spid="_x0000_s1029" o:spt="75" type="#_x0000_t75" style="position:absolute;left:0pt;margin-left:478.55pt;margin-top:10.3pt;height:65.2pt;width:88pt;mso-wrap-distance-left:9pt;mso-wrap-distance-right:9pt;z-index:251662336;mso-width-relative:page;mso-height-relative:page;" o:ole="t" filled="f" o:preferrelative="t" stroked="f" coordsize="21600,21600" wrapcoords="-110 0 -110 21452 21600 21452 21600 0 -110 0">
            <v:path/>
            <v:fill on="f" focussize="0,0"/>
            <v:stroke on="f" joinstyle="miter"/>
            <v:imagedata r:id="rId11" o:title=""/>
            <o:lock v:ext="edit" aspectratio="t"/>
            <w10:wrap type="through"/>
          </v:shape>
          <o:OLEObject Type="Embed" ProgID="PowerPoint.Slide.12" ShapeID="_x0000_s1029" DrawAspect="Content" ObjectID="_1468075725" r:id="rId10">
            <o:LockedField>false</o:LockedField>
          </o:OLEObject>
        </w:pict>
      </w: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5. Para que levemos a alegría da nosa fe, que é a auga que recibimos polo noso Bautismo, aos nosos familiares e veciños. </w:t>
      </w:r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</w:t>
      </w:r>
    </w:p>
    <w:p w14:paraId="2A0E8BF2">
      <w:pPr>
        <w:pStyle w:val="24"/>
        <w:ind w:left="1778" w:right="567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6. Para que os que acudimos á eucaristía renovemos o noso bautismo vivindo cheos de graza, como criaturas novas. </w:t>
      </w:r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</w:t>
      </w:r>
    </w:p>
    <w:p w14:paraId="590128BA">
      <w:pPr>
        <w:pStyle w:val="24"/>
        <w:ind w:left="1778" w:right="567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7. Para que co noso testemuño de fe e de amor sexamos canles de graza que regalan a Deus. </w:t>
      </w:r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</w:t>
      </w:r>
    </w:p>
    <w:p w14:paraId="123B9800">
      <w:pPr>
        <w:pStyle w:val="24"/>
        <w:ind w:left="1778" w:right="567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8. Por todas as mulleres que nos ensinaron a tenrura, o valor dos detalles, a xenerosidade, as que abren portas, polas nosas nais, irmás, amigas e avoas, polas que xa se nos foron e botamos de menos. </w:t>
      </w:r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>Oremos.</w:t>
      </w: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</w:t>
      </w:r>
    </w:p>
    <w:p w14:paraId="63419331">
      <w:pPr>
        <w:pStyle w:val="24"/>
        <w:ind w:left="1778" w:right="567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/>
        </w:rPr>
      </w:pPr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>Pedímoscho por Xesucristo O noso Señor. Amén</w:t>
      </w:r>
      <w:r>
        <w:rPr>
          <w:i/>
        </w:rPr>
        <w:t>.</w:t>
      </w:r>
      <w:bookmarkEnd w:id="2"/>
    </w:p>
    <w:p w14:paraId="26EBEFEA">
      <w:pPr>
        <w:pStyle w:val="24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/>
        </w:rPr>
      </w:pPr>
    </w:p>
    <w:p w14:paraId="06E61CDA">
      <w:pPr>
        <w:pStyle w:val="24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/>
        </w:rPr>
      </w:pPr>
      <w:bookmarkStart w:id="3" w:name="_Hlk223518351"/>
      <w:r>
        <w:rPr>
          <w:rFonts w:asciiTheme="minorHAnsi" w:hAnsiTheme="minorHAnsi"/>
          <w:b/>
          <w:color w:val="1F497D" w:themeColor="text2"/>
          <w:sz w:val="28"/>
          <w:szCs w:val="28"/>
          <w:lang/>
        </w:rPr>
        <w:t xml:space="preserve">5. </w:t>
      </w: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>PROCESIÓN DE OFRENDAS</w:t>
      </w:r>
    </w:p>
    <w:p w14:paraId="6E1364ED">
      <w:pPr>
        <w:ind w:left="1416"/>
        <w:rPr>
          <w:rFonts w:asciiTheme="minorHAnsi" w:hAnsiTheme="minorHAnsi" w:cstheme="minorHAnsi"/>
          <w:bCs/>
          <w:color w:val="1F497D" w:themeColor="text2"/>
          <w:sz w:val="28"/>
          <w:szCs w:val="28"/>
          <w:shd w:val="clear" w:color="auto" w:fill="FFFFFF"/>
        </w:rPr>
      </w:pPr>
      <w:r>
        <w:rPr>
          <w:rFonts w:asciiTheme="minorHAnsi" w:hAnsiTheme="minorHAnsi"/>
          <w:b/>
          <w:bCs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5956935</wp:posOffset>
            </wp:positionH>
            <wp:positionV relativeFrom="paragraph">
              <wp:posOffset>294005</wp:posOffset>
            </wp:positionV>
            <wp:extent cx="1433830" cy="979170"/>
            <wp:effectExtent l="19050" t="0" r="0" b="0"/>
            <wp:wrapThrough wrapText="bothSides">
              <wp:wrapPolygon>
                <wp:start x="-287" y="0"/>
                <wp:lineTo x="-287" y="21012"/>
                <wp:lineTo x="21523" y="21012"/>
                <wp:lineTo x="21523" y="0"/>
                <wp:lineTo x="-287" y="0"/>
              </wp:wrapPolygon>
            </wp:wrapThrough>
            <wp:docPr id="1" name="Imagen 1" descr="C:\Users\Usuario\Desktop\Misa Niños\Evan-20-Cua-A-1-6\dibu 15 marzo 2020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Usuario\Desktop\Misa Niños\Evan-20-Cua-A-1-6\dibu 15 marzo 2020 color tex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3830" cy="97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- DETECTOR DE AGUA (Vara en forma de Y): </w:t>
      </w:r>
      <w:r>
        <w:rPr>
          <w:rFonts w:asciiTheme="minorHAnsi" w:hAnsiTheme="minorHAnsi" w:cstheme="minorHAnsi"/>
          <w:bCs/>
          <w:color w:val="1F497D" w:themeColor="text2"/>
          <w:sz w:val="28"/>
          <w:szCs w:val="28"/>
          <w:shd w:val="clear" w:color="auto" w:fill="FFFFFF"/>
        </w:rPr>
        <w:t xml:space="preserve">Con este “detector” de auga, ofrecemos ao Señor o noso desexo de seguir buscándolle no medio do deserto da nosa vida. Que non deixe de levarnos cara ao pozo onde mana a auga da vida eterna. </w:t>
      </w:r>
    </w:p>
    <w:p w14:paraId="51EE2F78">
      <w:pPr>
        <w:ind w:left="1416"/>
        <w:rPr>
          <w:rFonts w:asciiTheme="minorHAnsi" w:hAnsiTheme="minorHAnsi" w:cstheme="minorHAnsi"/>
          <w:bCs/>
          <w:color w:val="1F497D" w:themeColor="text2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shd w:val="clear" w:color="auto" w:fill="FFFFFF"/>
        </w:rPr>
        <w:t>- VASO DE AUGA BALEIRO:</w:t>
      </w:r>
      <w:r>
        <w:rPr>
          <w:rFonts w:asciiTheme="minorHAnsi" w:hAnsiTheme="minorHAnsi" w:cstheme="minorHAnsi"/>
          <w:bCs/>
          <w:color w:val="1F497D" w:themeColor="text2"/>
          <w:sz w:val="28"/>
          <w:szCs w:val="28"/>
          <w:shd w:val="clear" w:color="auto" w:fill="FFFFFF"/>
        </w:rPr>
        <w:t xml:space="preserve"> Señor, presentámosche este vaso de auga baleiro, con el querémosche ofrecer a nosa sede profunda de entrega, de autenticidade, de amor, a nosa sede de Deus.</w:t>
      </w:r>
    </w:p>
    <w:p w14:paraId="2F69EF64">
      <w:pPr>
        <w:ind w:left="1416"/>
        <w:rPr>
          <w:rFonts w:asciiTheme="minorHAnsi" w:hAnsiTheme="minorHAnsi" w:cstheme="minorHAnsi"/>
          <w:bCs/>
          <w:color w:val="1F497D" w:themeColor="text2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shd w:val="clear" w:color="auto" w:fill="FFFFFF"/>
        </w:rPr>
        <w:t>- XERRA CON AUGA:</w:t>
      </w:r>
      <w:r>
        <w:rPr>
          <w:rFonts w:asciiTheme="minorHAnsi" w:hAnsiTheme="minorHAnsi" w:cstheme="minorHAnsi"/>
          <w:bCs/>
          <w:color w:val="1F497D" w:themeColor="text2"/>
          <w:sz w:val="28"/>
          <w:szCs w:val="28"/>
          <w:shd w:val="clear" w:color="auto" w:fill="FFFFFF"/>
        </w:rPr>
        <w:t xml:space="preserve"> Con esta xerra de auga queremos dar as grazas a todas as persoas </w:t>
      </w:r>
    </w:p>
    <w:p w14:paraId="0E68CEB9">
      <w:pPr>
        <w:ind w:left="1416"/>
        <w:rPr>
          <w:rFonts w:asciiTheme="minorHAnsi" w:hAnsiTheme="minorHAnsi" w:cstheme="minorHAnsi"/>
          <w:bCs/>
          <w:color w:val="1F497D" w:themeColor="text2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Cs/>
          <w:color w:val="1F497D" w:themeColor="text2"/>
          <w:sz w:val="28"/>
          <w:szCs w:val="28"/>
          <w:shd w:val="clear" w:color="auto" w:fill="FFFFFF"/>
        </w:rPr>
        <w:t xml:space="preserve">que nos levan ao encontro contigo, Xesús, a auga Viva: sacerdotes, catequistas, avós, amigos. </w:t>
      </w:r>
    </w:p>
    <w:p w14:paraId="2C3876EF">
      <w:pPr>
        <w:ind w:left="1416"/>
        <w:rPr>
          <w:rFonts w:ascii="Calibri" w:hAnsi="Calibri"/>
          <w:bCs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shd w:val="clear" w:color="auto" w:fill="FFFFFF"/>
        </w:rPr>
        <w:t>- PAN E O VIÑO:</w:t>
      </w:r>
      <w:r>
        <w:rPr>
          <w:rFonts w:asciiTheme="minorHAnsi" w:hAnsiTheme="minorHAnsi" w:cstheme="minorHAnsi"/>
          <w:bCs/>
          <w:color w:val="1F497D" w:themeColor="text2"/>
          <w:sz w:val="28"/>
          <w:szCs w:val="28"/>
          <w:shd w:val="clear" w:color="auto" w:fill="FFFFFF"/>
        </w:rPr>
        <w:t xml:space="preserve"> Ao ofrecerche este pan e viño que se converterán en fonte de vida, expresamos o noso desexo de seguirte facendo presente nas nosas vidas para sempre. E dámosche grazas polos pozos da Igrexa nos que nos atopamos contigo: a oración, a eucaristía, a Palabra e o templo.</w:t>
      </w:r>
      <w:r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</w:t>
      </w:r>
      <w:bookmarkEnd w:id="3"/>
    </w:p>
    <w:sectPr>
      <w:pgSz w:w="11906" w:h="16838"/>
      <w:pgMar w:top="709" w:right="0" w:bottom="142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80773"/>
    <w:multiLevelType w:val="multilevel"/>
    <w:tmpl w:val="53B80773"/>
    <w:lvl w:ilvl="0" w:tentative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7434425A"/>
    <w:multiLevelType w:val="multilevel"/>
    <w:tmpl w:val="7434425A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B14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5FA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35C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0F7E8E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9CB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59D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8B5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BD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A2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6AB1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8A2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8A6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3F54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0BA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68B"/>
    <w:rsid w:val="00216AF1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EBD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617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773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5133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99"/>
    <w:rsid w:val="003341FD"/>
    <w:rsid w:val="003346BF"/>
    <w:rsid w:val="0033547A"/>
    <w:rsid w:val="00335BCC"/>
    <w:rsid w:val="00335C6C"/>
    <w:rsid w:val="00335D1B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8F2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433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3"/>
    <w:rsid w:val="003A0E3F"/>
    <w:rsid w:val="003A1093"/>
    <w:rsid w:val="003A1387"/>
    <w:rsid w:val="003A19A6"/>
    <w:rsid w:val="003A238A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341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332D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6FE0"/>
    <w:rsid w:val="004376AE"/>
    <w:rsid w:val="004379F7"/>
    <w:rsid w:val="00437AF9"/>
    <w:rsid w:val="00437D41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327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29A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0"/>
    <w:rsid w:val="004B2A08"/>
    <w:rsid w:val="004B32BC"/>
    <w:rsid w:val="004B37CB"/>
    <w:rsid w:val="004B3CE9"/>
    <w:rsid w:val="004B511D"/>
    <w:rsid w:val="004B5126"/>
    <w:rsid w:val="004B5C05"/>
    <w:rsid w:val="004B5DF0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0CA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D7DCE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0A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2E62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0CC6"/>
    <w:rsid w:val="005311A7"/>
    <w:rsid w:val="0053123A"/>
    <w:rsid w:val="0053191A"/>
    <w:rsid w:val="0053191D"/>
    <w:rsid w:val="00531C19"/>
    <w:rsid w:val="00532AA6"/>
    <w:rsid w:val="00532D3D"/>
    <w:rsid w:val="00532D62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5AF6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3F9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0D91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979DC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81F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17864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22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0DD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53B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D764B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22A7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0D9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2F53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2BB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472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D0E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79E"/>
    <w:rsid w:val="009248EF"/>
    <w:rsid w:val="009255B4"/>
    <w:rsid w:val="00925625"/>
    <w:rsid w:val="009256E4"/>
    <w:rsid w:val="009258AF"/>
    <w:rsid w:val="0092600C"/>
    <w:rsid w:val="00926CBD"/>
    <w:rsid w:val="0092728B"/>
    <w:rsid w:val="0092776D"/>
    <w:rsid w:val="00927CD3"/>
    <w:rsid w:val="00927D7B"/>
    <w:rsid w:val="00927F33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6BD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A8F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1BFA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0D"/>
    <w:rsid w:val="00A32464"/>
    <w:rsid w:val="00A3282B"/>
    <w:rsid w:val="00A34A42"/>
    <w:rsid w:val="00A34A6C"/>
    <w:rsid w:val="00A34A8A"/>
    <w:rsid w:val="00A34B85"/>
    <w:rsid w:val="00A35349"/>
    <w:rsid w:val="00A362C8"/>
    <w:rsid w:val="00A37481"/>
    <w:rsid w:val="00A3761F"/>
    <w:rsid w:val="00A4087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671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A56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26F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786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7F0"/>
    <w:rsid w:val="00AE1DD6"/>
    <w:rsid w:val="00AE2C30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07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88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726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091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393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33D0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B3C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678"/>
    <w:rsid w:val="00C65B04"/>
    <w:rsid w:val="00C65E56"/>
    <w:rsid w:val="00C66020"/>
    <w:rsid w:val="00C6634A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F6E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6F84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34FB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122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2E87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270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962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6BB4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1CA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B36"/>
    <w:rsid w:val="00E8703B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B85"/>
    <w:rsid w:val="00F055F3"/>
    <w:rsid w:val="00F05788"/>
    <w:rsid w:val="00F05D5E"/>
    <w:rsid w:val="00F06519"/>
    <w:rsid w:val="00F0657D"/>
    <w:rsid w:val="00F0672A"/>
    <w:rsid w:val="00F06C58"/>
    <w:rsid w:val="00F0740C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020"/>
    <w:rsid w:val="00F51167"/>
    <w:rsid w:val="00F51A46"/>
    <w:rsid w:val="00F51AC3"/>
    <w:rsid w:val="00F51B60"/>
    <w:rsid w:val="00F5223D"/>
    <w:rsid w:val="00F5280A"/>
    <w:rsid w:val="00F53616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D67"/>
    <w:rsid w:val="00F63258"/>
    <w:rsid w:val="00F63280"/>
    <w:rsid w:val="00F63D3F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06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12"/>
    <w:rsid w:val="00F960FF"/>
    <w:rsid w:val="00F964C7"/>
    <w:rsid w:val="00F96503"/>
    <w:rsid w:val="00F9660F"/>
    <w:rsid w:val="00F96C70"/>
    <w:rsid w:val="00F970F7"/>
    <w:rsid w:val="00F97F0D"/>
    <w:rsid w:val="00FA03C2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73B"/>
    <w:rsid w:val="00FB6984"/>
    <w:rsid w:val="00FB713B"/>
    <w:rsid w:val="00FB7CBD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776A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qFormat="1" w:unhideWhenUsed="0" w:uiPriority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42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4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1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7"/>
    <w:basedOn w:val="1"/>
    <w:next w:val="1"/>
    <w:link w:val="22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8">
    <w:name w:val="heading 9"/>
    <w:basedOn w:val="1"/>
    <w:next w:val="1"/>
    <w:link w:val="23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qFormat/>
    <w:uiPriority w:val="0"/>
    <w:rPr>
      <w:color w:val="000000"/>
      <w:u w:val="single"/>
    </w:rPr>
  </w:style>
  <w:style w:type="character" w:styleId="12">
    <w:name w:val="FollowedHyperlink"/>
    <w:basedOn w:val="9"/>
    <w:semiHidden/>
    <w:unhideWhenUsed/>
    <w:qFormat/>
    <w:uiPriority w:val="99"/>
    <w:rPr>
      <w:color w:val="800080" w:themeColor="followedHyperlink"/>
      <w:u w:val="single"/>
    </w:rPr>
  </w:style>
  <w:style w:type="character" w:styleId="13">
    <w:name w:val="Strong"/>
    <w:basedOn w:val="9"/>
    <w:qFormat/>
    <w:uiPriority w:val="22"/>
    <w:rPr>
      <w:b/>
      <w:bCs/>
    </w:rPr>
  </w:style>
  <w:style w:type="paragraph" w:styleId="14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29"/>
    <w:semiHidden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7">
    <w:name w:val="Block Text"/>
    <w:basedOn w:val="1"/>
    <w:semiHidden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8">
    <w:name w:val="Body Text"/>
    <w:basedOn w:val="1"/>
    <w:link w:val="33"/>
    <w:unhideWhenUsed/>
    <w:qFormat/>
    <w:uiPriority w:val="0"/>
    <w:pPr>
      <w:spacing w:after="120"/>
    </w:pPr>
  </w:style>
  <w:style w:type="paragraph" w:styleId="19">
    <w:name w:val="Body Text 3"/>
    <w:basedOn w:val="1"/>
    <w:link w:val="40"/>
    <w:qFormat/>
    <w:uiPriority w:val="0"/>
    <w:pPr>
      <w:spacing w:after="120"/>
    </w:pPr>
    <w:rPr>
      <w:sz w:val="16"/>
      <w:szCs w:val="16"/>
    </w:rPr>
  </w:style>
  <w:style w:type="character" w:customStyle="1" w:styleId="20">
    <w:name w:val="Texto de globo Car"/>
    <w:basedOn w:val="9"/>
    <w:link w:val="14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1">
    <w:name w:val="Título 5 Car"/>
    <w:basedOn w:val="9"/>
    <w:link w:val="6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2">
    <w:name w:val="Título 7 Car"/>
    <w:basedOn w:val="9"/>
    <w:link w:val="7"/>
    <w:qFormat/>
    <w:uiPriority w:val="0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3">
    <w:name w:val="Título 9 Car"/>
    <w:basedOn w:val="9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24">
    <w:name w:val="List Paragraph"/>
    <w:basedOn w:val="1"/>
    <w:qFormat/>
    <w:uiPriority w:val="34"/>
    <w:pPr>
      <w:ind w:left="720"/>
      <w:contextualSpacing/>
    </w:pPr>
  </w:style>
  <w:style w:type="character" w:customStyle="1" w:styleId="25">
    <w:name w:val="Título 4 Car"/>
    <w:basedOn w:val="9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2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27">
    <w:name w:val="Título 1 Car"/>
    <w:basedOn w:val="9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28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9">
    <w:name w:val="Texto independiente 2 Car"/>
    <w:basedOn w:val="9"/>
    <w:link w:val="15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0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1">
    <w:name w:val="stat7"/>
    <w:basedOn w:val="9"/>
    <w:qFormat/>
    <w:uiPriority w:val="0"/>
  </w:style>
  <w:style w:type="paragraph" w:customStyle="1" w:styleId="32">
    <w:name w:val="TEXTO"/>
    <w:qFormat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3">
    <w:name w:val="Texto independiente Car"/>
    <w:basedOn w:val="9"/>
    <w:link w:val="18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34">
    <w:name w:val="watch-title"/>
    <w:basedOn w:val="9"/>
    <w:qFormat/>
    <w:uiPriority w:val="0"/>
  </w:style>
  <w:style w:type="paragraph" w:customStyle="1" w:styleId="35">
    <w:name w:val="titulopequeno"/>
    <w:basedOn w:val="1"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36">
    <w:name w:val="texto1"/>
    <w:basedOn w:val="9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37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38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39">
    <w:name w:val="estilo21"/>
    <w:basedOn w:val="9"/>
    <w:qFormat/>
    <w:uiPriority w:val="0"/>
    <w:rPr>
      <w:color w:val="0000FF"/>
    </w:rPr>
  </w:style>
  <w:style w:type="character" w:customStyle="1" w:styleId="40">
    <w:name w:val="Texto independiente 3 Car"/>
    <w:basedOn w:val="9"/>
    <w:link w:val="19"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1">
    <w:name w:val="Título 3 Car"/>
    <w:basedOn w:val="9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42">
    <w:name w:val="Título 2 Car"/>
    <w:basedOn w:val="9"/>
    <w:link w:val="3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</w:rPr>
  </w:style>
  <w:style w:type="character" w:customStyle="1" w:styleId="43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hyperlink" Target="http://catedu.net/parroquia/media/blogs/a/lecturassamaria17.jpg?mtime=1489644699" TargetMode="Externa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5.jpeg"/><Relationship Id="rId11" Type="http://schemas.openxmlformats.org/officeDocument/2006/relationships/image" Target="media/image4.emf"/><Relationship Id="rId10" Type="http://schemas.openxmlformats.org/officeDocument/2006/relationships/package" Target="embeddings/Slide1.sldx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D5C60F-4BF5-4727-823D-CC22544CCB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710</Words>
  <Characters>3905</Characters>
  <Lines>32</Lines>
  <Paragraphs>9</Paragraphs>
  <TotalTime>25</TotalTime>
  <ScaleCrop>false</ScaleCrop>
  <LinksUpToDate>false</LinksUpToDate>
  <CharactersWithSpaces>4606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2026-03-05T08:57:00Z</dcterms:created>
  <dc:creator>Usuario</dc:creator>
  <cp:lastModifiedBy>marga</cp:lastModifiedBy>
  <cp:lastPrinted>2026-03-04T09:10:00Z</cp:lastPrinted>
  <dcterms:modified xsi:type="dcterms:W3CDTF">2026-03-05T23:53:33Z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59ED7F17846B43A08554AC44D7C3B9C0_13</vt:lpwstr>
  </property>
</Properties>
</file>