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BAE5B1">
      <w:pPr>
        <w:rPr>
          <w:lang/>
        </w:rPr>
      </w:pPr>
      <w:bookmarkStart w:id="2" w:name="_GoBack"/>
      <w:bookmarkEnd w:id="2"/>
      <w:r>
        <w:rPr>
          <w:rFonts w:ascii="Koala" w:hAnsi="Koala"/>
          <w:bCs/>
          <w:sz w:val="44"/>
          <w:szCs w:val="44"/>
        </w:rPr>
        <mc:AlternateContent>
          <mc:Choice Requires="wps">
            <w:drawing>
              <wp:anchor distT="0" distB="0" distL="114300" distR="114300" simplePos="0" relativeHeight="251669504" behindDoc="0" locked="0" layoutInCell="1" allowOverlap="1">
                <wp:simplePos x="0" y="0"/>
                <wp:positionH relativeFrom="column">
                  <wp:posOffset>1048385</wp:posOffset>
                </wp:positionH>
                <wp:positionV relativeFrom="paragraph">
                  <wp:posOffset>3924935</wp:posOffset>
                </wp:positionV>
                <wp:extent cx="3381375" cy="3181350"/>
                <wp:effectExtent l="0" t="0" r="9525" b="0"/>
                <wp:wrapNone/>
                <wp:docPr id="8" name="Rectángulo 8"/>
                <wp:cNvGraphicFramePr/>
                <a:graphic xmlns:a="http://schemas.openxmlformats.org/drawingml/2006/main">
                  <a:graphicData uri="http://schemas.microsoft.com/office/word/2010/wordprocessingShape">
                    <wps:wsp>
                      <wps:cNvSpPr>
                        <a:spLocks noChangeArrowheads="1"/>
                      </wps:cNvSpPr>
                      <wps:spPr bwMode="auto">
                        <a:xfrm>
                          <a:off x="0" y="0"/>
                          <a:ext cx="3381375" cy="3181350"/>
                        </a:xfrm>
                        <a:prstGeom prst="rect">
                          <a:avLst/>
                        </a:prstGeom>
                        <a:solidFill>
                          <a:srgbClr val="FFFFFF"/>
                        </a:solidFill>
                        <a:ln>
                          <a:noFill/>
                        </a:ln>
                        <a:effectLst/>
                      </wps:spPr>
                      <wps:txbx>
                        <w:txbxContent>
                          <w:p w14:paraId="61E7CE70">
                            <w:pPr>
                              <w:spacing w:line="240" w:lineRule="atLeast"/>
                              <w:ind w:left="284" w:right="-3"/>
                              <w:jc w:val="center"/>
                              <w:rPr>
                                <w:rFonts w:ascii="Script MT Bold" w:hAnsi="Script MT Bold" w:cs="Tahoma"/>
                                <w:bCs/>
                                <w:color w:val="1F497D" w:themeColor="text2"/>
                                <w14:textFill>
                                  <w14:solidFill>
                                    <w14:schemeClr w14:val="tx2"/>
                                  </w14:solidFill>
                                </w14:textFill>
                              </w:rPr>
                            </w:pPr>
                            <w:r>
                              <w:rPr>
                                <w:rFonts w:ascii="Script MT Bold" w:hAnsi="Script MT Bold" w:cs="Tahoma"/>
                                <w:bCs/>
                                <w:color w:val="1F497D" w:themeColor="text2"/>
                                <w14:textFill>
                                  <w14:solidFill>
                                    <w14:schemeClr w14:val="tx2"/>
                                  </w14:solidFill>
                                </w14:textFill>
                              </w:rPr>
                              <w:t>Bendición de las imágenes del Niño Jesús</w:t>
                            </w:r>
                          </w:p>
                          <w:p w14:paraId="14E7802C">
                            <w:pPr>
                              <w:spacing w:line="200" w:lineRule="atLeast"/>
                              <w:ind w:left="284" w:right="27" w:firstLine="284"/>
                              <w:jc w:val="both"/>
                              <w:rPr>
                                <w:rFonts w:asciiTheme="minorHAnsi" w:hAnsiTheme="minorHAnsi" w:cstheme="minorHAnsi"/>
                                <w:color w:val="1F497D" w:themeColor="text2"/>
                                <w:sz w:val="22"/>
                                <w:szCs w:val="22"/>
                                <w14:textFill>
                                  <w14:solidFill>
                                    <w14:schemeClr w14:val="tx2"/>
                                  </w14:solidFill>
                                </w14:textFill>
                              </w:rPr>
                            </w:pPr>
                            <w:r>
                              <w:rPr>
                                <w:rFonts w:asciiTheme="minorHAnsi" w:hAnsiTheme="minorHAnsi" w:cstheme="minorHAnsi"/>
                                <w:color w:val="1F497D" w:themeColor="text2"/>
                                <w:sz w:val="22"/>
                                <w:szCs w:val="22"/>
                                <w14:textFill>
                                  <w14:solidFill>
                                    <w14:schemeClr w14:val="tx2"/>
                                  </w14:solidFill>
                                </w14:textFill>
                              </w:rPr>
                              <w:t>Dios, Padre nuestro, tú nos has amado tanto, que nos has mandado a tu Hijo único Jesús, nacido de la Virgen María, para salvarnos y guiarnos de nuevo a ti.</w:t>
                            </w:r>
                          </w:p>
                          <w:p w14:paraId="102CD787">
                            <w:pPr>
                              <w:spacing w:line="200" w:lineRule="atLeast"/>
                              <w:ind w:left="284" w:right="27" w:firstLine="284"/>
                              <w:jc w:val="both"/>
                              <w:rPr>
                                <w:rFonts w:asciiTheme="minorHAnsi" w:hAnsiTheme="minorHAnsi" w:cstheme="minorHAnsi"/>
                                <w:color w:val="1F497D" w:themeColor="text2"/>
                                <w:sz w:val="22"/>
                                <w:szCs w:val="22"/>
                                <w14:textFill>
                                  <w14:solidFill>
                                    <w14:schemeClr w14:val="tx2"/>
                                  </w14:solidFill>
                                </w14:textFill>
                              </w:rPr>
                            </w:pPr>
                            <w:r>
                              <w:rPr>
                                <w:rFonts w:asciiTheme="minorHAnsi" w:hAnsiTheme="minorHAnsi" w:cstheme="minorHAnsi"/>
                                <w:color w:val="1F497D" w:themeColor="text2"/>
                                <w:sz w:val="22"/>
                                <w:szCs w:val="22"/>
                                <w14:textFill>
                                  <w14:solidFill>
                                    <w14:schemeClr w14:val="tx2"/>
                                  </w14:solidFill>
                                </w14:textFill>
                              </w:rPr>
                              <w:t>Te pedimos que, con tu bendición, estas imágenes de Jesús, que está a punto de venir a nosotros, sean en nuestros hogares signo de tu presencia y de tu amor.</w:t>
                            </w:r>
                          </w:p>
                          <w:p w14:paraId="23550AB8">
                            <w:pPr>
                              <w:spacing w:line="200" w:lineRule="atLeast"/>
                              <w:ind w:left="284" w:right="27" w:firstLine="284"/>
                              <w:jc w:val="both"/>
                              <w:rPr>
                                <w:rFonts w:asciiTheme="minorHAnsi" w:hAnsiTheme="minorHAnsi" w:cstheme="minorHAnsi"/>
                                <w:color w:val="1F497D" w:themeColor="text2"/>
                                <w:sz w:val="22"/>
                                <w:szCs w:val="22"/>
                                <w14:textFill>
                                  <w14:solidFill>
                                    <w14:schemeClr w14:val="tx2"/>
                                  </w14:solidFill>
                                </w14:textFill>
                              </w:rPr>
                            </w:pPr>
                            <w:r>
                              <w:rPr>
                                <w:rFonts w:asciiTheme="minorHAnsi" w:hAnsiTheme="minorHAnsi" w:cstheme="minorHAnsi"/>
                                <w:color w:val="1F497D" w:themeColor="text2"/>
                                <w:sz w:val="22"/>
                                <w:szCs w:val="22"/>
                                <w14:textFill>
                                  <w14:solidFill>
                                    <w14:schemeClr w14:val="tx2"/>
                                  </w14:solidFill>
                                </w14:textFill>
                              </w:rPr>
                              <w:t>Padre bueno, bendícenos también a nosotros, a nuestros padres, a nuestras familias y a nuestros amigos.</w:t>
                            </w:r>
                          </w:p>
                          <w:p w14:paraId="108902EC">
                            <w:pPr>
                              <w:spacing w:line="200" w:lineRule="atLeast"/>
                              <w:ind w:left="284" w:right="27" w:firstLine="284"/>
                              <w:jc w:val="both"/>
                              <w:rPr>
                                <w:rFonts w:asciiTheme="minorHAnsi" w:hAnsiTheme="minorHAnsi" w:cstheme="minorHAnsi"/>
                                <w:color w:val="1F497D" w:themeColor="text2"/>
                                <w:sz w:val="22"/>
                                <w:szCs w:val="22"/>
                                <w14:textFill>
                                  <w14:solidFill>
                                    <w14:schemeClr w14:val="tx2"/>
                                  </w14:solidFill>
                                </w14:textFill>
                              </w:rPr>
                            </w:pPr>
                            <w:r>
                              <w:rPr>
                                <w:rFonts w:asciiTheme="minorHAnsi" w:hAnsiTheme="minorHAnsi" w:cstheme="minorHAnsi"/>
                                <w:color w:val="1F497D" w:themeColor="text2"/>
                                <w:sz w:val="22"/>
                                <w:szCs w:val="22"/>
                                <w14:textFill>
                                  <w14:solidFill>
                                    <w14:schemeClr w14:val="tx2"/>
                                  </w14:solidFill>
                                </w14:textFill>
                              </w:rPr>
                              <w:t>Abre nuestro corazón, para que recibamos a Jesús con alegría, para que hagamos siempre lo que él nos pide y lo veamos en todos los que necesitan nuestro amor.</w:t>
                            </w:r>
                          </w:p>
                          <w:p w14:paraId="7341D58C">
                            <w:pPr>
                              <w:spacing w:line="200" w:lineRule="atLeast"/>
                              <w:ind w:left="284" w:right="27" w:firstLine="284"/>
                              <w:jc w:val="both"/>
                              <w:rPr>
                                <w:rFonts w:asciiTheme="minorHAnsi" w:hAnsiTheme="minorHAnsi" w:cstheme="minorHAnsi"/>
                                <w:color w:val="1F497D" w:themeColor="text2"/>
                                <w:sz w:val="22"/>
                                <w:szCs w:val="22"/>
                                <w14:textFill>
                                  <w14:solidFill>
                                    <w14:schemeClr w14:val="tx2"/>
                                  </w14:solidFill>
                                </w14:textFill>
                              </w:rPr>
                            </w:pPr>
                            <w:r>
                              <w:rPr>
                                <w:rFonts w:asciiTheme="minorHAnsi" w:hAnsiTheme="minorHAnsi" w:cstheme="minorHAnsi"/>
                                <w:color w:val="1F497D" w:themeColor="text2"/>
                                <w:sz w:val="22"/>
                                <w:szCs w:val="22"/>
                                <w14:textFill>
                                  <w14:solidFill>
                                    <w14:schemeClr w14:val="tx2"/>
                                  </w14:solidFill>
                                </w14:textFill>
                              </w:rPr>
                              <w:t>Te lo pedimos en nombre de Jesús, tu Hijo amado, que viene para dar al mundo la paz.</w:t>
                            </w:r>
                          </w:p>
                          <w:p w14:paraId="3FAA5671">
                            <w:pPr>
                              <w:spacing w:line="200" w:lineRule="atLeast"/>
                              <w:ind w:left="284" w:right="27" w:firstLine="284"/>
                              <w:jc w:val="both"/>
                              <w:rPr>
                                <w:rFonts w:asciiTheme="minorHAnsi" w:hAnsiTheme="minorHAnsi" w:cstheme="minorHAnsi"/>
                                <w:color w:val="1F497D" w:themeColor="text2"/>
                                <w:sz w:val="22"/>
                                <w:szCs w:val="22"/>
                                <w14:textFill>
                                  <w14:solidFill>
                                    <w14:schemeClr w14:val="tx2"/>
                                  </w14:solidFill>
                                </w14:textFill>
                              </w:rPr>
                            </w:pPr>
                            <w:r>
                              <w:rPr>
                                <w:rFonts w:asciiTheme="minorHAnsi" w:hAnsiTheme="minorHAnsi" w:cstheme="minorHAnsi"/>
                                <w:color w:val="1F497D" w:themeColor="text2"/>
                                <w:sz w:val="22"/>
                                <w:szCs w:val="22"/>
                                <w14:textFill>
                                  <w14:solidFill>
                                    <w14:schemeClr w14:val="tx2"/>
                                  </w14:solidFill>
                                </w14:textFill>
                              </w:rPr>
                              <w:t>Él vive y reina por los siglos de los siglos. Amén.</w:t>
                            </w:r>
                          </w:p>
                          <w:p w14:paraId="04C30D30">
                            <w:pPr>
                              <w:spacing w:line="240" w:lineRule="atLeast"/>
                              <w:ind w:left="-142" w:right="-3"/>
                              <w:jc w:val="center"/>
                              <w:rPr>
                                <w:rFonts w:ascii="Verdana" w:hAnsi="Verdana"/>
                                <w:b/>
                                <w:sz w:val="28"/>
                                <w:szCs w:val="28"/>
                              </w:rPr>
                            </w:pPr>
                          </w:p>
                          <w:p w14:paraId="49DD9FA3">
                            <w:pPr>
                              <w:spacing w:line="240" w:lineRule="atLeast"/>
                              <w:ind w:left="284" w:right="-3" w:hanging="284"/>
                              <w:rPr>
                                <w:rFonts w:ascii="Verdana" w:hAnsi="Verdana"/>
                                <w:b/>
                                <w:sz w:val="28"/>
                                <w:szCs w:val="28"/>
                              </w:rPr>
                            </w:pPr>
                          </w:p>
                          <w:p w14:paraId="564208B4">
                            <w:pPr>
                              <w:spacing w:line="240" w:lineRule="atLeast"/>
                              <w:ind w:left="284" w:right="-3" w:hanging="284"/>
                              <w:rPr>
                                <w:rFonts w:ascii="Verdana" w:hAnsi="Verdana"/>
                                <w:b/>
                                <w:sz w:val="28"/>
                                <w:szCs w:val="28"/>
                              </w:rPr>
                            </w:pPr>
                          </w:p>
                          <w:p w14:paraId="3E54CF16">
                            <w:pPr>
                              <w:spacing w:line="240" w:lineRule="atLeast"/>
                              <w:ind w:left="284" w:right="-3" w:hanging="284"/>
                              <w:rPr>
                                <w:rFonts w:ascii="Verdana" w:hAnsi="Verdana"/>
                                <w:b/>
                                <w:sz w:val="20"/>
                                <w:szCs w:val="20"/>
                              </w:rPr>
                            </w:pPr>
                          </w:p>
                          <w:p w14:paraId="569955D5">
                            <w:pPr>
                              <w:spacing w:line="240" w:lineRule="atLeast"/>
                              <w:ind w:left="284" w:right="-3" w:hanging="284"/>
                              <w:rPr>
                                <w:rFonts w:ascii="Verdana" w:hAnsi="Verdana"/>
                                <w:b/>
                                <w:sz w:val="20"/>
                                <w:szCs w:val="20"/>
                              </w:rPr>
                            </w:pPr>
                          </w:p>
                          <w:p w14:paraId="537EBA39">
                            <w:pPr>
                              <w:spacing w:line="240" w:lineRule="atLeast"/>
                              <w:ind w:left="284" w:right="-3" w:hanging="284"/>
                              <w:rPr>
                                <w:rFonts w:ascii="Verdana" w:hAnsi="Verdana"/>
                                <w:b/>
                                <w:sz w:val="20"/>
                                <w:szCs w:val="20"/>
                              </w:rPr>
                            </w:pPr>
                          </w:p>
                          <w:p w14:paraId="3FBB017C">
                            <w:pPr>
                              <w:spacing w:line="240" w:lineRule="atLeast"/>
                              <w:ind w:left="284" w:right="-3" w:hanging="284"/>
                              <w:rPr>
                                <w:rFonts w:ascii="Verdana" w:hAnsi="Verdana"/>
                                <w:b/>
                                <w:sz w:val="20"/>
                                <w:szCs w:val="20"/>
                              </w:rPr>
                            </w:pPr>
                          </w:p>
                          <w:p w14:paraId="0434D7A7">
                            <w:pPr>
                              <w:spacing w:line="240" w:lineRule="atLeast"/>
                              <w:ind w:left="284" w:right="-3" w:hanging="284"/>
                              <w:rPr>
                                <w:rFonts w:ascii="Verdana" w:hAnsi="Verdana"/>
                                <w:b/>
                                <w:sz w:val="20"/>
                                <w:szCs w:val="20"/>
                              </w:rPr>
                            </w:pPr>
                          </w:p>
                          <w:p w14:paraId="7A41E0D4">
                            <w:pPr>
                              <w:spacing w:line="240" w:lineRule="atLeast"/>
                              <w:ind w:left="284" w:right="-3" w:hanging="284"/>
                              <w:rPr>
                                <w:rFonts w:ascii="Verdana" w:hAnsi="Verdana"/>
                                <w:b/>
                                <w:sz w:val="20"/>
                                <w:szCs w:val="20"/>
                              </w:rPr>
                            </w:pPr>
                          </w:p>
                          <w:p w14:paraId="4C5B29F0">
                            <w:pPr>
                              <w:spacing w:line="240" w:lineRule="atLeast"/>
                              <w:ind w:left="284" w:right="-3" w:hanging="284"/>
                              <w:rPr>
                                <w:rFonts w:ascii="Verdana" w:hAnsi="Verdana"/>
                                <w:b/>
                                <w:sz w:val="20"/>
                                <w:szCs w:val="20"/>
                              </w:rPr>
                            </w:pPr>
                          </w:p>
                          <w:p w14:paraId="6064BF04">
                            <w:pPr>
                              <w:spacing w:line="240" w:lineRule="atLeast"/>
                              <w:ind w:left="284" w:right="-3" w:hanging="284"/>
                              <w:rPr>
                                <w:rFonts w:ascii="Verdana" w:hAnsi="Verdana"/>
                                <w:b/>
                                <w:sz w:val="20"/>
                                <w:szCs w:val="20"/>
                              </w:rPr>
                            </w:pPr>
                          </w:p>
                          <w:p w14:paraId="1400ECB3">
                            <w:pPr>
                              <w:spacing w:line="240" w:lineRule="atLeast"/>
                              <w:ind w:left="284" w:right="-3" w:hanging="284"/>
                              <w:rPr>
                                <w:rFonts w:ascii="Verdana" w:hAnsi="Verdana"/>
                                <w:b/>
                                <w:sz w:val="20"/>
                                <w:szCs w:val="20"/>
                              </w:rPr>
                            </w:pPr>
                          </w:p>
                          <w:p w14:paraId="02854641">
                            <w:pPr>
                              <w:spacing w:line="240" w:lineRule="atLeast"/>
                              <w:ind w:left="284" w:right="-3" w:hanging="284"/>
                              <w:rPr>
                                <w:rFonts w:ascii="Verdana" w:hAnsi="Verdana"/>
                                <w:b/>
                                <w:sz w:val="20"/>
                                <w:szCs w:val="20"/>
                              </w:rPr>
                            </w:pPr>
                          </w:p>
                          <w:p w14:paraId="4DE4DA11">
                            <w:pPr>
                              <w:spacing w:line="240" w:lineRule="atLeast"/>
                              <w:ind w:left="284" w:right="-3" w:hanging="284"/>
                              <w:rPr>
                                <w:rFonts w:ascii="Verdana" w:hAnsi="Verdana"/>
                                <w:b/>
                                <w:sz w:val="20"/>
                                <w:szCs w:val="20"/>
                              </w:rPr>
                            </w:pPr>
                          </w:p>
                          <w:p w14:paraId="5F8EAFB1">
                            <w:pPr>
                              <w:spacing w:line="240" w:lineRule="atLeast"/>
                              <w:ind w:left="284" w:right="-3" w:hanging="284"/>
                              <w:rPr>
                                <w:rFonts w:ascii="Verdana" w:hAnsi="Verdana"/>
                                <w:b/>
                                <w:sz w:val="20"/>
                                <w:szCs w:val="20"/>
                              </w:rPr>
                            </w:pPr>
                          </w:p>
                          <w:p w14:paraId="7FF71142">
                            <w:pPr>
                              <w:spacing w:line="240" w:lineRule="atLeast"/>
                              <w:ind w:left="284" w:right="-3" w:hanging="284"/>
                              <w:rPr>
                                <w:rFonts w:ascii="Verdana" w:hAnsi="Verdana"/>
                                <w:b/>
                                <w:sz w:val="20"/>
                                <w:szCs w:val="20"/>
                              </w:rPr>
                            </w:pPr>
                          </w:p>
                          <w:p w14:paraId="445E09C3">
                            <w:pPr>
                              <w:spacing w:line="240" w:lineRule="atLeast"/>
                              <w:ind w:left="284" w:right="-3" w:hanging="284"/>
                              <w:rPr>
                                <w:rFonts w:ascii="Verdana" w:hAnsi="Verdana"/>
                                <w:b/>
                                <w:sz w:val="20"/>
                                <w:szCs w:val="20"/>
                              </w:rPr>
                            </w:pPr>
                          </w:p>
                          <w:p w14:paraId="66A9502F">
                            <w:pPr>
                              <w:spacing w:line="240" w:lineRule="atLeast"/>
                              <w:ind w:left="284" w:right="-3" w:hanging="284"/>
                              <w:rPr>
                                <w:rFonts w:ascii="Verdana" w:hAnsi="Verdana"/>
                                <w:b/>
                                <w:sz w:val="20"/>
                                <w:szCs w:val="20"/>
                              </w:rPr>
                            </w:pPr>
                          </w:p>
                          <w:p w14:paraId="08760CD2">
                            <w:pPr>
                              <w:spacing w:line="240" w:lineRule="atLeast"/>
                              <w:ind w:left="284" w:right="-3" w:hanging="284"/>
                              <w:rPr>
                                <w:rFonts w:ascii="Forte" w:hAnsi="Forte"/>
                                <w:b/>
                                <w:bCs/>
                                <w:sz w:val="20"/>
                                <w:szCs w:val="20"/>
                              </w:rPr>
                            </w:pPr>
                            <w:r>
                              <w:rPr>
                                <w:rFonts w:ascii="Verdana" w:hAnsi="Verdana"/>
                                <w:b/>
                                <w:sz w:val="20"/>
                                <w:szCs w:val="20"/>
                              </w:rPr>
                              <w:t>Te lo pedimos con María, reina de las Misiones. Amén.</w:t>
                            </w:r>
                          </w:p>
                          <w:p w14:paraId="33D67D6D">
                            <w:pPr>
                              <w:ind w:right="-3"/>
                              <w:jc w:val="both"/>
                              <w:rPr>
                                <w:rFonts w:ascii="Forte" w:hAnsi="Forte"/>
                              </w:rPr>
                            </w:pPr>
                          </w:p>
                        </w:txbxContent>
                      </wps:txbx>
                      <wps:bodyPr rot="0" vert="horz" wrap="square" lIns="91440" tIns="45720" rIns="91440" bIns="45720" anchor="t" anchorCtr="0" upright="1">
                        <a:noAutofit/>
                      </wps:bodyPr>
                    </wps:wsp>
                  </a:graphicData>
                </a:graphic>
              </wp:anchor>
            </w:drawing>
          </mc:Choice>
          <mc:Fallback>
            <w:pict>
              <v:rect id="_x0000_s1026" o:spid="_x0000_s1026" o:spt="1" style="position:absolute;left:0pt;margin-left:82.55pt;margin-top:309.05pt;height:250.5pt;width:266.25pt;z-index:251669504;mso-width-relative:page;mso-height-relative:page;" fillcolor="#FFFFFF" filled="t" stroked="f" coordsize="21600,21600" o:gfxdata="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AdfGNo&#10;1wAAAAwBAAAPAAAAAAAAAAEAIAAAACIAAABkcnMvZG93bnJldi54bWxQSwECFAAUAAAACACHTuJA&#10;77PhnSICAABFBAAADgAAAAAAAAABACAAAAAmAQAAZHJzL2Uyb0RvYy54bWxQSwUGAAAAAAYABgBZ&#10;AQAAugUAAAAA&#10;">
                <v:fill on="t" focussize="0,0"/>
                <v:stroke on="f"/>
                <v:imagedata o:title=""/>
                <o:lock v:ext="edit" aspectratio="f"/>
                <v:textbox>
                  <w:txbxContent>
                    <w:p w14:paraId="61E7CE70">
                      <w:pPr>
                        <w:spacing w:line="240" w:lineRule="atLeast"/>
                        <w:ind w:left="284" w:right="-3"/>
                        <w:jc w:val="center"/>
                        <w:rPr>
                          <w:rFonts w:ascii="Script MT Bold" w:hAnsi="Script MT Bold" w:cs="Tahoma"/>
                          <w:bCs/>
                          <w:color w:val="1F497D" w:themeColor="text2"/>
                          <w14:textFill>
                            <w14:solidFill>
                              <w14:schemeClr w14:val="tx2"/>
                            </w14:solidFill>
                          </w14:textFill>
                        </w:rPr>
                      </w:pPr>
                      <w:r>
                        <w:rPr>
                          <w:rFonts w:ascii="Script MT Bold" w:hAnsi="Script MT Bold" w:cs="Tahoma"/>
                          <w:bCs/>
                          <w:color w:val="1F497D" w:themeColor="text2"/>
                          <w14:textFill>
                            <w14:solidFill>
                              <w14:schemeClr w14:val="tx2"/>
                            </w14:solidFill>
                          </w14:textFill>
                        </w:rPr>
                        <w:t>Bendición de las imágenes del Niño Jesús</w:t>
                      </w:r>
                    </w:p>
                    <w:p w14:paraId="14E7802C">
                      <w:pPr>
                        <w:spacing w:line="200" w:lineRule="atLeast"/>
                        <w:ind w:left="284" w:right="27" w:firstLine="284"/>
                        <w:jc w:val="both"/>
                        <w:rPr>
                          <w:rFonts w:asciiTheme="minorHAnsi" w:hAnsiTheme="minorHAnsi" w:cstheme="minorHAnsi"/>
                          <w:color w:val="1F497D" w:themeColor="text2"/>
                          <w:sz w:val="22"/>
                          <w:szCs w:val="22"/>
                          <w14:textFill>
                            <w14:solidFill>
                              <w14:schemeClr w14:val="tx2"/>
                            </w14:solidFill>
                          </w14:textFill>
                        </w:rPr>
                      </w:pPr>
                      <w:r>
                        <w:rPr>
                          <w:rFonts w:asciiTheme="minorHAnsi" w:hAnsiTheme="minorHAnsi" w:cstheme="minorHAnsi"/>
                          <w:color w:val="1F497D" w:themeColor="text2"/>
                          <w:sz w:val="22"/>
                          <w:szCs w:val="22"/>
                          <w14:textFill>
                            <w14:solidFill>
                              <w14:schemeClr w14:val="tx2"/>
                            </w14:solidFill>
                          </w14:textFill>
                        </w:rPr>
                        <w:t>Dios, Padre nuestro, tú nos has amado tanto, que nos has mandado a tu Hijo único Jesús, nacido de la Virgen María, para salvarnos y guiarnos de nuevo a ti.</w:t>
                      </w:r>
                    </w:p>
                    <w:p w14:paraId="102CD787">
                      <w:pPr>
                        <w:spacing w:line="200" w:lineRule="atLeast"/>
                        <w:ind w:left="284" w:right="27" w:firstLine="284"/>
                        <w:jc w:val="both"/>
                        <w:rPr>
                          <w:rFonts w:asciiTheme="minorHAnsi" w:hAnsiTheme="minorHAnsi" w:cstheme="minorHAnsi"/>
                          <w:color w:val="1F497D" w:themeColor="text2"/>
                          <w:sz w:val="22"/>
                          <w:szCs w:val="22"/>
                          <w14:textFill>
                            <w14:solidFill>
                              <w14:schemeClr w14:val="tx2"/>
                            </w14:solidFill>
                          </w14:textFill>
                        </w:rPr>
                      </w:pPr>
                      <w:r>
                        <w:rPr>
                          <w:rFonts w:asciiTheme="minorHAnsi" w:hAnsiTheme="minorHAnsi" w:cstheme="minorHAnsi"/>
                          <w:color w:val="1F497D" w:themeColor="text2"/>
                          <w:sz w:val="22"/>
                          <w:szCs w:val="22"/>
                          <w14:textFill>
                            <w14:solidFill>
                              <w14:schemeClr w14:val="tx2"/>
                            </w14:solidFill>
                          </w14:textFill>
                        </w:rPr>
                        <w:t>Te pedimos que, con tu bendición, estas imágenes de Jesús, que está a punto de venir a nosotros, sean en nuestros hogares signo de tu presencia y de tu amor.</w:t>
                      </w:r>
                    </w:p>
                    <w:p w14:paraId="23550AB8">
                      <w:pPr>
                        <w:spacing w:line="200" w:lineRule="atLeast"/>
                        <w:ind w:left="284" w:right="27" w:firstLine="284"/>
                        <w:jc w:val="both"/>
                        <w:rPr>
                          <w:rFonts w:asciiTheme="minorHAnsi" w:hAnsiTheme="minorHAnsi" w:cstheme="minorHAnsi"/>
                          <w:color w:val="1F497D" w:themeColor="text2"/>
                          <w:sz w:val="22"/>
                          <w:szCs w:val="22"/>
                          <w14:textFill>
                            <w14:solidFill>
                              <w14:schemeClr w14:val="tx2"/>
                            </w14:solidFill>
                          </w14:textFill>
                        </w:rPr>
                      </w:pPr>
                      <w:r>
                        <w:rPr>
                          <w:rFonts w:asciiTheme="minorHAnsi" w:hAnsiTheme="minorHAnsi" w:cstheme="minorHAnsi"/>
                          <w:color w:val="1F497D" w:themeColor="text2"/>
                          <w:sz w:val="22"/>
                          <w:szCs w:val="22"/>
                          <w14:textFill>
                            <w14:solidFill>
                              <w14:schemeClr w14:val="tx2"/>
                            </w14:solidFill>
                          </w14:textFill>
                        </w:rPr>
                        <w:t>Padre bueno, bendícenos también a nosotros, a nuestros padres, a nuestras familias y a nuestros amigos.</w:t>
                      </w:r>
                    </w:p>
                    <w:p w14:paraId="108902EC">
                      <w:pPr>
                        <w:spacing w:line="200" w:lineRule="atLeast"/>
                        <w:ind w:left="284" w:right="27" w:firstLine="284"/>
                        <w:jc w:val="both"/>
                        <w:rPr>
                          <w:rFonts w:asciiTheme="minorHAnsi" w:hAnsiTheme="minorHAnsi" w:cstheme="minorHAnsi"/>
                          <w:color w:val="1F497D" w:themeColor="text2"/>
                          <w:sz w:val="22"/>
                          <w:szCs w:val="22"/>
                          <w14:textFill>
                            <w14:solidFill>
                              <w14:schemeClr w14:val="tx2"/>
                            </w14:solidFill>
                          </w14:textFill>
                        </w:rPr>
                      </w:pPr>
                      <w:r>
                        <w:rPr>
                          <w:rFonts w:asciiTheme="minorHAnsi" w:hAnsiTheme="minorHAnsi" w:cstheme="minorHAnsi"/>
                          <w:color w:val="1F497D" w:themeColor="text2"/>
                          <w:sz w:val="22"/>
                          <w:szCs w:val="22"/>
                          <w14:textFill>
                            <w14:solidFill>
                              <w14:schemeClr w14:val="tx2"/>
                            </w14:solidFill>
                          </w14:textFill>
                        </w:rPr>
                        <w:t>Abre nuestro corazón, para que recibamos a Jesús con alegría, para que hagamos siempre lo que él nos pide y lo veamos en todos los que necesitan nuestro amor.</w:t>
                      </w:r>
                    </w:p>
                    <w:p w14:paraId="7341D58C">
                      <w:pPr>
                        <w:spacing w:line="200" w:lineRule="atLeast"/>
                        <w:ind w:left="284" w:right="27" w:firstLine="284"/>
                        <w:jc w:val="both"/>
                        <w:rPr>
                          <w:rFonts w:asciiTheme="minorHAnsi" w:hAnsiTheme="minorHAnsi" w:cstheme="minorHAnsi"/>
                          <w:color w:val="1F497D" w:themeColor="text2"/>
                          <w:sz w:val="22"/>
                          <w:szCs w:val="22"/>
                          <w14:textFill>
                            <w14:solidFill>
                              <w14:schemeClr w14:val="tx2"/>
                            </w14:solidFill>
                          </w14:textFill>
                        </w:rPr>
                      </w:pPr>
                      <w:r>
                        <w:rPr>
                          <w:rFonts w:asciiTheme="minorHAnsi" w:hAnsiTheme="minorHAnsi" w:cstheme="minorHAnsi"/>
                          <w:color w:val="1F497D" w:themeColor="text2"/>
                          <w:sz w:val="22"/>
                          <w:szCs w:val="22"/>
                          <w14:textFill>
                            <w14:solidFill>
                              <w14:schemeClr w14:val="tx2"/>
                            </w14:solidFill>
                          </w14:textFill>
                        </w:rPr>
                        <w:t>Te lo pedimos en nombre de Jesús, tu Hijo amado, que viene para dar al mundo la paz.</w:t>
                      </w:r>
                    </w:p>
                    <w:p w14:paraId="3FAA5671">
                      <w:pPr>
                        <w:spacing w:line="200" w:lineRule="atLeast"/>
                        <w:ind w:left="284" w:right="27" w:firstLine="284"/>
                        <w:jc w:val="both"/>
                        <w:rPr>
                          <w:rFonts w:asciiTheme="minorHAnsi" w:hAnsiTheme="minorHAnsi" w:cstheme="minorHAnsi"/>
                          <w:color w:val="1F497D" w:themeColor="text2"/>
                          <w:sz w:val="22"/>
                          <w:szCs w:val="22"/>
                          <w14:textFill>
                            <w14:solidFill>
                              <w14:schemeClr w14:val="tx2"/>
                            </w14:solidFill>
                          </w14:textFill>
                        </w:rPr>
                      </w:pPr>
                      <w:r>
                        <w:rPr>
                          <w:rFonts w:asciiTheme="minorHAnsi" w:hAnsiTheme="minorHAnsi" w:cstheme="minorHAnsi"/>
                          <w:color w:val="1F497D" w:themeColor="text2"/>
                          <w:sz w:val="22"/>
                          <w:szCs w:val="22"/>
                          <w14:textFill>
                            <w14:solidFill>
                              <w14:schemeClr w14:val="tx2"/>
                            </w14:solidFill>
                          </w14:textFill>
                        </w:rPr>
                        <w:t>Él vive y reina por los siglos de los siglos. Amén.</w:t>
                      </w:r>
                    </w:p>
                    <w:p w14:paraId="04C30D30">
                      <w:pPr>
                        <w:spacing w:line="240" w:lineRule="atLeast"/>
                        <w:ind w:left="-142" w:right="-3"/>
                        <w:jc w:val="center"/>
                        <w:rPr>
                          <w:rFonts w:ascii="Verdana" w:hAnsi="Verdana"/>
                          <w:b/>
                          <w:sz w:val="28"/>
                          <w:szCs w:val="28"/>
                        </w:rPr>
                      </w:pPr>
                    </w:p>
                    <w:p w14:paraId="49DD9FA3">
                      <w:pPr>
                        <w:spacing w:line="240" w:lineRule="atLeast"/>
                        <w:ind w:left="284" w:right="-3" w:hanging="284"/>
                        <w:rPr>
                          <w:rFonts w:ascii="Verdana" w:hAnsi="Verdana"/>
                          <w:b/>
                          <w:sz w:val="28"/>
                          <w:szCs w:val="28"/>
                        </w:rPr>
                      </w:pPr>
                    </w:p>
                    <w:p w14:paraId="564208B4">
                      <w:pPr>
                        <w:spacing w:line="240" w:lineRule="atLeast"/>
                        <w:ind w:left="284" w:right="-3" w:hanging="284"/>
                        <w:rPr>
                          <w:rFonts w:ascii="Verdana" w:hAnsi="Verdana"/>
                          <w:b/>
                          <w:sz w:val="28"/>
                          <w:szCs w:val="28"/>
                        </w:rPr>
                      </w:pPr>
                    </w:p>
                    <w:p w14:paraId="3E54CF16">
                      <w:pPr>
                        <w:spacing w:line="240" w:lineRule="atLeast"/>
                        <w:ind w:left="284" w:right="-3" w:hanging="284"/>
                        <w:rPr>
                          <w:rFonts w:ascii="Verdana" w:hAnsi="Verdana"/>
                          <w:b/>
                          <w:sz w:val="20"/>
                          <w:szCs w:val="20"/>
                        </w:rPr>
                      </w:pPr>
                    </w:p>
                    <w:p w14:paraId="569955D5">
                      <w:pPr>
                        <w:spacing w:line="240" w:lineRule="atLeast"/>
                        <w:ind w:left="284" w:right="-3" w:hanging="284"/>
                        <w:rPr>
                          <w:rFonts w:ascii="Verdana" w:hAnsi="Verdana"/>
                          <w:b/>
                          <w:sz w:val="20"/>
                          <w:szCs w:val="20"/>
                        </w:rPr>
                      </w:pPr>
                    </w:p>
                    <w:p w14:paraId="537EBA39">
                      <w:pPr>
                        <w:spacing w:line="240" w:lineRule="atLeast"/>
                        <w:ind w:left="284" w:right="-3" w:hanging="284"/>
                        <w:rPr>
                          <w:rFonts w:ascii="Verdana" w:hAnsi="Verdana"/>
                          <w:b/>
                          <w:sz w:val="20"/>
                          <w:szCs w:val="20"/>
                        </w:rPr>
                      </w:pPr>
                    </w:p>
                    <w:p w14:paraId="3FBB017C">
                      <w:pPr>
                        <w:spacing w:line="240" w:lineRule="atLeast"/>
                        <w:ind w:left="284" w:right="-3" w:hanging="284"/>
                        <w:rPr>
                          <w:rFonts w:ascii="Verdana" w:hAnsi="Verdana"/>
                          <w:b/>
                          <w:sz w:val="20"/>
                          <w:szCs w:val="20"/>
                        </w:rPr>
                      </w:pPr>
                    </w:p>
                    <w:p w14:paraId="0434D7A7">
                      <w:pPr>
                        <w:spacing w:line="240" w:lineRule="atLeast"/>
                        <w:ind w:left="284" w:right="-3" w:hanging="284"/>
                        <w:rPr>
                          <w:rFonts w:ascii="Verdana" w:hAnsi="Verdana"/>
                          <w:b/>
                          <w:sz w:val="20"/>
                          <w:szCs w:val="20"/>
                        </w:rPr>
                      </w:pPr>
                    </w:p>
                    <w:p w14:paraId="7A41E0D4">
                      <w:pPr>
                        <w:spacing w:line="240" w:lineRule="atLeast"/>
                        <w:ind w:left="284" w:right="-3" w:hanging="284"/>
                        <w:rPr>
                          <w:rFonts w:ascii="Verdana" w:hAnsi="Verdana"/>
                          <w:b/>
                          <w:sz w:val="20"/>
                          <w:szCs w:val="20"/>
                        </w:rPr>
                      </w:pPr>
                    </w:p>
                    <w:p w14:paraId="4C5B29F0">
                      <w:pPr>
                        <w:spacing w:line="240" w:lineRule="atLeast"/>
                        <w:ind w:left="284" w:right="-3" w:hanging="284"/>
                        <w:rPr>
                          <w:rFonts w:ascii="Verdana" w:hAnsi="Verdana"/>
                          <w:b/>
                          <w:sz w:val="20"/>
                          <w:szCs w:val="20"/>
                        </w:rPr>
                      </w:pPr>
                    </w:p>
                    <w:p w14:paraId="6064BF04">
                      <w:pPr>
                        <w:spacing w:line="240" w:lineRule="atLeast"/>
                        <w:ind w:left="284" w:right="-3" w:hanging="284"/>
                        <w:rPr>
                          <w:rFonts w:ascii="Verdana" w:hAnsi="Verdana"/>
                          <w:b/>
                          <w:sz w:val="20"/>
                          <w:szCs w:val="20"/>
                        </w:rPr>
                      </w:pPr>
                    </w:p>
                    <w:p w14:paraId="1400ECB3">
                      <w:pPr>
                        <w:spacing w:line="240" w:lineRule="atLeast"/>
                        <w:ind w:left="284" w:right="-3" w:hanging="284"/>
                        <w:rPr>
                          <w:rFonts w:ascii="Verdana" w:hAnsi="Verdana"/>
                          <w:b/>
                          <w:sz w:val="20"/>
                          <w:szCs w:val="20"/>
                        </w:rPr>
                      </w:pPr>
                    </w:p>
                    <w:p w14:paraId="02854641">
                      <w:pPr>
                        <w:spacing w:line="240" w:lineRule="atLeast"/>
                        <w:ind w:left="284" w:right="-3" w:hanging="284"/>
                        <w:rPr>
                          <w:rFonts w:ascii="Verdana" w:hAnsi="Verdana"/>
                          <w:b/>
                          <w:sz w:val="20"/>
                          <w:szCs w:val="20"/>
                        </w:rPr>
                      </w:pPr>
                    </w:p>
                    <w:p w14:paraId="4DE4DA11">
                      <w:pPr>
                        <w:spacing w:line="240" w:lineRule="atLeast"/>
                        <w:ind w:left="284" w:right="-3" w:hanging="284"/>
                        <w:rPr>
                          <w:rFonts w:ascii="Verdana" w:hAnsi="Verdana"/>
                          <w:b/>
                          <w:sz w:val="20"/>
                          <w:szCs w:val="20"/>
                        </w:rPr>
                      </w:pPr>
                    </w:p>
                    <w:p w14:paraId="5F8EAFB1">
                      <w:pPr>
                        <w:spacing w:line="240" w:lineRule="atLeast"/>
                        <w:ind w:left="284" w:right="-3" w:hanging="284"/>
                        <w:rPr>
                          <w:rFonts w:ascii="Verdana" w:hAnsi="Verdana"/>
                          <w:b/>
                          <w:sz w:val="20"/>
                          <w:szCs w:val="20"/>
                        </w:rPr>
                      </w:pPr>
                    </w:p>
                    <w:p w14:paraId="7FF71142">
                      <w:pPr>
                        <w:spacing w:line="240" w:lineRule="atLeast"/>
                        <w:ind w:left="284" w:right="-3" w:hanging="284"/>
                        <w:rPr>
                          <w:rFonts w:ascii="Verdana" w:hAnsi="Verdana"/>
                          <w:b/>
                          <w:sz w:val="20"/>
                          <w:szCs w:val="20"/>
                        </w:rPr>
                      </w:pPr>
                    </w:p>
                    <w:p w14:paraId="445E09C3">
                      <w:pPr>
                        <w:spacing w:line="240" w:lineRule="atLeast"/>
                        <w:ind w:left="284" w:right="-3" w:hanging="284"/>
                        <w:rPr>
                          <w:rFonts w:ascii="Verdana" w:hAnsi="Verdana"/>
                          <w:b/>
                          <w:sz w:val="20"/>
                          <w:szCs w:val="20"/>
                        </w:rPr>
                      </w:pPr>
                    </w:p>
                    <w:p w14:paraId="66A9502F">
                      <w:pPr>
                        <w:spacing w:line="240" w:lineRule="atLeast"/>
                        <w:ind w:left="284" w:right="-3" w:hanging="284"/>
                        <w:rPr>
                          <w:rFonts w:ascii="Verdana" w:hAnsi="Verdana"/>
                          <w:b/>
                          <w:sz w:val="20"/>
                          <w:szCs w:val="20"/>
                        </w:rPr>
                      </w:pPr>
                    </w:p>
                    <w:p w14:paraId="08760CD2">
                      <w:pPr>
                        <w:spacing w:line="240" w:lineRule="atLeast"/>
                        <w:ind w:left="284" w:right="-3" w:hanging="284"/>
                        <w:rPr>
                          <w:rFonts w:ascii="Forte" w:hAnsi="Forte"/>
                          <w:b/>
                          <w:bCs/>
                          <w:sz w:val="20"/>
                          <w:szCs w:val="20"/>
                        </w:rPr>
                      </w:pPr>
                      <w:r>
                        <w:rPr>
                          <w:rFonts w:ascii="Verdana" w:hAnsi="Verdana"/>
                          <w:b/>
                          <w:sz w:val="20"/>
                          <w:szCs w:val="20"/>
                        </w:rPr>
                        <w:t>Te lo pedimos con María, reina de las Misiones. Amén.</w:t>
                      </w:r>
                    </w:p>
                    <w:p w14:paraId="33D67D6D">
                      <w:pPr>
                        <w:ind w:right="-3"/>
                        <w:jc w:val="both"/>
                        <w:rPr>
                          <w:rFonts w:ascii="Forte" w:hAnsi="Forte"/>
                        </w:rPr>
                      </w:pPr>
                    </w:p>
                  </w:txbxContent>
                </v:textbox>
              </v:rect>
            </w:pict>
          </mc:Fallback>
        </mc:AlternateContent>
      </w:r>
      <w:r>
        <w:rPr>
          <w:rFonts w:ascii="Comic Sans MS" w:hAnsi="Comic Sans MS"/>
          <w:b/>
          <w:bCs/>
          <w:caps/>
          <w:sz w:val="20"/>
          <w:szCs w:val="20"/>
        </w:rPr>
        <mc:AlternateContent>
          <mc:Choice Requires="wps">
            <w:drawing>
              <wp:anchor distT="0" distB="0" distL="114300" distR="114300" simplePos="0" relativeHeight="251665408" behindDoc="1" locked="0" layoutInCell="1" allowOverlap="1">
                <wp:simplePos x="0" y="0"/>
                <wp:positionH relativeFrom="column">
                  <wp:posOffset>257810</wp:posOffset>
                </wp:positionH>
                <wp:positionV relativeFrom="paragraph">
                  <wp:posOffset>153035</wp:posOffset>
                </wp:positionV>
                <wp:extent cx="4236720" cy="3705225"/>
                <wp:effectExtent l="19050" t="19050" r="11430" b="28575"/>
                <wp:wrapThrough wrapText="bothSides">
                  <wp:wrapPolygon>
                    <wp:start x="2234" y="-111"/>
                    <wp:lineTo x="1554" y="-111"/>
                    <wp:lineTo x="97" y="1111"/>
                    <wp:lineTo x="-97" y="1999"/>
                    <wp:lineTo x="-97" y="19657"/>
                    <wp:lineTo x="1068" y="21211"/>
                    <wp:lineTo x="2040" y="21656"/>
                    <wp:lineTo x="2137" y="21656"/>
                    <wp:lineTo x="19327" y="21656"/>
                    <wp:lineTo x="19424" y="21656"/>
                    <wp:lineTo x="20396" y="21211"/>
                    <wp:lineTo x="21561" y="19546"/>
                    <wp:lineTo x="21561" y="2554"/>
                    <wp:lineTo x="21367" y="1333"/>
                    <wp:lineTo x="19716" y="-111"/>
                    <wp:lineTo x="19230" y="-111"/>
                    <wp:lineTo x="2234" y="-111"/>
                  </wp:wrapPolygon>
                </wp:wrapThrough>
                <wp:docPr id="21" name="AutoShape 156"/>
                <wp:cNvGraphicFramePr/>
                <a:graphic xmlns:a="http://schemas.openxmlformats.org/drawingml/2006/main">
                  <a:graphicData uri="http://schemas.microsoft.com/office/word/2010/wordprocessingShape">
                    <wps:wsp>
                      <wps:cNvSpPr>
                        <a:spLocks noChangeArrowheads="1"/>
                      </wps:cNvSpPr>
                      <wps:spPr bwMode="auto">
                        <a:xfrm>
                          <a:off x="0" y="0"/>
                          <a:ext cx="4236720" cy="3705225"/>
                        </a:xfrm>
                        <a:prstGeom prst="roundRect">
                          <a:avLst>
                            <a:gd name="adj" fmla="val 16667"/>
                          </a:avLst>
                        </a:prstGeom>
                        <a:solidFill>
                          <a:srgbClr val="FFFFFF"/>
                        </a:solidFill>
                        <a:ln w="31750">
                          <a:solidFill>
                            <a:srgbClr val="C0504D"/>
                          </a:solidFill>
                          <a:round/>
                        </a:ln>
                        <a:effectLst/>
                      </wps:spPr>
                      <wps:txbx>
                        <w:txbxContent>
                          <w:p w14:paraId="7A8B6E5D">
                            <w:pPr>
                              <w:pStyle w:val="30"/>
                              <w:jc w:val="center"/>
                              <w:rPr>
                                <w:rFonts w:ascii="Calibri" w:hAnsi="Calibri" w:eastAsia="Times New Roman" w:cs="Calibri"/>
                                <w:b/>
                                <w:bCs/>
                                <w:color w:val="6F2F9F"/>
                                <w:sz w:val="28"/>
                                <w:szCs w:val="28"/>
                                <w:lang w:eastAsia="es-ES"/>
                              </w:rPr>
                            </w:pPr>
                            <w:bookmarkStart w:id="0" w:name="_Hlk214910846"/>
                            <w:r>
                              <w:rPr>
                                <w:rFonts w:ascii="Calibri" w:hAnsi="Calibri" w:eastAsia="Times New Roman" w:cs="Calibri"/>
                                <w:b/>
                                <w:bCs/>
                                <w:color w:val="6F2F9F"/>
                                <w:sz w:val="28"/>
                                <w:szCs w:val="28"/>
                                <w:lang w:eastAsia="es-ES"/>
                              </w:rPr>
                              <w:t>ORACIÓN PARA ENCENDER</w:t>
                            </w:r>
                          </w:p>
                          <w:p w14:paraId="0831A3BB">
                            <w:pPr>
                              <w:pStyle w:val="30"/>
                              <w:jc w:val="center"/>
                              <w:rPr>
                                <w:rFonts w:ascii="Calibri" w:hAnsi="Calibri" w:eastAsia="Times New Roman" w:cs="Calibri"/>
                                <w:sz w:val="28"/>
                                <w:szCs w:val="28"/>
                                <w:lang w:eastAsia="es-ES"/>
                              </w:rPr>
                            </w:pPr>
                            <w:r>
                              <w:rPr>
                                <w:rFonts w:ascii="Calibri" w:hAnsi="Calibri" w:eastAsia="Times New Roman" w:cs="Calibri"/>
                                <w:b/>
                                <w:bCs/>
                                <w:color w:val="6F2F9F"/>
                                <w:sz w:val="28"/>
                                <w:szCs w:val="28"/>
                                <w:lang w:eastAsia="es-ES"/>
                              </w:rPr>
                              <w:t>EL TERCER CIRIO DE ADVIENTO</w:t>
                            </w:r>
                          </w:p>
                          <w:bookmarkEnd w:id="0"/>
                          <w:p w14:paraId="183C3B14">
                            <w:pPr>
                              <w:autoSpaceDE w:val="0"/>
                              <w:autoSpaceDN w:val="0"/>
                              <w:adjustRightInd w:val="0"/>
                              <w:rPr>
                                <w:rFonts w:ascii="Calibri" w:hAnsi="Calibri" w:cs="Calibri"/>
                                <w:color w:val="1F497D" w:themeColor="text2"/>
                                <w:sz w:val="22"/>
                                <w:szCs w:val="22"/>
                                <w14:textFill>
                                  <w14:solidFill>
                                    <w14:schemeClr w14:val="tx2"/>
                                  </w14:solidFill>
                                </w14:textFill>
                              </w:rPr>
                            </w:pPr>
                            <w:r>
                              <w:rPr>
                                <w:rFonts w:ascii="Calibri" w:hAnsi="Calibri" w:cs="Calibri"/>
                                <w:color w:val="1F497D" w:themeColor="text2"/>
                                <w:sz w:val="22"/>
                                <w:szCs w:val="22"/>
                                <w14:textFill>
                                  <w14:solidFill>
                                    <w14:schemeClr w14:val="tx2"/>
                                  </w14:solidFill>
                                </w14:textFill>
                              </w:rPr>
                              <w:t xml:space="preserve">Señor Jesús, </w:t>
                            </w:r>
                          </w:p>
                          <w:p w14:paraId="59B32317">
                            <w:pPr>
                              <w:autoSpaceDE w:val="0"/>
                              <w:autoSpaceDN w:val="0"/>
                              <w:adjustRightInd w:val="0"/>
                              <w:rPr>
                                <w:rFonts w:ascii="Calibri" w:hAnsi="Calibri" w:cs="Calibri"/>
                                <w:color w:val="1F497D" w:themeColor="text2"/>
                                <w:sz w:val="22"/>
                                <w:szCs w:val="22"/>
                                <w14:textFill>
                                  <w14:solidFill>
                                    <w14:schemeClr w14:val="tx2"/>
                                  </w14:solidFill>
                                </w14:textFill>
                              </w:rPr>
                            </w:pPr>
                            <w:r>
                              <w:rPr>
                                <w:rFonts w:ascii="Calibri" w:hAnsi="Calibri" w:cs="Calibri"/>
                                <w:color w:val="1F497D" w:themeColor="text2"/>
                                <w:sz w:val="22"/>
                                <w:szCs w:val="22"/>
                                <w14:textFill>
                                  <w14:solidFill>
                                    <w14:schemeClr w14:val="tx2"/>
                                  </w14:solidFill>
                                </w14:textFill>
                              </w:rPr>
                              <w:t xml:space="preserve">hoy abrimos todavía más la ventana del Adviento </w:t>
                            </w:r>
                          </w:p>
                          <w:p w14:paraId="4856055E">
                            <w:pPr>
                              <w:autoSpaceDE w:val="0"/>
                              <w:autoSpaceDN w:val="0"/>
                              <w:adjustRightInd w:val="0"/>
                              <w:rPr>
                                <w:rFonts w:ascii="Calibri" w:hAnsi="Calibri" w:cs="Calibri"/>
                                <w:color w:val="1F497D" w:themeColor="text2"/>
                                <w:sz w:val="22"/>
                                <w:szCs w:val="22"/>
                                <w14:textFill>
                                  <w14:solidFill>
                                    <w14:schemeClr w14:val="tx2"/>
                                  </w14:solidFill>
                                </w14:textFill>
                              </w:rPr>
                            </w:pPr>
                            <w:r>
                              <w:rPr>
                                <w:rFonts w:ascii="Calibri" w:hAnsi="Calibri" w:cs="Calibri"/>
                                <w:color w:val="1F497D" w:themeColor="text2"/>
                                <w:sz w:val="22"/>
                                <w:szCs w:val="22"/>
                                <w14:textFill>
                                  <w14:solidFill>
                                    <w14:schemeClr w14:val="tx2"/>
                                  </w14:solidFill>
                                </w14:textFill>
                              </w:rPr>
                              <w:t xml:space="preserve">para que entre tu luz de alegría. </w:t>
                            </w:r>
                          </w:p>
                          <w:p w14:paraId="2718C316">
                            <w:pPr>
                              <w:autoSpaceDE w:val="0"/>
                              <w:autoSpaceDN w:val="0"/>
                              <w:adjustRightInd w:val="0"/>
                              <w:rPr>
                                <w:rFonts w:ascii="Calibri" w:hAnsi="Calibri" w:cs="Calibri"/>
                                <w:color w:val="1F497D" w:themeColor="text2"/>
                                <w:sz w:val="22"/>
                                <w:szCs w:val="22"/>
                                <w14:textFill>
                                  <w14:solidFill>
                                    <w14:schemeClr w14:val="tx2"/>
                                  </w14:solidFill>
                                </w14:textFill>
                              </w:rPr>
                            </w:pPr>
                            <w:r>
                              <w:rPr>
                                <w:rFonts w:ascii="Calibri" w:hAnsi="Calibri" w:cs="Calibri"/>
                                <w:color w:val="1F497D" w:themeColor="text2"/>
                                <w:sz w:val="22"/>
                                <w:szCs w:val="22"/>
                                <w14:textFill>
                                  <w14:solidFill>
                                    <w14:schemeClr w14:val="tx2"/>
                                  </w14:solidFill>
                                </w14:textFill>
                              </w:rPr>
                              <w:t xml:space="preserve">Ya hemos despertado con Noé </w:t>
                            </w:r>
                          </w:p>
                          <w:p w14:paraId="7C00F7F5">
                            <w:pPr>
                              <w:autoSpaceDE w:val="0"/>
                              <w:autoSpaceDN w:val="0"/>
                              <w:adjustRightInd w:val="0"/>
                              <w:rPr>
                                <w:rFonts w:ascii="Calibri" w:hAnsi="Calibri" w:cs="Calibri"/>
                                <w:color w:val="1F497D" w:themeColor="text2"/>
                                <w:sz w:val="22"/>
                                <w:szCs w:val="22"/>
                                <w14:textFill>
                                  <w14:solidFill>
                                    <w14:schemeClr w14:val="tx2"/>
                                  </w14:solidFill>
                                </w14:textFill>
                              </w:rPr>
                            </w:pPr>
                            <w:r>
                              <w:rPr>
                                <w:rFonts w:ascii="Calibri" w:hAnsi="Calibri" w:cs="Calibri"/>
                                <w:color w:val="1F497D" w:themeColor="text2"/>
                                <w:sz w:val="22"/>
                                <w:szCs w:val="22"/>
                                <w14:textFill>
                                  <w14:solidFill>
                                    <w14:schemeClr w14:val="tx2"/>
                                  </w14:solidFill>
                                </w14:textFill>
                              </w:rPr>
                              <w:t xml:space="preserve">y hemos empezado a cambiar con Juan Bautista. </w:t>
                            </w:r>
                          </w:p>
                          <w:p w14:paraId="4C357175">
                            <w:pPr>
                              <w:autoSpaceDE w:val="0"/>
                              <w:autoSpaceDN w:val="0"/>
                              <w:adjustRightInd w:val="0"/>
                              <w:rPr>
                                <w:rFonts w:ascii="Calibri" w:hAnsi="Calibri" w:cs="Calibri"/>
                                <w:color w:val="1F497D" w:themeColor="text2"/>
                                <w:sz w:val="22"/>
                                <w:szCs w:val="22"/>
                                <w14:textFill>
                                  <w14:solidFill>
                                    <w14:schemeClr w14:val="tx2"/>
                                  </w14:solidFill>
                                </w14:textFill>
                              </w:rPr>
                            </w:pPr>
                            <w:r>
                              <w:rPr>
                                <w:rFonts w:ascii="Calibri" w:hAnsi="Calibri" w:cs="Calibri"/>
                                <w:color w:val="1F497D" w:themeColor="text2"/>
                                <w:sz w:val="22"/>
                                <w:szCs w:val="22"/>
                                <w14:textFill>
                                  <w14:solidFill>
                                    <w14:schemeClr w14:val="tx2"/>
                                  </w14:solidFill>
                                </w14:textFill>
                              </w:rPr>
                              <w:t xml:space="preserve">Ahora queremos que nazca en nosotros </w:t>
                            </w:r>
                          </w:p>
                          <w:p w14:paraId="10EA1674">
                            <w:pPr>
                              <w:autoSpaceDE w:val="0"/>
                              <w:autoSpaceDN w:val="0"/>
                              <w:adjustRightInd w:val="0"/>
                              <w:rPr>
                                <w:rFonts w:ascii="Calibri" w:hAnsi="Calibri" w:cs="Calibri"/>
                                <w:color w:val="1F497D" w:themeColor="text2"/>
                                <w:sz w:val="22"/>
                                <w:szCs w:val="22"/>
                                <w14:textFill>
                                  <w14:solidFill>
                                    <w14:schemeClr w14:val="tx2"/>
                                  </w14:solidFill>
                                </w14:textFill>
                              </w:rPr>
                            </w:pPr>
                            <w:r>
                              <w:rPr>
                                <w:rFonts w:ascii="Calibri" w:hAnsi="Calibri" w:cs="Calibri"/>
                                <w:color w:val="1F497D" w:themeColor="text2"/>
                                <w:sz w:val="22"/>
                                <w:szCs w:val="22"/>
                                <w14:textFill>
                                  <w14:solidFill>
                                    <w14:schemeClr w14:val="tx2"/>
                                  </w14:solidFill>
                                </w14:textFill>
                              </w:rPr>
                              <w:t xml:space="preserve">la alegría verdadera, esa que viene solo de Ti. </w:t>
                            </w:r>
                          </w:p>
                          <w:p w14:paraId="7F6C267F">
                            <w:pPr>
                              <w:autoSpaceDE w:val="0"/>
                              <w:autoSpaceDN w:val="0"/>
                              <w:adjustRightInd w:val="0"/>
                              <w:rPr>
                                <w:rFonts w:ascii="Calibri" w:hAnsi="Calibri" w:cs="Calibri"/>
                                <w:color w:val="1F497D" w:themeColor="text2"/>
                                <w:sz w:val="22"/>
                                <w:szCs w:val="22"/>
                                <w14:textFill>
                                  <w14:solidFill>
                                    <w14:schemeClr w14:val="tx2"/>
                                  </w14:solidFill>
                                </w14:textFill>
                              </w:rPr>
                            </w:pPr>
                            <w:r>
                              <w:rPr>
                                <w:rFonts w:ascii="Calibri" w:hAnsi="Calibri" w:cs="Calibri"/>
                                <w:color w:val="1F497D" w:themeColor="text2"/>
                                <w:sz w:val="22"/>
                                <w:szCs w:val="22"/>
                                <w14:textFill>
                                  <w14:solidFill>
                                    <w14:schemeClr w14:val="tx2"/>
                                  </w14:solidFill>
                                </w14:textFill>
                              </w:rPr>
                              <w:t xml:space="preserve">Encendemos la tercera vela </w:t>
                            </w:r>
                          </w:p>
                          <w:p w14:paraId="730DC57A">
                            <w:pPr>
                              <w:autoSpaceDE w:val="0"/>
                              <w:autoSpaceDN w:val="0"/>
                              <w:adjustRightInd w:val="0"/>
                              <w:rPr>
                                <w:rFonts w:ascii="Calibri" w:hAnsi="Calibri" w:cs="Calibri"/>
                                <w:color w:val="1F497D" w:themeColor="text2"/>
                                <w:sz w:val="22"/>
                                <w:szCs w:val="22"/>
                                <w14:textFill>
                                  <w14:solidFill>
                                    <w14:schemeClr w14:val="tx2"/>
                                  </w14:solidFill>
                                </w14:textFill>
                              </w:rPr>
                            </w:pPr>
                            <w:r>
                              <w:rPr>
                                <w:rFonts w:ascii="Calibri" w:hAnsi="Calibri" w:cs="Calibri"/>
                                <w:color w:val="1F497D" w:themeColor="text2"/>
                                <w:sz w:val="22"/>
                                <w:szCs w:val="22"/>
                                <w14:textFill>
                                  <w14:solidFill>
                                    <w14:schemeClr w14:val="tx2"/>
                                  </w14:solidFill>
                                </w14:textFill>
                              </w:rPr>
                              <w:t xml:space="preserve">como un pequeño fuego de esperanza, </w:t>
                            </w:r>
                          </w:p>
                          <w:p w14:paraId="725DD686">
                            <w:pPr>
                              <w:autoSpaceDE w:val="0"/>
                              <w:autoSpaceDN w:val="0"/>
                              <w:adjustRightInd w:val="0"/>
                              <w:rPr>
                                <w:rFonts w:ascii="Calibri" w:hAnsi="Calibri" w:cs="Calibri"/>
                                <w:color w:val="1F497D" w:themeColor="text2"/>
                                <w:sz w:val="22"/>
                                <w:szCs w:val="22"/>
                                <w14:textFill>
                                  <w14:solidFill>
                                    <w14:schemeClr w14:val="tx2"/>
                                  </w14:solidFill>
                                </w14:textFill>
                              </w:rPr>
                            </w:pPr>
                            <w:r>
                              <w:rPr>
                                <w:rFonts w:ascii="Calibri" w:hAnsi="Calibri" w:cs="Calibri"/>
                                <w:color w:val="1F497D" w:themeColor="text2"/>
                                <w:sz w:val="22"/>
                                <w:szCs w:val="22"/>
                                <w14:textFill>
                                  <w14:solidFill>
                                    <w14:schemeClr w14:val="tx2"/>
                                  </w14:solidFill>
                                </w14:textFill>
                              </w:rPr>
                              <w:t xml:space="preserve">porque tu luz ya es más grande que nuestra oscuridad </w:t>
                            </w:r>
                          </w:p>
                          <w:p w14:paraId="14FBC09A">
                            <w:pPr>
                              <w:autoSpaceDE w:val="0"/>
                              <w:autoSpaceDN w:val="0"/>
                              <w:adjustRightInd w:val="0"/>
                              <w:rPr>
                                <w:rFonts w:ascii="Calibri" w:hAnsi="Calibri" w:cs="Calibri"/>
                                <w:color w:val="1F497D" w:themeColor="text2"/>
                                <w:sz w:val="22"/>
                                <w:szCs w:val="22"/>
                                <w14:textFill>
                                  <w14:solidFill>
                                    <w14:schemeClr w14:val="tx2"/>
                                  </w14:solidFill>
                                </w14:textFill>
                              </w:rPr>
                            </w:pPr>
                            <w:r>
                              <w:rPr>
                                <w:rFonts w:ascii="Calibri" w:hAnsi="Calibri" w:cs="Calibri"/>
                                <w:color w:val="1F497D" w:themeColor="text2"/>
                                <w:sz w:val="22"/>
                                <w:szCs w:val="22"/>
                                <w14:textFill>
                                  <w14:solidFill>
                                    <w14:schemeClr w14:val="tx2"/>
                                  </w14:solidFill>
                                </w14:textFill>
                              </w:rPr>
                              <w:t xml:space="preserve">y nos invita a alegrarnos porque los signos de tu Reino </w:t>
                            </w:r>
                          </w:p>
                          <w:p w14:paraId="19189968">
                            <w:pPr>
                              <w:autoSpaceDE w:val="0"/>
                              <w:autoSpaceDN w:val="0"/>
                              <w:adjustRightInd w:val="0"/>
                              <w:rPr>
                                <w:rFonts w:ascii="Calibri" w:hAnsi="Calibri" w:cs="Calibri"/>
                                <w:color w:val="1F497D" w:themeColor="text2"/>
                                <w:sz w:val="22"/>
                                <w:szCs w:val="22"/>
                                <w14:textFill>
                                  <w14:solidFill>
                                    <w14:schemeClr w14:val="tx2"/>
                                  </w14:solidFill>
                                </w14:textFill>
                              </w:rPr>
                            </w:pPr>
                            <w:r>
                              <w:rPr>
                                <w:rFonts w:ascii="Calibri" w:hAnsi="Calibri" w:cs="Calibri"/>
                                <w:color w:val="1F497D" w:themeColor="text2"/>
                                <w:sz w:val="22"/>
                                <w:szCs w:val="22"/>
                                <w14:textFill>
                                  <w14:solidFill>
                                    <w14:schemeClr w14:val="tx2"/>
                                  </w14:solidFill>
                                </w14:textFill>
                              </w:rPr>
                              <w:t xml:space="preserve">Ya están entre nosotros. </w:t>
                            </w:r>
                          </w:p>
                          <w:p w14:paraId="2DA8E26E">
                            <w:pPr>
                              <w:autoSpaceDE w:val="0"/>
                              <w:autoSpaceDN w:val="0"/>
                              <w:adjustRightInd w:val="0"/>
                              <w:rPr>
                                <w:rFonts w:ascii="Calibri" w:hAnsi="Calibri" w:cs="Calibri"/>
                                <w:color w:val="1F497D" w:themeColor="text2"/>
                                <w:sz w:val="22"/>
                                <w:szCs w:val="22"/>
                                <w14:textFill>
                                  <w14:solidFill>
                                    <w14:schemeClr w14:val="tx2"/>
                                  </w14:solidFill>
                                </w14:textFill>
                              </w:rPr>
                            </w:pPr>
                            <w:r>
                              <w:rPr>
                                <w:rFonts w:ascii="Calibri" w:hAnsi="Calibri" w:cs="Calibri"/>
                                <w:color w:val="1F497D" w:themeColor="text2"/>
                                <w:sz w:val="22"/>
                                <w:szCs w:val="22"/>
                                <w14:textFill>
                                  <w14:solidFill>
                                    <w14:schemeClr w14:val="tx2"/>
                                  </w14:solidFill>
                                </w14:textFill>
                              </w:rPr>
                              <w:t xml:space="preserve">Señor Jesús, haz que esta luz alegre </w:t>
                            </w:r>
                          </w:p>
                          <w:p w14:paraId="76213A6D">
                            <w:pPr>
                              <w:autoSpaceDE w:val="0"/>
                              <w:autoSpaceDN w:val="0"/>
                              <w:adjustRightInd w:val="0"/>
                              <w:rPr>
                                <w:rFonts w:ascii="Calibri" w:hAnsi="Calibri" w:cs="Calibri"/>
                                <w:color w:val="1F497D" w:themeColor="text2"/>
                                <w:sz w:val="22"/>
                                <w:szCs w:val="22"/>
                                <w14:textFill>
                                  <w14:solidFill>
                                    <w14:schemeClr w14:val="tx2"/>
                                  </w14:solidFill>
                                </w14:textFill>
                              </w:rPr>
                            </w:pPr>
                            <w:r>
                              <w:rPr>
                                <w:rFonts w:ascii="Calibri" w:hAnsi="Calibri" w:cs="Calibri"/>
                                <w:color w:val="1F497D" w:themeColor="text2"/>
                                <w:sz w:val="22"/>
                                <w:szCs w:val="22"/>
                                <w14:textFill>
                                  <w14:solidFill>
                                    <w14:schemeClr w14:val="tx2"/>
                                  </w14:solidFill>
                                </w14:textFill>
                              </w:rPr>
                              <w:t xml:space="preserve">y prepare nuestro corazón para tu llegada. </w:t>
                            </w:r>
                          </w:p>
                          <w:p w14:paraId="73CB5D88">
                            <w:pPr>
                              <w:autoSpaceDE w:val="0"/>
                              <w:autoSpaceDN w:val="0"/>
                              <w:adjustRightInd w:val="0"/>
                              <w:rPr>
                                <w:rFonts w:ascii="Calibri" w:hAnsi="Calibri" w:cs="Calibri"/>
                                <w:color w:val="1F497D" w:themeColor="text2"/>
                                <w:sz w:val="22"/>
                                <w:szCs w:val="22"/>
                                <w14:textFill>
                                  <w14:solidFill>
                                    <w14:schemeClr w14:val="tx2"/>
                                  </w14:solidFill>
                                </w14:textFill>
                              </w:rPr>
                            </w:pPr>
                            <w:r>
                              <w:rPr>
                                <w:rFonts w:ascii="Calibri" w:hAnsi="Calibri" w:cs="Calibri"/>
                                <w:b/>
                                <w:bCs/>
                                <w:color w:val="1F497D" w:themeColor="text2"/>
                                <w:sz w:val="22"/>
                                <w:szCs w:val="22"/>
                                <w14:textFill>
                                  <w14:solidFill>
                                    <w14:schemeClr w14:val="tx2"/>
                                  </w14:solidFill>
                                </w14:textFill>
                              </w:rPr>
                              <w:t xml:space="preserve">Ven, Señor Jesús, </w:t>
                            </w:r>
                          </w:p>
                          <w:p w14:paraId="08A614D7">
                            <w:pPr>
                              <w:spacing w:line="240" w:lineRule="atLeast"/>
                              <w:ind w:left="284" w:right="-3" w:hanging="284"/>
                              <w:rPr>
                                <w:rFonts w:ascii="Verdana" w:hAnsi="Verdana"/>
                                <w:b/>
                                <w:color w:val="1F497D" w:themeColor="text2"/>
                                <w:sz w:val="22"/>
                                <w:szCs w:val="22"/>
                                <w14:textFill>
                                  <w14:solidFill>
                                    <w14:schemeClr w14:val="tx2"/>
                                  </w14:solidFill>
                                </w14:textFill>
                              </w:rPr>
                            </w:pPr>
                            <w:r>
                              <w:rPr>
                                <w:rFonts w:ascii="Calibri" w:hAnsi="Calibri" w:cs="Calibri"/>
                                <w:b/>
                                <w:bCs/>
                                <w:color w:val="1F497D" w:themeColor="text2"/>
                                <w:sz w:val="22"/>
                                <w:szCs w:val="22"/>
                                <w14:textFill>
                                  <w14:solidFill>
                                    <w14:schemeClr w14:val="tx2"/>
                                  </w14:solidFill>
                                </w14:textFill>
                              </w:rPr>
                              <w:t>y enciende en nosotros la alegría que no se apaga. Amén.</w:t>
                            </w:r>
                          </w:p>
                          <w:p w14:paraId="667A2949">
                            <w:pPr>
                              <w:spacing w:line="240" w:lineRule="atLeast"/>
                              <w:ind w:left="284" w:right="-3" w:hanging="284"/>
                              <w:rPr>
                                <w:rFonts w:ascii="Verdana" w:hAnsi="Verdana"/>
                                <w:b/>
                                <w:sz w:val="20"/>
                                <w:szCs w:val="20"/>
                              </w:rPr>
                            </w:pPr>
                          </w:p>
                          <w:p w14:paraId="778EC3A9">
                            <w:pPr>
                              <w:spacing w:line="240" w:lineRule="atLeast"/>
                              <w:ind w:left="284" w:right="-3" w:hanging="284"/>
                              <w:rPr>
                                <w:rFonts w:ascii="Verdana" w:hAnsi="Verdana"/>
                                <w:b/>
                                <w:sz w:val="20"/>
                                <w:szCs w:val="20"/>
                              </w:rPr>
                            </w:pPr>
                          </w:p>
                          <w:p w14:paraId="3AF52B0C">
                            <w:pPr>
                              <w:spacing w:line="240" w:lineRule="atLeast"/>
                              <w:ind w:left="284" w:right="-3" w:hanging="284"/>
                              <w:rPr>
                                <w:rFonts w:ascii="Verdana" w:hAnsi="Verdana"/>
                                <w:b/>
                                <w:sz w:val="20"/>
                                <w:szCs w:val="20"/>
                              </w:rPr>
                            </w:pPr>
                          </w:p>
                          <w:p w14:paraId="6A81408D">
                            <w:pPr>
                              <w:spacing w:line="240" w:lineRule="atLeast"/>
                              <w:ind w:left="284" w:right="-3" w:hanging="284"/>
                              <w:rPr>
                                <w:rFonts w:ascii="Verdana" w:hAnsi="Verdana"/>
                                <w:b/>
                                <w:sz w:val="20"/>
                                <w:szCs w:val="20"/>
                              </w:rPr>
                            </w:pPr>
                          </w:p>
                          <w:p w14:paraId="7B964F37">
                            <w:pPr>
                              <w:spacing w:line="240" w:lineRule="atLeast"/>
                              <w:ind w:left="284" w:right="-3" w:hanging="284"/>
                              <w:rPr>
                                <w:rFonts w:ascii="Verdana" w:hAnsi="Verdana"/>
                                <w:b/>
                                <w:sz w:val="20"/>
                                <w:szCs w:val="20"/>
                              </w:rPr>
                            </w:pPr>
                          </w:p>
                          <w:p w14:paraId="5069E3B2">
                            <w:pPr>
                              <w:spacing w:line="240" w:lineRule="atLeast"/>
                              <w:ind w:left="284" w:right="-3" w:hanging="284"/>
                              <w:rPr>
                                <w:rFonts w:ascii="Verdana" w:hAnsi="Verdana"/>
                                <w:b/>
                                <w:sz w:val="20"/>
                                <w:szCs w:val="20"/>
                              </w:rPr>
                            </w:pPr>
                          </w:p>
                          <w:p w14:paraId="0951011A">
                            <w:pPr>
                              <w:spacing w:line="240" w:lineRule="atLeast"/>
                              <w:ind w:left="284" w:right="-3" w:hanging="284"/>
                              <w:rPr>
                                <w:rFonts w:ascii="Verdana" w:hAnsi="Verdana"/>
                                <w:b/>
                                <w:sz w:val="20"/>
                                <w:szCs w:val="20"/>
                              </w:rPr>
                            </w:pPr>
                          </w:p>
                          <w:p w14:paraId="03A40955">
                            <w:pPr>
                              <w:spacing w:line="240" w:lineRule="atLeast"/>
                              <w:ind w:left="284" w:right="-3" w:hanging="284"/>
                              <w:rPr>
                                <w:rFonts w:ascii="Verdana" w:hAnsi="Verdana"/>
                                <w:b/>
                                <w:sz w:val="20"/>
                                <w:szCs w:val="20"/>
                              </w:rPr>
                            </w:pPr>
                          </w:p>
                          <w:p w14:paraId="4706AEE9">
                            <w:pPr>
                              <w:spacing w:line="240" w:lineRule="atLeast"/>
                              <w:ind w:left="284" w:right="-3" w:hanging="284"/>
                              <w:rPr>
                                <w:rFonts w:ascii="Verdana" w:hAnsi="Verdana"/>
                                <w:b/>
                                <w:sz w:val="20"/>
                                <w:szCs w:val="20"/>
                              </w:rPr>
                            </w:pPr>
                          </w:p>
                          <w:p w14:paraId="667100DA">
                            <w:pPr>
                              <w:spacing w:line="240" w:lineRule="atLeast"/>
                              <w:ind w:left="284" w:right="-3" w:hanging="284"/>
                              <w:rPr>
                                <w:rFonts w:ascii="Verdana" w:hAnsi="Verdana"/>
                                <w:b/>
                                <w:sz w:val="20"/>
                                <w:szCs w:val="20"/>
                              </w:rPr>
                            </w:pPr>
                          </w:p>
                          <w:p w14:paraId="183A8DBB">
                            <w:pPr>
                              <w:spacing w:line="240" w:lineRule="atLeast"/>
                              <w:ind w:left="284" w:right="-3" w:hanging="284"/>
                              <w:rPr>
                                <w:rFonts w:ascii="Verdana" w:hAnsi="Verdana"/>
                                <w:b/>
                                <w:sz w:val="20"/>
                                <w:szCs w:val="20"/>
                              </w:rPr>
                            </w:pPr>
                          </w:p>
                          <w:p w14:paraId="195BECF1">
                            <w:pPr>
                              <w:spacing w:line="240" w:lineRule="atLeast"/>
                              <w:ind w:left="284" w:right="-3" w:hanging="284"/>
                              <w:rPr>
                                <w:rFonts w:ascii="Verdana" w:hAnsi="Verdana"/>
                                <w:b/>
                                <w:sz w:val="20"/>
                                <w:szCs w:val="20"/>
                              </w:rPr>
                            </w:pPr>
                          </w:p>
                          <w:p w14:paraId="769DA141">
                            <w:pPr>
                              <w:spacing w:line="240" w:lineRule="atLeast"/>
                              <w:ind w:left="284" w:right="-3" w:hanging="284"/>
                              <w:rPr>
                                <w:rFonts w:ascii="Verdana" w:hAnsi="Verdana"/>
                                <w:b/>
                                <w:sz w:val="20"/>
                                <w:szCs w:val="20"/>
                              </w:rPr>
                            </w:pPr>
                          </w:p>
                          <w:p w14:paraId="1840344D">
                            <w:pPr>
                              <w:spacing w:line="240" w:lineRule="atLeast"/>
                              <w:ind w:left="284" w:right="-3" w:hanging="284"/>
                              <w:rPr>
                                <w:rFonts w:ascii="Verdana" w:hAnsi="Verdana"/>
                                <w:b/>
                                <w:sz w:val="20"/>
                                <w:szCs w:val="20"/>
                              </w:rPr>
                            </w:pPr>
                          </w:p>
                          <w:p w14:paraId="722320D9">
                            <w:pPr>
                              <w:spacing w:line="240" w:lineRule="atLeast"/>
                              <w:ind w:left="284" w:right="-3" w:hanging="284"/>
                              <w:rPr>
                                <w:rFonts w:ascii="Verdana" w:hAnsi="Verdana"/>
                                <w:b/>
                                <w:sz w:val="20"/>
                                <w:szCs w:val="20"/>
                              </w:rPr>
                            </w:pPr>
                          </w:p>
                          <w:p w14:paraId="48B00B7C">
                            <w:pPr>
                              <w:spacing w:line="240" w:lineRule="atLeast"/>
                              <w:ind w:left="284" w:right="-3" w:hanging="284"/>
                              <w:rPr>
                                <w:rFonts w:ascii="Verdana" w:hAnsi="Verdana"/>
                                <w:b/>
                                <w:sz w:val="20"/>
                                <w:szCs w:val="20"/>
                              </w:rPr>
                            </w:pPr>
                          </w:p>
                          <w:p w14:paraId="24B56831">
                            <w:pPr>
                              <w:spacing w:line="240" w:lineRule="atLeast"/>
                              <w:ind w:left="284" w:right="-3" w:hanging="284"/>
                              <w:rPr>
                                <w:rFonts w:ascii="Verdana" w:hAnsi="Verdana"/>
                                <w:b/>
                                <w:sz w:val="20"/>
                                <w:szCs w:val="20"/>
                              </w:rPr>
                            </w:pPr>
                          </w:p>
                          <w:p w14:paraId="5E6AF8F7">
                            <w:pPr>
                              <w:spacing w:line="240" w:lineRule="atLeast"/>
                              <w:ind w:left="284" w:right="-3" w:hanging="284"/>
                              <w:rPr>
                                <w:rFonts w:ascii="Verdana" w:hAnsi="Verdana"/>
                                <w:b/>
                                <w:sz w:val="20"/>
                                <w:szCs w:val="20"/>
                              </w:rPr>
                            </w:pPr>
                          </w:p>
                          <w:p w14:paraId="48DDFB6A">
                            <w:pPr>
                              <w:spacing w:line="240" w:lineRule="atLeast"/>
                              <w:ind w:left="284" w:right="-3" w:hanging="284"/>
                              <w:rPr>
                                <w:rFonts w:ascii="Verdana" w:hAnsi="Verdana"/>
                                <w:b/>
                                <w:sz w:val="20"/>
                                <w:szCs w:val="20"/>
                              </w:rPr>
                            </w:pPr>
                          </w:p>
                          <w:p w14:paraId="0702E9A1">
                            <w:pPr>
                              <w:spacing w:line="240" w:lineRule="atLeast"/>
                              <w:ind w:left="284" w:right="-3" w:hanging="284"/>
                              <w:rPr>
                                <w:rFonts w:ascii="Verdana" w:hAnsi="Verdana"/>
                                <w:b/>
                                <w:sz w:val="20"/>
                                <w:szCs w:val="20"/>
                              </w:rPr>
                            </w:pPr>
                          </w:p>
                          <w:p w14:paraId="15C969FB">
                            <w:pPr>
                              <w:spacing w:line="240" w:lineRule="atLeast"/>
                              <w:ind w:left="284" w:right="-3" w:hanging="284"/>
                              <w:rPr>
                                <w:rFonts w:ascii="Verdana" w:hAnsi="Verdana"/>
                                <w:b/>
                                <w:sz w:val="20"/>
                                <w:szCs w:val="20"/>
                              </w:rPr>
                            </w:pPr>
                          </w:p>
                          <w:p w14:paraId="6AF38744">
                            <w:pPr>
                              <w:spacing w:line="240" w:lineRule="atLeast"/>
                              <w:ind w:left="284" w:right="-3" w:hanging="284"/>
                              <w:rPr>
                                <w:rFonts w:ascii="Verdana" w:hAnsi="Verdana"/>
                                <w:b/>
                                <w:sz w:val="20"/>
                                <w:szCs w:val="20"/>
                              </w:rPr>
                            </w:pPr>
                          </w:p>
                          <w:p w14:paraId="1B9927AD">
                            <w:pPr>
                              <w:spacing w:line="240" w:lineRule="atLeast"/>
                              <w:ind w:left="284" w:right="-3" w:hanging="284"/>
                              <w:rPr>
                                <w:rFonts w:ascii="Forte" w:hAnsi="Forte"/>
                                <w:b/>
                                <w:bCs/>
                                <w:sz w:val="20"/>
                                <w:szCs w:val="20"/>
                              </w:rPr>
                            </w:pPr>
                            <w:r>
                              <w:rPr>
                                <w:rFonts w:ascii="Verdana" w:hAnsi="Verdana"/>
                                <w:b/>
                                <w:sz w:val="20"/>
                                <w:szCs w:val="20"/>
                              </w:rPr>
                              <w:t>Te lo pedimos con María, reina de las Misiones. Amén.</w:t>
                            </w:r>
                          </w:p>
                          <w:p w14:paraId="5D93E7F2">
                            <w:pPr>
                              <w:ind w:right="-3"/>
                              <w:jc w:val="both"/>
                              <w:rPr>
                                <w:rFonts w:ascii="Forte" w:hAnsi="Forte"/>
                              </w:rPr>
                            </w:pPr>
                          </w:p>
                        </w:txbxContent>
                      </wps:txbx>
                      <wps:bodyPr rot="0" vert="horz" wrap="square" lIns="91440" tIns="45720" rIns="91440" bIns="45720" anchor="t" anchorCtr="0" upright="1">
                        <a:noAutofit/>
                      </wps:bodyPr>
                    </wps:wsp>
                  </a:graphicData>
                </a:graphic>
              </wp:anchor>
            </w:drawing>
          </mc:Choice>
          <mc:Fallback>
            <w:pict>
              <v:roundrect id="AutoShape 156" o:spid="_x0000_s1026" o:spt="2" style="position:absolute;left:0pt;margin-left:20.3pt;margin-top:12.05pt;height:291.75pt;width:333.6pt;mso-wrap-distance-left:9pt;mso-wrap-distance-right:9pt;z-index:-251651072;mso-width-relative:page;mso-height-relative:page;" fillcolor="#FFFFFF" filled="t" stroked="t" coordsize="21600,21600" wrapcoords="2234 -111 1554 -111 97 1111 -97 1999 -97 19657 1068 21211 2040 21656 2137 21656 19327 21656 19424 21656 20396 21211 21561 19546 21561 2554 21367 1333 19716 -111 19230 -111 2234 -111" arcsize="0.166666666666667" o:gfxdata="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">
                <v:fill on="t" focussize="0,0"/>
                <v:stroke weight="2.5pt" color="#C0504D" joinstyle="round"/>
                <v:imagedata o:title=""/>
                <o:lock v:ext="edit" aspectratio="f"/>
                <v:textbox>
                  <w:txbxContent>
                    <w:p w14:paraId="7A8B6E5D">
                      <w:pPr>
                        <w:pStyle w:val="30"/>
                        <w:jc w:val="center"/>
                        <w:rPr>
                          <w:rFonts w:ascii="Calibri" w:hAnsi="Calibri" w:eastAsia="Times New Roman" w:cs="Calibri"/>
                          <w:b/>
                          <w:bCs/>
                          <w:color w:val="6F2F9F"/>
                          <w:sz w:val="28"/>
                          <w:szCs w:val="28"/>
                          <w:lang w:eastAsia="es-ES"/>
                        </w:rPr>
                      </w:pPr>
                      <w:bookmarkStart w:id="0" w:name="_Hlk214910846"/>
                      <w:r>
                        <w:rPr>
                          <w:rFonts w:ascii="Calibri" w:hAnsi="Calibri" w:eastAsia="Times New Roman" w:cs="Calibri"/>
                          <w:b/>
                          <w:bCs/>
                          <w:color w:val="6F2F9F"/>
                          <w:sz w:val="28"/>
                          <w:szCs w:val="28"/>
                          <w:lang w:eastAsia="es-ES"/>
                        </w:rPr>
                        <w:t>ORACIÓN PARA ENCENDER</w:t>
                      </w:r>
                    </w:p>
                    <w:p w14:paraId="0831A3BB">
                      <w:pPr>
                        <w:pStyle w:val="30"/>
                        <w:jc w:val="center"/>
                        <w:rPr>
                          <w:rFonts w:ascii="Calibri" w:hAnsi="Calibri" w:eastAsia="Times New Roman" w:cs="Calibri"/>
                          <w:sz w:val="28"/>
                          <w:szCs w:val="28"/>
                          <w:lang w:eastAsia="es-ES"/>
                        </w:rPr>
                      </w:pPr>
                      <w:r>
                        <w:rPr>
                          <w:rFonts w:ascii="Calibri" w:hAnsi="Calibri" w:eastAsia="Times New Roman" w:cs="Calibri"/>
                          <w:b/>
                          <w:bCs/>
                          <w:color w:val="6F2F9F"/>
                          <w:sz w:val="28"/>
                          <w:szCs w:val="28"/>
                          <w:lang w:eastAsia="es-ES"/>
                        </w:rPr>
                        <w:t>EL TERCER CIRIO DE ADVIENTO</w:t>
                      </w:r>
                    </w:p>
                    <w:bookmarkEnd w:id="0"/>
                    <w:p w14:paraId="183C3B14">
                      <w:pPr>
                        <w:autoSpaceDE w:val="0"/>
                        <w:autoSpaceDN w:val="0"/>
                        <w:adjustRightInd w:val="0"/>
                        <w:rPr>
                          <w:rFonts w:ascii="Calibri" w:hAnsi="Calibri" w:cs="Calibri"/>
                          <w:color w:val="1F497D" w:themeColor="text2"/>
                          <w:sz w:val="22"/>
                          <w:szCs w:val="22"/>
                          <w14:textFill>
                            <w14:solidFill>
                              <w14:schemeClr w14:val="tx2"/>
                            </w14:solidFill>
                          </w14:textFill>
                        </w:rPr>
                      </w:pPr>
                      <w:r>
                        <w:rPr>
                          <w:rFonts w:ascii="Calibri" w:hAnsi="Calibri" w:cs="Calibri"/>
                          <w:color w:val="1F497D" w:themeColor="text2"/>
                          <w:sz w:val="22"/>
                          <w:szCs w:val="22"/>
                          <w14:textFill>
                            <w14:solidFill>
                              <w14:schemeClr w14:val="tx2"/>
                            </w14:solidFill>
                          </w14:textFill>
                        </w:rPr>
                        <w:t xml:space="preserve">Señor Jesús, </w:t>
                      </w:r>
                    </w:p>
                    <w:p w14:paraId="59B32317">
                      <w:pPr>
                        <w:autoSpaceDE w:val="0"/>
                        <w:autoSpaceDN w:val="0"/>
                        <w:adjustRightInd w:val="0"/>
                        <w:rPr>
                          <w:rFonts w:ascii="Calibri" w:hAnsi="Calibri" w:cs="Calibri"/>
                          <w:color w:val="1F497D" w:themeColor="text2"/>
                          <w:sz w:val="22"/>
                          <w:szCs w:val="22"/>
                          <w14:textFill>
                            <w14:solidFill>
                              <w14:schemeClr w14:val="tx2"/>
                            </w14:solidFill>
                          </w14:textFill>
                        </w:rPr>
                      </w:pPr>
                      <w:r>
                        <w:rPr>
                          <w:rFonts w:ascii="Calibri" w:hAnsi="Calibri" w:cs="Calibri"/>
                          <w:color w:val="1F497D" w:themeColor="text2"/>
                          <w:sz w:val="22"/>
                          <w:szCs w:val="22"/>
                          <w14:textFill>
                            <w14:solidFill>
                              <w14:schemeClr w14:val="tx2"/>
                            </w14:solidFill>
                          </w14:textFill>
                        </w:rPr>
                        <w:t xml:space="preserve">hoy abrimos todavía más la ventana del Adviento </w:t>
                      </w:r>
                    </w:p>
                    <w:p w14:paraId="4856055E">
                      <w:pPr>
                        <w:autoSpaceDE w:val="0"/>
                        <w:autoSpaceDN w:val="0"/>
                        <w:adjustRightInd w:val="0"/>
                        <w:rPr>
                          <w:rFonts w:ascii="Calibri" w:hAnsi="Calibri" w:cs="Calibri"/>
                          <w:color w:val="1F497D" w:themeColor="text2"/>
                          <w:sz w:val="22"/>
                          <w:szCs w:val="22"/>
                          <w14:textFill>
                            <w14:solidFill>
                              <w14:schemeClr w14:val="tx2"/>
                            </w14:solidFill>
                          </w14:textFill>
                        </w:rPr>
                      </w:pPr>
                      <w:r>
                        <w:rPr>
                          <w:rFonts w:ascii="Calibri" w:hAnsi="Calibri" w:cs="Calibri"/>
                          <w:color w:val="1F497D" w:themeColor="text2"/>
                          <w:sz w:val="22"/>
                          <w:szCs w:val="22"/>
                          <w14:textFill>
                            <w14:solidFill>
                              <w14:schemeClr w14:val="tx2"/>
                            </w14:solidFill>
                          </w14:textFill>
                        </w:rPr>
                        <w:t xml:space="preserve">para que entre tu luz de alegría. </w:t>
                      </w:r>
                    </w:p>
                    <w:p w14:paraId="2718C316">
                      <w:pPr>
                        <w:autoSpaceDE w:val="0"/>
                        <w:autoSpaceDN w:val="0"/>
                        <w:adjustRightInd w:val="0"/>
                        <w:rPr>
                          <w:rFonts w:ascii="Calibri" w:hAnsi="Calibri" w:cs="Calibri"/>
                          <w:color w:val="1F497D" w:themeColor="text2"/>
                          <w:sz w:val="22"/>
                          <w:szCs w:val="22"/>
                          <w14:textFill>
                            <w14:solidFill>
                              <w14:schemeClr w14:val="tx2"/>
                            </w14:solidFill>
                          </w14:textFill>
                        </w:rPr>
                      </w:pPr>
                      <w:r>
                        <w:rPr>
                          <w:rFonts w:ascii="Calibri" w:hAnsi="Calibri" w:cs="Calibri"/>
                          <w:color w:val="1F497D" w:themeColor="text2"/>
                          <w:sz w:val="22"/>
                          <w:szCs w:val="22"/>
                          <w14:textFill>
                            <w14:solidFill>
                              <w14:schemeClr w14:val="tx2"/>
                            </w14:solidFill>
                          </w14:textFill>
                        </w:rPr>
                        <w:t xml:space="preserve">Ya hemos despertado con Noé </w:t>
                      </w:r>
                    </w:p>
                    <w:p w14:paraId="7C00F7F5">
                      <w:pPr>
                        <w:autoSpaceDE w:val="0"/>
                        <w:autoSpaceDN w:val="0"/>
                        <w:adjustRightInd w:val="0"/>
                        <w:rPr>
                          <w:rFonts w:ascii="Calibri" w:hAnsi="Calibri" w:cs="Calibri"/>
                          <w:color w:val="1F497D" w:themeColor="text2"/>
                          <w:sz w:val="22"/>
                          <w:szCs w:val="22"/>
                          <w14:textFill>
                            <w14:solidFill>
                              <w14:schemeClr w14:val="tx2"/>
                            </w14:solidFill>
                          </w14:textFill>
                        </w:rPr>
                      </w:pPr>
                      <w:r>
                        <w:rPr>
                          <w:rFonts w:ascii="Calibri" w:hAnsi="Calibri" w:cs="Calibri"/>
                          <w:color w:val="1F497D" w:themeColor="text2"/>
                          <w:sz w:val="22"/>
                          <w:szCs w:val="22"/>
                          <w14:textFill>
                            <w14:solidFill>
                              <w14:schemeClr w14:val="tx2"/>
                            </w14:solidFill>
                          </w14:textFill>
                        </w:rPr>
                        <w:t xml:space="preserve">y hemos empezado a cambiar con Juan Bautista. </w:t>
                      </w:r>
                    </w:p>
                    <w:p w14:paraId="4C357175">
                      <w:pPr>
                        <w:autoSpaceDE w:val="0"/>
                        <w:autoSpaceDN w:val="0"/>
                        <w:adjustRightInd w:val="0"/>
                        <w:rPr>
                          <w:rFonts w:ascii="Calibri" w:hAnsi="Calibri" w:cs="Calibri"/>
                          <w:color w:val="1F497D" w:themeColor="text2"/>
                          <w:sz w:val="22"/>
                          <w:szCs w:val="22"/>
                          <w14:textFill>
                            <w14:solidFill>
                              <w14:schemeClr w14:val="tx2"/>
                            </w14:solidFill>
                          </w14:textFill>
                        </w:rPr>
                      </w:pPr>
                      <w:r>
                        <w:rPr>
                          <w:rFonts w:ascii="Calibri" w:hAnsi="Calibri" w:cs="Calibri"/>
                          <w:color w:val="1F497D" w:themeColor="text2"/>
                          <w:sz w:val="22"/>
                          <w:szCs w:val="22"/>
                          <w14:textFill>
                            <w14:solidFill>
                              <w14:schemeClr w14:val="tx2"/>
                            </w14:solidFill>
                          </w14:textFill>
                        </w:rPr>
                        <w:t xml:space="preserve">Ahora queremos que nazca en nosotros </w:t>
                      </w:r>
                    </w:p>
                    <w:p w14:paraId="10EA1674">
                      <w:pPr>
                        <w:autoSpaceDE w:val="0"/>
                        <w:autoSpaceDN w:val="0"/>
                        <w:adjustRightInd w:val="0"/>
                        <w:rPr>
                          <w:rFonts w:ascii="Calibri" w:hAnsi="Calibri" w:cs="Calibri"/>
                          <w:color w:val="1F497D" w:themeColor="text2"/>
                          <w:sz w:val="22"/>
                          <w:szCs w:val="22"/>
                          <w14:textFill>
                            <w14:solidFill>
                              <w14:schemeClr w14:val="tx2"/>
                            </w14:solidFill>
                          </w14:textFill>
                        </w:rPr>
                      </w:pPr>
                      <w:r>
                        <w:rPr>
                          <w:rFonts w:ascii="Calibri" w:hAnsi="Calibri" w:cs="Calibri"/>
                          <w:color w:val="1F497D" w:themeColor="text2"/>
                          <w:sz w:val="22"/>
                          <w:szCs w:val="22"/>
                          <w14:textFill>
                            <w14:solidFill>
                              <w14:schemeClr w14:val="tx2"/>
                            </w14:solidFill>
                          </w14:textFill>
                        </w:rPr>
                        <w:t xml:space="preserve">la alegría verdadera, esa que viene solo de Ti. </w:t>
                      </w:r>
                    </w:p>
                    <w:p w14:paraId="7F6C267F">
                      <w:pPr>
                        <w:autoSpaceDE w:val="0"/>
                        <w:autoSpaceDN w:val="0"/>
                        <w:adjustRightInd w:val="0"/>
                        <w:rPr>
                          <w:rFonts w:ascii="Calibri" w:hAnsi="Calibri" w:cs="Calibri"/>
                          <w:color w:val="1F497D" w:themeColor="text2"/>
                          <w:sz w:val="22"/>
                          <w:szCs w:val="22"/>
                          <w14:textFill>
                            <w14:solidFill>
                              <w14:schemeClr w14:val="tx2"/>
                            </w14:solidFill>
                          </w14:textFill>
                        </w:rPr>
                      </w:pPr>
                      <w:r>
                        <w:rPr>
                          <w:rFonts w:ascii="Calibri" w:hAnsi="Calibri" w:cs="Calibri"/>
                          <w:color w:val="1F497D" w:themeColor="text2"/>
                          <w:sz w:val="22"/>
                          <w:szCs w:val="22"/>
                          <w14:textFill>
                            <w14:solidFill>
                              <w14:schemeClr w14:val="tx2"/>
                            </w14:solidFill>
                          </w14:textFill>
                        </w:rPr>
                        <w:t xml:space="preserve">Encendemos la tercera vela </w:t>
                      </w:r>
                    </w:p>
                    <w:p w14:paraId="730DC57A">
                      <w:pPr>
                        <w:autoSpaceDE w:val="0"/>
                        <w:autoSpaceDN w:val="0"/>
                        <w:adjustRightInd w:val="0"/>
                        <w:rPr>
                          <w:rFonts w:ascii="Calibri" w:hAnsi="Calibri" w:cs="Calibri"/>
                          <w:color w:val="1F497D" w:themeColor="text2"/>
                          <w:sz w:val="22"/>
                          <w:szCs w:val="22"/>
                          <w14:textFill>
                            <w14:solidFill>
                              <w14:schemeClr w14:val="tx2"/>
                            </w14:solidFill>
                          </w14:textFill>
                        </w:rPr>
                      </w:pPr>
                      <w:r>
                        <w:rPr>
                          <w:rFonts w:ascii="Calibri" w:hAnsi="Calibri" w:cs="Calibri"/>
                          <w:color w:val="1F497D" w:themeColor="text2"/>
                          <w:sz w:val="22"/>
                          <w:szCs w:val="22"/>
                          <w14:textFill>
                            <w14:solidFill>
                              <w14:schemeClr w14:val="tx2"/>
                            </w14:solidFill>
                          </w14:textFill>
                        </w:rPr>
                        <w:t xml:space="preserve">como un pequeño fuego de esperanza, </w:t>
                      </w:r>
                    </w:p>
                    <w:p w14:paraId="725DD686">
                      <w:pPr>
                        <w:autoSpaceDE w:val="0"/>
                        <w:autoSpaceDN w:val="0"/>
                        <w:adjustRightInd w:val="0"/>
                        <w:rPr>
                          <w:rFonts w:ascii="Calibri" w:hAnsi="Calibri" w:cs="Calibri"/>
                          <w:color w:val="1F497D" w:themeColor="text2"/>
                          <w:sz w:val="22"/>
                          <w:szCs w:val="22"/>
                          <w14:textFill>
                            <w14:solidFill>
                              <w14:schemeClr w14:val="tx2"/>
                            </w14:solidFill>
                          </w14:textFill>
                        </w:rPr>
                      </w:pPr>
                      <w:r>
                        <w:rPr>
                          <w:rFonts w:ascii="Calibri" w:hAnsi="Calibri" w:cs="Calibri"/>
                          <w:color w:val="1F497D" w:themeColor="text2"/>
                          <w:sz w:val="22"/>
                          <w:szCs w:val="22"/>
                          <w14:textFill>
                            <w14:solidFill>
                              <w14:schemeClr w14:val="tx2"/>
                            </w14:solidFill>
                          </w14:textFill>
                        </w:rPr>
                        <w:t xml:space="preserve">porque tu luz ya es más grande que nuestra oscuridad </w:t>
                      </w:r>
                    </w:p>
                    <w:p w14:paraId="14FBC09A">
                      <w:pPr>
                        <w:autoSpaceDE w:val="0"/>
                        <w:autoSpaceDN w:val="0"/>
                        <w:adjustRightInd w:val="0"/>
                        <w:rPr>
                          <w:rFonts w:ascii="Calibri" w:hAnsi="Calibri" w:cs="Calibri"/>
                          <w:color w:val="1F497D" w:themeColor="text2"/>
                          <w:sz w:val="22"/>
                          <w:szCs w:val="22"/>
                          <w14:textFill>
                            <w14:solidFill>
                              <w14:schemeClr w14:val="tx2"/>
                            </w14:solidFill>
                          </w14:textFill>
                        </w:rPr>
                      </w:pPr>
                      <w:r>
                        <w:rPr>
                          <w:rFonts w:ascii="Calibri" w:hAnsi="Calibri" w:cs="Calibri"/>
                          <w:color w:val="1F497D" w:themeColor="text2"/>
                          <w:sz w:val="22"/>
                          <w:szCs w:val="22"/>
                          <w14:textFill>
                            <w14:solidFill>
                              <w14:schemeClr w14:val="tx2"/>
                            </w14:solidFill>
                          </w14:textFill>
                        </w:rPr>
                        <w:t xml:space="preserve">y nos invita a alegrarnos porque los signos de tu Reino </w:t>
                      </w:r>
                    </w:p>
                    <w:p w14:paraId="19189968">
                      <w:pPr>
                        <w:autoSpaceDE w:val="0"/>
                        <w:autoSpaceDN w:val="0"/>
                        <w:adjustRightInd w:val="0"/>
                        <w:rPr>
                          <w:rFonts w:ascii="Calibri" w:hAnsi="Calibri" w:cs="Calibri"/>
                          <w:color w:val="1F497D" w:themeColor="text2"/>
                          <w:sz w:val="22"/>
                          <w:szCs w:val="22"/>
                          <w14:textFill>
                            <w14:solidFill>
                              <w14:schemeClr w14:val="tx2"/>
                            </w14:solidFill>
                          </w14:textFill>
                        </w:rPr>
                      </w:pPr>
                      <w:r>
                        <w:rPr>
                          <w:rFonts w:ascii="Calibri" w:hAnsi="Calibri" w:cs="Calibri"/>
                          <w:color w:val="1F497D" w:themeColor="text2"/>
                          <w:sz w:val="22"/>
                          <w:szCs w:val="22"/>
                          <w14:textFill>
                            <w14:solidFill>
                              <w14:schemeClr w14:val="tx2"/>
                            </w14:solidFill>
                          </w14:textFill>
                        </w:rPr>
                        <w:t xml:space="preserve">Ya están entre nosotros. </w:t>
                      </w:r>
                    </w:p>
                    <w:p w14:paraId="2DA8E26E">
                      <w:pPr>
                        <w:autoSpaceDE w:val="0"/>
                        <w:autoSpaceDN w:val="0"/>
                        <w:adjustRightInd w:val="0"/>
                        <w:rPr>
                          <w:rFonts w:ascii="Calibri" w:hAnsi="Calibri" w:cs="Calibri"/>
                          <w:color w:val="1F497D" w:themeColor="text2"/>
                          <w:sz w:val="22"/>
                          <w:szCs w:val="22"/>
                          <w14:textFill>
                            <w14:solidFill>
                              <w14:schemeClr w14:val="tx2"/>
                            </w14:solidFill>
                          </w14:textFill>
                        </w:rPr>
                      </w:pPr>
                      <w:r>
                        <w:rPr>
                          <w:rFonts w:ascii="Calibri" w:hAnsi="Calibri" w:cs="Calibri"/>
                          <w:color w:val="1F497D" w:themeColor="text2"/>
                          <w:sz w:val="22"/>
                          <w:szCs w:val="22"/>
                          <w14:textFill>
                            <w14:solidFill>
                              <w14:schemeClr w14:val="tx2"/>
                            </w14:solidFill>
                          </w14:textFill>
                        </w:rPr>
                        <w:t xml:space="preserve">Señor Jesús, haz que esta luz alegre </w:t>
                      </w:r>
                    </w:p>
                    <w:p w14:paraId="76213A6D">
                      <w:pPr>
                        <w:autoSpaceDE w:val="0"/>
                        <w:autoSpaceDN w:val="0"/>
                        <w:adjustRightInd w:val="0"/>
                        <w:rPr>
                          <w:rFonts w:ascii="Calibri" w:hAnsi="Calibri" w:cs="Calibri"/>
                          <w:color w:val="1F497D" w:themeColor="text2"/>
                          <w:sz w:val="22"/>
                          <w:szCs w:val="22"/>
                          <w14:textFill>
                            <w14:solidFill>
                              <w14:schemeClr w14:val="tx2"/>
                            </w14:solidFill>
                          </w14:textFill>
                        </w:rPr>
                      </w:pPr>
                      <w:r>
                        <w:rPr>
                          <w:rFonts w:ascii="Calibri" w:hAnsi="Calibri" w:cs="Calibri"/>
                          <w:color w:val="1F497D" w:themeColor="text2"/>
                          <w:sz w:val="22"/>
                          <w:szCs w:val="22"/>
                          <w14:textFill>
                            <w14:solidFill>
                              <w14:schemeClr w14:val="tx2"/>
                            </w14:solidFill>
                          </w14:textFill>
                        </w:rPr>
                        <w:t xml:space="preserve">y prepare nuestro corazón para tu llegada. </w:t>
                      </w:r>
                    </w:p>
                    <w:p w14:paraId="73CB5D88">
                      <w:pPr>
                        <w:autoSpaceDE w:val="0"/>
                        <w:autoSpaceDN w:val="0"/>
                        <w:adjustRightInd w:val="0"/>
                        <w:rPr>
                          <w:rFonts w:ascii="Calibri" w:hAnsi="Calibri" w:cs="Calibri"/>
                          <w:color w:val="1F497D" w:themeColor="text2"/>
                          <w:sz w:val="22"/>
                          <w:szCs w:val="22"/>
                          <w14:textFill>
                            <w14:solidFill>
                              <w14:schemeClr w14:val="tx2"/>
                            </w14:solidFill>
                          </w14:textFill>
                        </w:rPr>
                      </w:pPr>
                      <w:r>
                        <w:rPr>
                          <w:rFonts w:ascii="Calibri" w:hAnsi="Calibri" w:cs="Calibri"/>
                          <w:b/>
                          <w:bCs/>
                          <w:color w:val="1F497D" w:themeColor="text2"/>
                          <w:sz w:val="22"/>
                          <w:szCs w:val="22"/>
                          <w14:textFill>
                            <w14:solidFill>
                              <w14:schemeClr w14:val="tx2"/>
                            </w14:solidFill>
                          </w14:textFill>
                        </w:rPr>
                        <w:t xml:space="preserve">Ven, Señor Jesús, </w:t>
                      </w:r>
                    </w:p>
                    <w:p w14:paraId="08A614D7">
                      <w:pPr>
                        <w:spacing w:line="240" w:lineRule="atLeast"/>
                        <w:ind w:left="284" w:right="-3" w:hanging="284"/>
                        <w:rPr>
                          <w:rFonts w:ascii="Verdana" w:hAnsi="Verdana"/>
                          <w:b/>
                          <w:color w:val="1F497D" w:themeColor="text2"/>
                          <w:sz w:val="22"/>
                          <w:szCs w:val="22"/>
                          <w14:textFill>
                            <w14:solidFill>
                              <w14:schemeClr w14:val="tx2"/>
                            </w14:solidFill>
                          </w14:textFill>
                        </w:rPr>
                      </w:pPr>
                      <w:r>
                        <w:rPr>
                          <w:rFonts w:ascii="Calibri" w:hAnsi="Calibri" w:cs="Calibri"/>
                          <w:b/>
                          <w:bCs/>
                          <w:color w:val="1F497D" w:themeColor="text2"/>
                          <w:sz w:val="22"/>
                          <w:szCs w:val="22"/>
                          <w14:textFill>
                            <w14:solidFill>
                              <w14:schemeClr w14:val="tx2"/>
                            </w14:solidFill>
                          </w14:textFill>
                        </w:rPr>
                        <w:t>y enciende en nosotros la alegría que no se apaga. Amén.</w:t>
                      </w:r>
                    </w:p>
                    <w:p w14:paraId="667A2949">
                      <w:pPr>
                        <w:spacing w:line="240" w:lineRule="atLeast"/>
                        <w:ind w:left="284" w:right="-3" w:hanging="284"/>
                        <w:rPr>
                          <w:rFonts w:ascii="Verdana" w:hAnsi="Verdana"/>
                          <w:b/>
                          <w:sz w:val="20"/>
                          <w:szCs w:val="20"/>
                        </w:rPr>
                      </w:pPr>
                    </w:p>
                    <w:p w14:paraId="778EC3A9">
                      <w:pPr>
                        <w:spacing w:line="240" w:lineRule="atLeast"/>
                        <w:ind w:left="284" w:right="-3" w:hanging="284"/>
                        <w:rPr>
                          <w:rFonts w:ascii="Verdana" w:hAnsi="Verdana"/>
                          <w:b/>
                          <w:sz w:val="20"/>
                          <w:szCs w:val="20"/>
                        </w:rPr>
                      </w:pPr>
                    </w:p>
                    <w:p w14:paraId="3AF52B0C">
                      <w:pPr>
                        <w:spacing w:line="240" w:lineRule="atLeast"/>
                        <w:ind w:left="284" w:right="-3" w:hanging="284"/>
                        <w:rPr>
                          <w:rFonts w:ascii="Verdana" w:hAnsi="Verdana"/>
                          <w:b/>
                          <w:sz w:val="20"/>
                          <w:szCs w:val="20"/>
                        </w:rPr>
                      </w:pPr>
                    </w:p>
                    <w:p w14:paraId="6A81408D">
                      <w:pPr>
                        <w:spacing w:line="240" w:lineRule="atLeast"/>
                        <w:ind w:left="284" w:right="-3" w:hanging="284"/>
                        <w:rPr>
                          <w:rFonts w:ascii="Verdana" w:hAnsi="Verdana"/>
                          <w:b/>
                          <w:sz w:val="20"/>
                          <w:szCs w:val="20"/>
                        </w:rPr>
                      </w:pPr>
                    </w:p>
                    <w:p w14:paraId="7B964F37">
                      <w:pPr>
                        <w:spacing w:line="240" w:lineRule="atLeast"/>
                        <w:ind w:left="284" w:right="-3" w:hanging="284"/>
                        <w:rPr>
                          <w:rFonts w:ascii="Verdana" w:hAnsi="Verdana"/>
                          <w:b/>
                          <w:sz w:val="20"/>
                          <w:szCs w:val="20"/>
                        </w:rPr>
                      </w:pPr>
                    </w:p>
                    <w:p w14:paraId="5069E3B2">
                      <w:pPr>
                        <w:spacing w:line="240" w:lineRule="atLeast"/>
                        <w:ind w:left="284" w:right="-3" w:hanging="284"/>
                        <w:rPr>
                          <w:rFonts w:ascii="Verdana" w:hAnsi="Verdana"/>
                          <w:b/>
                          <w:sz w:val="20"/>
                          <w:szCs w:val="20"/>
                        </w:rPr>
                      </w:pPr>
                    </w:p>
                    <w:p w14:paraId="0951011A">
                      <w:pPr>
                        <w:spacing w:line="240" w:lineRule="atLeast"/>
                        <w:ind w:left="284" w:right="-3" w:hanging="284"/>
                        <w:rPr>
                          <w:rFonts w:ascii="Verdana" w:hAnsi="Verdana"/>
                          <w:b/>
                          <w:sz w:val="20"/>
                          <w:szCs w:val="20"/>
                        </w:rPr>
                      </w:pPr>
                    </w:p>
                    <w:p w14:paraId="03A40955">
                      <w:pPr>
                        <w:spacing w:line="240" w:lineRule="atLeast"/>
                        <w:ind w:left="284" w:right="-3" w:hanging="284"/>
                        <w:rPr>
                          <w:rFonts w:ascii="Verdana" w:hAnsi="Verdana"/>
                          <w:b/>
                          <w:sz w:val="20"/>
                          <w:szCs w:val="20"/>
                        </w:rPr>
                      </w:pPr>
                    </w:p>
                    <w:p w14:paraId="4706AEE9">
                      <w:pPr>
                        <w:spacing w:line="240" w:lineRule="atLeast"/>
                        <w:ind w:left="284" w:right="-3" w:hanging="284"/>
                        <w:rPr>
                          <w:rFonts w:ascii="Verdana" w:hAnsi="Verdana"/>
                          <w:b/>
                          <w:sz w:val="20"/>
                          <w:szCs w:val="20"/>
                        </w:rPr>
                      </w:pPr>
                    </w:p>
                    <w:p w14:paraId="667100DA">
                      <w:pPr>
                        <w:spacing w:line="240" w:lineRule="atLeast"/>
                        <w:ind w:left="284" w:right="-3" w:hanging="284"/>
                        <w:rPr>
                          <w:rFonts w:ascii="Verdana" w:hAnsi="Verdana"/>
                          <w:b/>
                          <w:sz w:val="20"/>
                          <w:szCs w:val="20"/>
                        </w:rPr>
                      </w:pPr>
                    </w:p>
                    <w:p w14:paraId="183A8DBB">
                      <w:pPr>
                        <w:spacing w:line="240" w:lineRule="atLeast"/>
                        <w:ind w:left="284" w:right="-3" w:hanging="284"/>
                        <w:rPr>
                          <w:rFonts w:ascii="Verdana" w:hAnsi="Verdana"/>
                          <w:b/>
                          <w:sz w:val="20"/>
                          <w:szCs w:val="20"/>
                        </w:rPr>
                      </w:pPr>
                    </w:p>
                    <w:p w14:paraId="195BECF1">
                      <w:pPr>
                        <w:spacing w:line="240" w:lineRule="atLeast"/>
                        <w:ind w:left="284" w:right="-3" w:hanging="284"/>
                        <w:rPr>
                          <w:rFonts w:ascii="Verdana" w:hAnsi="Verdana"/>
                          <w:b/>
                          <w:sz w:val="20"/>
                          <w:szCs w:val="20"/>
                        </w:rPr>
                      </w:pPr>
                    </w:p>
                    <w:p w14:paraId="769DA141">
                      <w:pPr>
                        <w:spacing w:line="240" w:lineRule="atLeast"/>
                        <w:ind w:left="284" w:right="-3" w:hanging="284"/>
                        <w:rPr>
                          <w:rFonts w:ascii="Verdana" w:hAnsi="Verdana"/>
                          <w:b/>
                          <w:sz w:val="20"/>
                          <w:szCs w:val="20"/>
                        </w:rPr>
                      </w:pPr>
                    </w:p>
                    <w:p w14:paraId="1840344D">
                      <w:pPr>
                        <w:spacing w:line="240" w:lineRule="atLeast"/>
                        <w:ind w:left="284" w:right="-3" w:hanging="284"/>
                        <w:rPr>
                          <w:rFonts w:ascii="Verdana" w:hAnsi="Verdana"/>
                          <w:b/>
                          <w:sz w:val="20"/>
                          <w:szCs w:val="20"/>
                        </w:rPr>
                      </w:pPr>
                    </w:p>
                    <w:p w14:paraId="722320D9">
                      <w:pPr>
                        <w:spacing w:line="240" w:lineRule="atLeast"/>
                        <w:ind w:left="284" w:right="-3" w:hanging="284"/>
                        <w:rPr>
                          <w:rFonts w:ascii="Verdana" w:hAnsi="Verdana"/>
                          <w:b/>
                          <w:sz w:val="20"/>
                          <w:szCs w:val="20"/>
                        </w:rPr>
                      </w:pPr>
                    </w:p>
                    <w:p w14:paraId="48B00B7C">
                      <w:pPr>
                        <w:spacing w:line="240" w:lineRule="atLeast"/>
                        <w:ind w:left="284" w:right="-3" w:hanging="284"/>
                        <w:rPr>
                          <w:rFonts w:ascii="Verdana" w:hAnsi="Verdana"/>
                          <w:b/>
                          <w:sz w:val="20"/>
                          <w:szCs w:val="20"/>
                        </w:rPr>
                      </w:pPr>
                    </w:p>
                    <w:p w14:paraId="24B56831">
                      <w:pPr>
                        <w:spacing w:line="240" w:lineRule="atLeast"/>
                        <w:ind w:left="284" w:right="-3" w:hanging="284"/>
                        <w:rPr>
                          <w:rFonts w:ascii="Verdana" w:hAnsi="Verdana"/>
                          <w:b/>
                          <w:sz w:val="20"/>
                          <w:szCs w:val="20"/>
                        </w:rPr>
                      </w:pPr>
                    </w:p>
                    <w:p w14:paraId="5E6AF8F7">
                      <w:pPr>
                        <w:spacing w:line="240" w:lineRule="atLeast"/>
                        <w:ind w:left="284" w:right="-3" w:hanging="284"/>
                        <w:rPr>
                          <w:rFonts w:ascii="Verdana" w:hAnsi="Verdana"/>
                          <w:b/>
                          <w:sz w:val="20"/>
                          <w:szCs w:val="20"/>
                        </w:rPr>
                      </w:pPr>
                    </w:p>
                    <w:p w14:paraId="48DDFB6A">
                      <w:pPr>
                        <w:spacing w:line="240" w:lineRule="atLeast"/>
                        <w:ind w:left="284" w:right="-3" w:hanging="284"/>
                        <w:rPr>
                          <w:rFonts w:ascii="Verdana" w:hAnsi="Verdana"/>
                          <w:b/>
                          <w:sz w:val="20"/>
                          <w:szCs w:val="20"/>
                        </w:rPr>
                      </w:pPr>
                    </w:p>
                    <w:p w14:paraId="0702E9A1">
                      <w:pPr>
                        <w:spacing w:line="240" w:lineRule="atLeast"/>
                        <w:ind w:left="284" w:right="-3" w:hanging="284"/>
                        <w:rPr>
                          <w:rFonts w:ascii="Verdana" w:hAnsi="Verdana"/>
                          <w:b/>
                          <w:sz w:val="20"/>
                          <w:szCs w:val="20"/>
                        </w:rPr>
                      </w:pPr>
                    </w:p>
                    <w:p w14:paraId="15C969FB">
                      <w:pPr>
                        <w:spacing w:line="240" w:lineRule="atLeast"/>
                        <w:ind w:left="284" w:right="-3" w:hanging="284"/>
                        <w:rPr>
                          <w:rFonts w:ascii="Verdana" w:hAnsi="Verdana"/>
                          <w:b/>
                          <w:sz w:val="20"/>
                          <w:szCs w:val="20"/>
                        </w:rPr>
                      </w:pPr>
                    </w:p>
                    <w:p w14:paraId="6AF38744">
                      <w:pPr>
                        <w:spacing w:line="240" w:lineRule="atLeast"/>
                        <w:ind w:left="284" w:right="-3" w:hanging="284"/>
                        <w:rPr>
                          <w:rFonts w:ascii="Verdana" w:hAnsi="Verdana"/>
                          <w:b/>
                          <w:sz w:val="20"/>
                          <w:szCs w:val="20"/>
                        </w:rPr>
                      </w:pPr>
                    </w:p>
                    <w:p w14:paraId="1B9927AD">
                      <w:pPr>
                        <w:spacing w:line="240" w:lineRule="atLeast"/>
                        <w:ind w:left="284" w:right="-3" w:hanging="284"/>
                        <w:rPr>
                          <w:rFonts w:ascii="Forte" w:hAnsi="Forte"/>
                          <w:b/>
                          <w:bCs/>
                          <w:sz w:val="20"/>
                          <w:szCs w:val="20"/>
                        </w:rPr>
                      </w:pPr>
                      <w:r>
                        <w:rPr>
                          <w:rFonts w:ascii="Verdana" w:hAnsi="Verdana"/>
                          <w:b/>
                          <w:sz w:val="20"/>
                          <w:szCs w:val="20"/>
                        </w:rPr>
                        <w:t>Te lo pedimos con María, reina de las Misiones. Amén.</w:t>
                      </w:r>
                    </w:p>
                    <w:p w14:paraId="5D93E7F2">
                      <w:pPr>
                        <w:ind w:right="-3"/>
                        <w:jc w:val="both"/>
                        <w:rPr>
                          <w:rFonts w:ascii="Forte" w:hAnsi="Forte"/>
                        </w:rPr>
                      </w:pPr>
                    </w:p>
                  </w:txbxContent>
                </v:textbox>
                <w10:wrap type="through"/>
              </v:roundrect>
            </w:pict>
          </mc:Fallback>
        </mc:AlternateContent>
      </w:r>
      <w:r>
        <mc:AlternateContent>
          <mc:Choice Requires="wps">
            <w:drawing>
              <wp:anchor distT="182880" distB="182880" distL="182880" distR="182880" simplePos="0" relativeHeight="251666432" behindDoc="1" locked="0" layoutInCell="1" allowOverlap="1">
                <wp:simplePos x="0" y="0"/>
                <wp:positionH relativeFrom="page">
                  <wp:posOffset>6266815</wp:posOffset>
                </wp:positionH>
                <wp:positionV relativeFrom="margin">
                  <wp:posOffset>5873750</wp:posOffset>
                </wp:positionV>
                <wp:extent cx="4139565" cy="1163955"/>
                <wp:effectExtent l="0" t="0" r="0" b="0"/>
                <wp:wrapThrough wrapText="bothSides">
                  <wp:wrapPolygon>
                    <wp:start x="0" y="0"/>
                    <wp:lineTo x="0" y="21211"/>
                    <wp:lineTo x="21471" y="21211"/>
                    <wp:lineTo x="21471" y="2121"/>
                    <wp:lineTo x="18489" y="0"/>
                    <wp:lineTo x="0" y="0"/>
                  </wp:wrapPolygon>
                </wp:wrapThrough>
                <wp:docPr id="19" name="Recortar rectángulo de esquina sencilla 118"/>
                <wp:cNvGraphicFramePr/>
                <a:graphic xmlns:a="http://schemas.openxmlformats.org/drawingml/2006/main">
                  <a:graphicData uri="http://schemas.microsoft.com/office/word/2010/wordprocessingShape">
                    <wps:wsp>
                      <wps:cNvSpPr/>
                      <wps:spPr bwMode="auto">
                        <a:xfrm>
                          <a:off x="0" y="0"/>
                          <a:ext cx="4139565" cy="1163955"/>
                        </a:xfrm>
                        <a:custGeom>
                          <a:avLst/>
                          <a:gdLst>
                            <a:gd name="T0" fmla="*/ 0 w 3126740"/>
                            <a:gd name="T1" fmla="*/ 0 h 3886200"/>
                            <a:gd name="T2" fmla="*/ 2605606 w 3126740"/>
                            <a:gd name="T3" fmla="*/ 0 h 3886200"/>
                            <a:gd name="T4" fmla="*/ 3126740 w 3126740"/>
                            <a:gd name="T5" fmla="*/ 521134 h 3886200"/>
                            <a:gd name="T6" fmla="*/ 3126740 w 3126740"/>
                            <a:gd name="T7" fmla="*/ 3886200 h 3886200"/>
                            <a:gd name="T8" fmla="*/ 0 w 3126740"/>
                            <a:gd name="T9" fmla="*/ 3886200 h 3886200"/>
                            <a:gd name="T10" fmla="*/ 0 w 3126740"/>
                            <a:gd name="T11" fmla="*/ 0 h 3886200"/>
                            <a:gd name="T12" fmla="*/ 0 60000 65536"/>
                            <a:gd name="T13" fmla="*/ 0 60000 65536"/>
                            <a:gd name="T14" fmla="*/ 0 60000 65536"/>
                            <a:gd name="T15" fmla="*/ 0 60000 65536"/>
                            <a:gd name="T16" fmla="*/ 0 60000 65536"/>
                            <a:gd name="T17" fmla="*/ 0 60000 65536"/>
                            <a:gd name="T18" fmla="*/ 0 w 3126740"/>
                            <a:gd name="T19" fmla="*/ 0 h 3886200"/>
                            <a:gd name="T20" fmla="*/ 3126740 w 3126740"/>
                            <a:gd name="T21" fmla="*/ 3886200 h 3886200"/>
                          </a:gdLst>
                          <a:ahLst/>
                          <a:cxnLst>
                            <a:cxn ang="T12">
                              <a:pos x="T0" y="T1"/>
                            </a:cxn>
                            <a:cxn ang="T13">
                              <a:pos x="T2" y="T3"/>
                            </a:cxn>
                            <a:cxn ang="T14">
                              <a:pos x="T4" y="T5"/>
                            </a:cxn>
                            <a:cxn ang="T15">
                              <a:pos x="T6" y="T7"/>
                            </a:cxn>
                            <a:cxn ang="T16">
                              <a:pos x="T8" y="T9"/>
                            </a:cxn>
                            <a:cxn ang="T17">
                              <a:pos x="T10" y="T11"/>
                            </a:cxn>
                          </a:cxnLst>
                          <a:rect l="T18" t="T19" r="T20" b="T21"/>
                          <a:pathLst>
                            <a:path w="3126740" h="3886200">
                              <a:moveTo>
                                <a:pt x="0" y="0"/>
                              </a:moveTo>
                              <a:lnTo>
                                <a:pt x="2605606" y="0"/>
                              </a:lnTo>
                              <a:lnTo>
                                <a:pt x="3126740" y="521134"/>
                              </a:lnTo>
                              <a:lnTo>
                                <a:pt x="3126740" y="3886200"/>
                              </a:lnTo>
                              <a:lnTo>
                                <a:pt x="0" y="3886200"/>
                              </a:lnTo>
                              <a:lnTo>
                                <a:pt x="0" y="0"/>
                              </a:lnTo>
                              <a:close/>
                            </a:path>
                          </a:pathLst>
                        </a:custGeom>
                        <a:solidFill>
                          <a:srgbClr val="4F2171">
                            <a:alpha val="20000"/>
                          </a:srgbClr>
                        </a:solidFill>
                        <a:ln>
                          <a:noFill/>
                        </a:ln>
                      </wps:spPr>
                      <wps:txbx>
                        <w:txbxContent>
                          <w:p w14:paraId="2581D3D1">
                            <w:pPr>
                              <w:ind w:left="-142"/>
                              <w:jc w:val="center"/>
                              <w:rPr>
                                <w:b/>
                                <w:bCs/>
                                <w:color w:val="7030A0"/>
                                <w:sz w:val="44"/>
                                <w:szCs w:val="44"/>
                              </w:rPr>
                            </w:pPr>
                            <w:r>
                              <w:rPr>
                                <w:b/>
                                <w:bCs/>
                                <w:color w:val="7030A0"/>
                                <w:sz w:val="44"/>
                                <w:szCs w:val="44"/>
                              </w:rPr>
                              <w:t xml:space="preserve">El Ángel Gabriel nos pide: </w:t>
                            </w:r>
                            <w:bookmarkStart w:id="1" w:name="_Hlk215493487"/>
                            <w:r>
                              <w:rPr>
                                <w:b/>
                                <w:bCs/>
                                <w:color w:val="7030A0"/>
                                <w:sz w:val="44"/>
                                <w:szCs w:val="44"/>
                              </w:rPr>
                              <w:t xml:space="preserve">PREPARA la canastilla del corazón para el Niño que ya nace </w:t>
                            </w:r>
                          </w:p>
                          <w:p w14:paraId="3D98E72C">
                            <w:pPr>
                              <w:ind w:left="-142"/>
                              <w:jc w:val="center"/>
                              <w:rPr>
                                <w:b/>
                                <w:bCs/>
                                <w:color w:val="7030A0"/>
                                <w:sz w:val="44"/>
                                <w:szCs w:val="44"/>
                              </w:rPr>
                            </w:pPr>
                            <w:r>
                              <w:rPr>
                                <w:b/>
                                <w:bCs/>
                                <w:color w:val="7030A0"/>
                                <w:sz w:val="44"/>
                                <w:szCs w:val="44"/>
                              </w:rPr>
                              <w:t>se convierte en mariposa</w:t>
                            </w:r>
                            <w:bookmarkEnd w:id="1"/>
                          </w:p>
                          <w:p w14:paraId="6E7AE6B9">
                            <w:pPr>
                              <w:ind w:left="-142"/>
                              <w:jc w:val="center"/>
                              <w:rPr>
                                <w:b/>
                                <w:bCs/>
                                <w:color w:val="7030A0"/>
                                <w:sz w:val="44"/>
                                <w:szCs w:val="44"/>
                              </w:rPr>
                            </w:pPr>
                            <w:r>
                              <w:rPr>
                                <w:b/>
                                <w:bCs/>
                                <w:color w:val="7030A0"/>
                                <w:sz w:val="44"/>
                                <w:szCs w:val="44"/>
                              </w:rPr>
                              <w:t>,</w:t>
                            </w:r>
                          </w:p>
                          <w:p w14:paraId="5FD0474D">
                            <w:pPr>
                              <w:ind w:left="-142"/>
                              <w:jc w:val="center"/>
                              <w:rPr>
                                <w:color w:val="000000" w:themeColor="text1"/>
                                <w:sz w:val="44"/>
                                <w:szCs w:val="44"/>
                                <w14:textFill>
                                  <w14:solidFill>
                                    <w14:schemeClr w14:val="tx1"/>
                                  </w14:solidFill>
                                </w14:textFill>
                              </w:rPr>
                            </w:pPr>
                            <w:r>
                              <w:rPr>
                                <w:b/>
                                <w:bCs/>
                                <w:color w:val="7030A0"/>
                                <w:sz w:val="44"/>
                                <w:szCs w:val="44"/>
                              </w:rPr>
                              <w:t>prepárate y lleva un paraguas</w:t>
                            </w:r>
                          </w:p>
                          <w:p w14:paraId="06645290">
                            <w:pPr>
                              <w:rPr>
                                <w:color w:val="10253F" w:themeColor="text2" w:themeShade="80"/>
                              </w:rPr>
                            </w:pPr>
                          </w:p>
                        </w:txbxContent>
                      </wps:txbx>
                      <wps:bodyPr rot="0" vert="horz" wrap="square" lIns="228600" tIns="91440" rIns="0" bIns="91440" anchor="t" anchorCtr="0" upright="1">
                        <a:noAutofit/>
                      </wps:bodyPr>
                    </wps:wsp>
                  </a:graphicData>
                </a:graphic>
              </wp:anchor>
            </w:drawing>
          </mc:Choice>
          <mc:Fallback>
            <w:pict>
              <v:shape id="Recortar rectángulo de esquina sencilla 118" o:spid="_x0000_s1026" o:spt="100" style="position:absolute;left:0pt;margin-left:493.45pt;margin-top:462.5pt;height:91.65pt;width:325.95pt;mso-position-horizontal-relative:page;mso-position-vertical-relative:margin;mso-wrap-distance-left:14.4pt;mso-wrap-distance-right:14.4pt;z-index:-251650048;mso-width-relative:page;mso-height-relative:page;" fillcolor="#4F2171" filled="t" stroked="f" coordsize="3126740,3886200" wrapcoords="0 0 0 21211 21471 21211 21471 2121 18489 0 0 0" o:gfxdata="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" path="m0,0l2605606,0,3126740,521134,3126740,3886200,0,3886200,0,0xe">
                <v:path textboxrect="0,0,3126740,3886200" o:connectlocs="0,0;3449623,0;4139565,156084;4139565,1163955;0,1163955;0,0" o:connectangles="0,0,0,0,0,0"/>
                <v:fill on="t" opacity="13107f" focussize="0,0"/>
                <v:stroke on="f"/>
                <v:imagedata o:title=""/>
                <o:lock v:ext="edit" aspectratio="f"/>
                <v:textbox inset="6.35mm,2.54mm,0mm,2.54mm">
                  <w:txbxContent>
                    <w:p w14:paraId="2581D3D1">
                      <w:pPr>
                        <w:ind w:left="-142"/>
                        <w:jc w:val="center"/>
                        <w:rPr>
                          <w:b/>
                          <w:bCs/>
                          <w:color w:val="7030A0"/>
                          <w:sz w:val="44"/>
                          <w:szCs w:val="44"/>
                        </w:rPr>
                      </w:pPr>
                      <w:r>
                        <w:rPr>
                          <w:b/>
                          <w:bCs/>
                          <w:color w:val="7030A0"/>
                          <w:sz w:val="44"/>
                          <w:szCs w:val="44"/>
                        </w:rPr>
                        <w:t xml:space="preserve">El Ángel Gabriel nos pide: </w:t>
                      </w:r>
                      <w:bookmarkStart w:id="1" w:name="_Hlk215493487"/>
                      <w:r>
                        <w:rPr>
                          <w:b/>
                          <w:bCs/>
                          <w:color w:val="7030A0"/>
                          <w:sz w:val="44"/>
                          <w:szCs w:val="44"/>
                        </w:rPr>
                        <w:t xml:space="preserve">PREPARA la canastilla del corazón para el Niño que ya nace </w:t>
                      </w:r>
                    </w:p>
                    <w:p w14:paraId="3D98E72C">
                      <w:pPr>
                        <w:ind w:left="-142"/>
                        <w:jc w:val="center"/>
                        <w:rPr>
                          <w:b/>
                          <w:bCs/>
                          <w:color w:val="7030A0"/>
                          <w:sz w:val="44"/>
                          <w:szCs w:val="44"/>
                        </w:rPr>
                      </w:pPr>
                      <w:r>
                        <w:rPr>
                          <w:b/>
                          <w:bCs/>
                          <w:color w:val="7030A0"/>
                          <w:sz w:val="44"/>
                          <w:szCs w:val="44"/>
                        </w:rPr>
                        <w:t>se convierte en mariposa</w:t>
                      </w:r>
                      <w:bookmarkEnd w:id="1"/>
                    </w:p>
                    <w:p w14:paraId="6E7AE6B9">
                      <w:pPr>
                        <w:ind w:left="-142"/>
                        <w:jc w:val="center"/>
                        <w:rPr>
                          <w:b/>
                          <w:bCs/>
                          <w:color w:val="7030A0"/>
                          <w:sz w:val="44"/>
                          <w:szCs w:val="44"/>
                        </w:rPr>
                      </w:pPr>
                      <w:r>
                        <w:rPr>
                          <w:b/>
                          <w:bCs/>
                          <w:color w:val="7030A0"/>
                          <w:sz w:val="44"/>
                          <w:szCs w:val="44"/>
                        </w:rPr>
                        <w:t>,</w:t>
                      </w:r>
                    </w:p>
                    <w:p w14:paraId="5FD0474D">
                      <w:pPr>
                        <w:ind w:left="-142"/>
                        <w:jc w:val="center"/>
                        <w:rPr>
                          <w:color w:val="000000" w:themeColor="text1"/>
                          <w:sz w:val="44"/>
                          <w:szCs w:val="44"/>
                          <w14:textFill>
                            <w14:solidFill>
                              <w14:schemeClr w14:val="tx1"/>
                            </w14:solidFill>
                          </w14:textFill>
                        </w:rPr>
                      </w:pPr>
                      <w:r>
                        <w:rPr>
                          <w:b/>
                          <w:bCs/>
                          <w:color w:val="7030A0"/>
                          <w:sz w:val="44"/>
                          <w:szCs w:val="44"/>
                        </w:rPr>
                        <w:t>prepárate y lleva un paraguas</w:t>
                      </w:r>
                    </w:p>
                    <w:p w14:paraId="06645290">
                      <w:pPr>
                        <w:rPr>
                          <w:color w:val="10253F" w:themeColor="text2" w:themeShade="80"/>
                        </w:rPr>
                      </w:pPr>
                    </w:p>
                  </w:txbxContent>
                </v:textbox>
                <w10:wrap type="through"/>
              </v:shape>
            </w:pict>
          </mc:Fallback>
        </mc:AlternateContent>
      </w:r>
    </w:p>
    <w:p w14:paraId="5F6204D8">
      <w:pPr>
        <w:pStyle w:val="13"/>
        <w:spacing w:before="0" w:beforeAutospacing="0" w:after="0" w:afterAutospacing="0" w:line="240" w:lineRule="atLeast"/>
        <w:ind w:left="1080" w:right="720" w:firstLine="360"/>
        <w:jc w:val="both"/>
        <w:rPr>
          <w:rFonts w:ascii="Koala" w:hAnsi="Koala"/>
          <w:bCs/>
          <w:sz w:val="44"/>
          <w:szCs w:val="44"/>
        </w:rPr>
      </w:pPr>
    </w:p>
    <w:p w14:paraId="60F826D5">
      <w:pPr>
        <w:pStyle w:val="13"/>
        <w:spacing w:before="0" w:beforeAutospacing="0" w:after="0" w:afterAutospacing="0" w:line="240" w:lineRule="atLeast"/>
        <w:ind w:left="1080" w:right="720" w:firstLine="360"/>
        <w:jc w:val="both"/>
        <w:rPr>
          <w:rFonts w:ascii="Koala" w:hAnsi="Koala"/>
          <w:bCs/>
          <w:sz w:val="44"/>
          <w:szCs w:val="44"/>
        </w:rPr>
      </w:pPr>
    </w:p>
    <w:p w14:paraId="520D0AE9">
      <w:pPr>
        <w:pStyle w:val="13"/>
        <w:spacing w:before="0" w:beforeAutospacing="0" w:after="0" w:afterAutospacing="0" w:line="240" w:lineRule="atLeast"/>
        <w:ind w:left="1080" w:right="720" w:firstLine="360"/>
        <w:jc w:val="both"/>
        <w:rPr>
          <w:rFonts w:ascii="Koala" w:hAnsi="Koala"/>
          <w:bCs/>
          <w:sz w:val="44"/>
          <w:szCs w:val="44"/>
        </w:rPr>
      </w:pPr>
    </w:p>
    <w:p w14:paraId="14E5B816">
      <w:pPr>
        <w:pStyle w:val="13"/>
        <w:spacing w:before="0" w:beforeAutospacing="0" w:after="0" w:afterAutospacing="0" w:line="240" w:lineRule="atLeast"/>
        <w:ind w:left="1080" w:right="720" w:firstLine="360"/>
        <w:jc w:val="both"/>
        <w:rPr>
          <w:rFonts w:ascii="Koala" w:hAnsi="Koala"/>
          <w:bCs/>
          <w:sz w:val="44"/>
          <w:szCs w:val="44"/>
        </w:rPr>
      </w:pPr>
    </w:p>
    <w:p w14:paraId="117CC9BF">
      <w:pPr>
        <w:pStyle w:val="13"/>
        <w:spacing w:before="0" w:beforeAutospacing="0" w:after="0" w:afterAutospacing="0" w:line="240" w:lineRule="atLeast"/>
        <w:ind w:left="1080" w:right="720" w:firstLine="360"/>
        <w:jc w:val="both"/>
        <w:rPr>
          <w:rFonts w:ascii="Koala" w:hAnsi="Koala"/>
          <w:bCs/>
          <w:sz w:val="44"/>
          <w:szCs w:val="44"/>
        </w:rPr>
      </w:pPr>
      <w:r>
        <w:rPr>
          <w:rFonts w:ascii="Koala" w:hAnsi="Koala"/>
          <w:bCs/>
          <w:sz w:val="44"/>
          <w:szCs w:val="44"/>
        </w:rPr>
        <w:drawing>
          <wp:anchor distT="0" distB="0" distL="114300" distR="114300" simplePos="0" relativeHeight="251670528" behindDoc="0" locked="0" layoutInCell="1" allowOverlap="1">
            <wp:simplePos x="0" y="0"/>
            <wp:positionH relativeFrom="column">
              <wp:posOffset>29210</wp:posOffset>
            </wp:positionH>
            <wp:positionV relativeFrom="paragraph">
              <wp:posOffset>220980</wp:posOffset>
            </wp:positionV>
            <wp:extent cx="1276350" cy="1416685"/>
            <wp:effectExtent l="0" t="0" r="0" b="0"/>
            <wp:wrapThrough wrapText="bothSides">
              <wp:wrapPolygon>
                <wp:start x="7737" y="0"/>
                <wp:lineTo x="6125" y="290"/>
                <wp:lineTo x="967" y="3776"/>
                <wp:lineTo x="0" y="7261"/>
                <wp:lineTo x="0" y="14523"/>
                <wp:lineTo x="2257" y="18589"/>
                <wp:lineTo x="2579" y="18879"/>
                <wp:lineTo x="7093" y="21203"/>
                <wp:lineTo x="7415" y="21203"/>
                <wp:lineTo x="13863" y="21203"/>
                <wp:lineTo x="14185" y="21203"/>
                <wp:lineTo x="18699" y="18879"/>
                <wp:lineTo x="19021" y="18589"/>
                <wp:lineTo x="21278" y="14523"/>
                <wp:lineTo x="21278" y="7261"/>
                <wp:lineTo x="20633" y="3776"/>
                <wp:lineTo x="15475" y="290"/>
                <wp:lineTo x="13540" y="0"/>
                <wp:lineTo x="7737" y="0"/>
              </wp:wrapPolygon>
            </wp:wrapThrough>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n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a:xfrm>
                      <a:off x="0" y="0"/>
                      <a:ext cx="1276350" cy="1416685"/>
                    </a:xfrm>
                    <a:prstGeom prst="rect">
                      <a:avLst/>
                    </a:prstGeom>
                    <a:noFill/>
                  </pic:spPr>
                </pic:pic>
              </a:graphicData>
            </a:graphic>
          </wp:anchor>
        </w:drawing>
      </w:r>
    </w:p>
    <w:p w14:paraId="6FFA7117">
      <w:pPr>
        <w:pStyle w:val="13"/>
        <w:spacing w:before="0" w:beforeAutospacing="0" w:after="0" w:afterAutospacing="0" w:line="240" w:lineRule="atLeast"/>
        <w:ind w:left="1080" w:right="720" w:firstLine="360"/>
        <w:jc w:val="both"/>
        <w:rPr>
          <w:rFonts w:ascii="Koala" w:hAnsi="Koala"/>
          <w:bCs/>
          <w:sz w:val="44"/>
          <w:szCs w:val="44"/>
        </w:rPr>
      </w:pPr>
    </w:p>
    <w:p w14:paraId="17BBF6C1">
      <w:pPr>
        <w:pStyle w:val="13"/>
        <w:spacing w:before="0" w:beforeAutospacing="0" w:after="0" w:afterAutospacing="0" w:line="240" w:lineRule="atLeast"/>
        <w:ind w:left="1080" w:right="720" w:firstLine="360"/>
        <w:jc w:val="both"/>
        <w:rPr>
          <w:rFonts w:ascii="Koala" w:hAnsi="Koala"/>
          <w:bCs/>
          <w:sz w:val="44"/>
          <w:szCs w:val="44"/>
        </w:rPr>
      </w:pPr>
    </w:p>
    <w:p w14:paraId="182B1A3D">
      <w:pPr>
        <w:pStyle w:val="13"/>
        <w:spacing w:before="0" w:beforeAutospacing="0" w:after="0" w:afterAutospacing="0" w:line="240" w:lineRule="atLeast"/>
        <w:ind w:left="1080" w:right="720" w:firstLine="360"/>
        <w:jc w:val="both"/>
        <w:rPr>
          <w:rFonts w:ascii="Koala" w:hAnsi="Koala"/>
          <w:bCs/>
          <w:sz w:val="44"/>
          <w:szCs w:val="44"/>
        </w:rPr>
      </w:pPr>
    </w:p>
    <w:p w14:paraId="61894993">
      <w:pPr>
        <w:pStyle w:val="13"/>
        <w:spacing w:before="0" w:beforeAutospacing="0" w:after="0" w:afterAutospacing="0" w:line="240" w:lineRule="atLeast"/>
        <w:ind w:left="1080" w:right="720" w:firstLine="360"/>
        <w:jc w:val="both"/>
        <w:rPr>
          <w:rFonts w:ascii="Koala" w:hAnsi="Koala"/>
          <w:bCs/>
          <w:sz w:val="44"/>
          <w:szCs w:val="44"/>
        </w:rPr>
      </w:pPr>
    </w:p>
    <w:p w14:paraId="0EF33ADE">
      <w:pPr>
        <w:pStyle w:val="13"/>
        <w:spacing w:before="0" w:beforeAutospacing="0" w:after="0" w:afterAutospacing="0" w:line="240" w:lineRule="atLeast"/>
        <w:ind w:left="1080" w:right="720" w:firstLine="360"/>
        <w:jc w:val="both"/>
        <w:rPr>
          <w:rFonts w:ascii="Koala" w:hAnsi="Koala"/>
          <w:bCs/>
          <w:sz w:val="44"/>
          <w:szCs w:val="44"/>
        </w:rPr>
      </w:pPr>
    </w:p>
    <w:p w14:paraId="5D3A97E3">
      <w:pPr>
        <w:pStyle w:val="13"/>
        <w:spacing w:before="0" w:beforeAutospacing="0" w:after="0" w:afterAutospacing="0" w:line="240" w:lineRule="atLeast"/>
        <w:ind w:left="1080" w:right="720" w:firstLine="360"/>
        <w:jc w:val="both"/>
      </w:pPr>
      <w:r>
        <mc:AlternateContent>
          <mc:Choice Requires="wps">
            <w:drawing>
              <wp:anchor distT="0" distB="0" distL="114300" distR="114300" simplePos="0" relativeHeight="251663360" behindDoc="1" locked="0" layoutInCell="1" allowOverlap="1">
                <wp:simplePos x="0" y="0"/>
                <wp:positionH relativeFrom="column">
                  <wp:posOffset>1350010</wp:posOffset>
                </wp:positionH>
                <wp:positionV relativeFrom="paragraph">
                  <wp:posOffset>50165</wp:posOffset>
                </wp:positionV>
                <wp:extent cx="2815590" cy="882015"/>
                <wp:effectExtent l="0" t="0" r="0" b="0"/>
                <wp:wrapThrough wrapText="bothSides">
                  <wp:wrapPolygon>
                    <wp:start x="0" y="0"/>
                    <wp:lineTo x="0" y="21600"/>
                    <wp:lineTo x="21600" y="21600"/>
                    <wp:lineTo x="21600" y="0"/>
                  </wp:wrapPolygon>
                </wp:wrapThrough>
                <wp:docPr id="20" name="WordArt 249"/>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2815590" cy="882015"/>
                        </a:xfrm>
                        <a:prstGeom prst="rect">
                          <a:avLst/>
                        </a:prstGeom>
                      </wps:spPr>
                      <wps:txbx>
                        <w:txbxContent>
                          <w:p w14:paraId="232692C7">
                            <w:pPr>
                              <w:spacing w:line="240" w:lineRule="atLeast"/>
                              <w:jc w:val="center"/>
                              <w:rPr>
                                <w:rFonts w:ascii="Forte" w:hAnsi="Forte"/>
                                <w:color w:val="7030A0"/>
                                <w:sz w:val="72"/>
                                <w:szCs w:val="72"/>
                                <w14:textOutline w14:w="9525" w14:cap="flat" w14:cmpd="sng" w14:algn="ctr">
                                  <w14:solidFill>
                                    <w14:srgbClr w14:val="FFFF00"/>
                                  </w14:solidFill>
                                  <w14:prstDash w14:val="solid"/>
                                  <w14:round/>
                                </w14:textOutline>
                              </w:rPr>
                            </w:pPr>
                            <w:r>
                              <w:rPr>
                                <w:rFonts w:ascii="Forte" w:hAnsi="Forte"/>
                                <w:color w:val="7030A0"/>
                                <w:sz w:val="72"/>
                                <w:szCs w:val="72"/>
                                <w14:textOutline w14:w="9525" w14:cap="flat" w14:cmpd="sng" w14:algn="ctr">
                                  <w14:solidFill>
                                    <w14:srgbClr w14:val="FFFF00"/>
                                  </w14:solidFill>
                                  <w14:prstDash w14:val="solid"/>
                                  <w14:round/>
                                </w14:textOutline>
                              </w:rPr>
                              <w:t>14-12-2025</w:t>
                            </w:r>
                          </w:p>
                          <w:p w14:paraId="19D99EAF">
                            <w:pPr>
                              <w:spacing w:line="240" w:lineRule="atLeast"/>
                              <w:jc w:val="center"/>
                              <w:rPr>
                                <w:rFonts w:ascii="Forte" w:hAnsi="Forte"/>
                                <w:color w:val="7030A0"/>
                                <w:sz w:val="72"/>
                                <w:szCs w:val="72"/>
                                <w14:textOutline w14:w="9525" w14:cap="flat" w14:cmpd="sng" w14:algn="ctr">
                                  <w14:solidFill>
                                    <w14:srgbClr w14:val="FFFF00"/>
                                  </w14:solidFill>
                                  <w14:prstDash w14:val="solid"/>
                                  <w14:round/>
                                </w14:textOutline>
                              </w:rPr>
                            </w:pPr>
                            <w:r>
                              <w:rPr>
                                <w:rFonts w:ascii="Forte" w:hAnsi="Forte"/>
                                <w:color w:val="7030A0"/>
                                <w:sz w:val="72"/>
                                <w:szCs w:val="72"/>
                                <w14:textOutline w14:w="9525" w14:cap="flat" w14:cmpd="sng" w14:algn="ctr">
                                  <w14:solidFill>
                                    <w14:srgbClr w14:val="FFFF00"/>
                                  </w14:solidFill>
                                  <w14:prstDash w14:val="solid"/>
                                  <w14:round/>
                                </w14:textOutline>
                              </w:rPr>
                              <w:t xml:space="preserve">Adviento 3ºA </w:t>
                            </w:r>
                          </w:p>
                        </w:txbxContent>
                      </wps:txbx>
                      <wps:bodyPr wrap="square" numCol="1" fromWordArt="1">
                        <a:prstTxWarp prst="textSlantUp">
                          <a:avLst>
                            <a:gd name="adj" fmla="val 0"/>
                          </a:avLst>
                        </a:prstTxWarp>
                        <a:noAutofit/>
                      </wps:bodyPr>
                    </wps:wsp>
                  </a:graphicData>
                </a:graphic>
              </wp:anchor>
            </w:drawing>
          </mc:Choice>
          <mc:Fallback>
            <w:pict>
              <v:shape id="WordArt 249" o:spid="_x0000_s1026" o:spt="202" type="#_x0000_t202" style="position:absolute;left:0pt;margin-left:106.3pt;margin-top:3.95pt;height:69.45pt;width:221.7pt;mso-wrap-distance-left:9pt;mso-wrap-distance-right:9pt;z-index:-251653120;mso-width-relative:page;mso-height-relative:page;" filled="f" stroked="f" coordsize="21600,21600" wrapcoords="0 0 0 21600 21600 21600 21600 0" o:gfxdata="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KjadQTWAAAACQEAAA8AAAAAAAAAAQAg&#10;AAAAIgAAAGRycy9kb3ducmV2LnhtbFBLAQIUABQAAAAIAIdO4kA0KqrvEAIAACgEAAAOAAAAAAAA&#10;AAEAIAAAACUBAABkcnMvZTJvRG9jLnhtbFBLBQYAAAAABgAGAFkBAACnBQAAAAA=&#10;" adj="0">
                <v:fill on="f" focussize="0,0"/>
                <v:stroke on="f"/>
                <v:imagedata o:title=""/>
                <o:lock v:ext="edit" text="t" aspectratio="f"/>
                <v:textbox>
                  <w:txbxContent>
                    <w:p w14:paraId="232692C7">
                      <w:pPr>
                        <w:spacing w:line="240" w:lineRule="atLeast"/>
                        <w:jc w:val="center"/>
                        <w:rPr>
                          <w:rFonts w:ascii="Forte" w:hAnsi="Forte"/>
                          <w:color w:val="7030A0"/>
                          <w:sz w:val="72"/>
                          <w:szCs w:val="72"/>
                          <w14:textOutline w14:w="9525" w14:cap="flat" w14:cmpd="sng" w14:algn="ctr">
                            <w14:solidFill>
                              <w14:srgbClr w14:val="FFFF00"/>
                            </w14:solidFill>
                            <w14:prstDash w14:val="solid"/>
                            <w14:round/>
                          </w14:textOutline>
                        </w:rPr>
                      </w:pPr>
                      <w:r>
                        <w:rPr>
                          <w:rFonts w:ascii="Forte" w:hAnsi="Forte"/>
                          <w:color w:val="7030A0"/>
                          <w:sz w:val="72"/>
                          <w:szCs w:val="72"/>
                          <w14:textOutline w14:w="9525" w14:cap="flat" w14:cmpd="sng" w14:algn="ctr">
                            <w14:solidFill>
                              <w14:srgbClr w14:val="FFFF00"/>
                            </w14:solidFill>
                            <w14:prstDash w14:val="solid"/>
                            <w14:round/>
                          </w14:textOutline>
                        </w:rPr>
                        <w:t>14-12-2025</w:t>
                      </w:r>
                    </w:p>
                    <w:p w14:paraId="19D99EAF">
                      <w:pPr>
                        <w:spacing w:line="240" w:lineRule="atLeast"/>
                        <w:jc w:val="center"/>
                        <w:rPr>
                          <w:rFonts w:ascii="Forte" w:hAnsi="Forte"/>
                          <w:color w:val="7030A0"/>
                          <w:sz w:val="72"/>
                          <w:szCs w:val="72"/>
                          <w14:textOutline w14:w="9525" w14:cap="flat" w14:cmpd="sng" w14:algn="ctr">
                            <w14:solidFill>
                              <w14:srgbClr w14:val="FFFF00"/>
                            </w14:solidFill>
                            <w14:prstDash w14:val="solid"/>
                            <w14:round/>
                          </w14:textOutline>
                        </w:rPr>
                      </w:pPr>
                      <w:r>
                        <w:rPr>
                          <w:rFonts w:ascii="Forte" w:hAnsi="Forte"/>
                          <w:color w:val="7030A0"/>
                          <w:sz w:val="72"/>
                          <w:szCs w:val="72"/>
                          <w14:textOutline w14:w="9525" w14:cap="flat" w14:cmpd="sng" w14:algn="ctr">
                            <w14:solidFill>
                              <w14:srgbClr w14:val="FFFF00"/>
                            </w14:solidFill>
                            <w14:prstDash w14:val="solid"/>
                            <w14:round/>
                          </w14:textOutline>
                        </w:rPr>
                        <w:t xml:space="preserve">Adviento 3ºA </w:t>
                      </w:r>
                    </w:p>
                  </w:txbxContent>
                </v:textbox>
                <w10:wrap type="through"/>
              </v:shape>
            </w:pict>
          </mc:Fallback>
        </mc:AlternateContent>
      </w:r>
    </w:p>
    <w:p w14:paraId="0857D19E">
      <w:pPr>
        <w:pStyle w:val="13"/>
        <w:spacing w:before="0" w:beforeAutospacing="0" w:after="0" w:afterAutospacing="0" w:line="240" w:lineRule="atLeast"/>
        <w:ind w:left="1080" w:right="720" w:firstLine="360"/>
        <w:jc w:val="both"/>
      </w:pPr>
    </w:p>
    <w:p w14:paraId="2E588263">
      <w:pPr>
        <w:pStyle w:val="13"/>
        <w:spacing w:before="0" w:beforeAutospacing="0" w:after="0" w:afterAutospacing="0" w:line="240" w:lineRule="atLeast"/>
        <w:ind w:left="1080" w:right="720" w:firstLine="360"/>
        <w:jc w:val="both"/>
      </w:pPr>
    </w:p>
    <w:p w14:paraId="476A32A1">
      <w:pPr>
        <w:pStyle w:val="15"/>
      </w:pPr>
    </w:p>
    <w:p w14:paraId="3C821598">
      <w:pPr>
        <w:pStyle w:val="15"/>
      </w:pPr>
    </w:p>
    <w:p w14:paraId="74B88B94">
      <w:pPr>
        <w:pStyle w:val="15"/>
      </w:pPr>
      <w:r>
        <w:drawing>
          <wp:anchor distT="0" distB="0" distL="114300" distR="114300" simplePos="0" relativeHeight="251661312" behindDoc="1" locked="0" layoutInCell="1" allowOverlap="1">
            <wp:simplePos x="0" y="0"/>
            <wp:positionH relativeFrom="column">
              <wp:posOffset>1733550</wp:posOffset>
            </wp:positionH>
            <wp:positionV relativeFrom="paragraph">
              <wp:posOffset>144145</wp:posOffset>
            </wp:positionV>
            <wp:extent cx="2805430" cy="2725420"/>
            <wp:effectExtent l="0" t="0" r="0" b="0"/>
            <wp:wrapThrough wrapText="bothSides">
              <wp:wrapPolygon>
                <wp:start x="0" y="0"/>
                <wp:lineTo x="0" y="21439"/>
                <wp:lineTo x="21414" y="21439"/>
                <wp:lineTo x="21414" y="0"/>
                <wp:lineTo x="0" y="0"/>
              </wp:wrapPolygon>
            </wp:wrapThrough>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7"/>
                    <pic:cNvPicPr>
                      <a:picLocks noChangeAspect="1" noChangeArrowheads="1"/>
                    </pic:cNvPicPr>
                  </pic:nvPicPr>
                  <pic:blipFill>
                    <a:blip r:embed="rId5" cstate="print">
                      <a:extLst>
                        <a:ext uri="{28A0092B-C50C-407E-A947-70E740481C1C}">
                          <a14:useLocalDpi xmlns:a14="http://schemas.microsoft.com/office/drawing/2010/main" val="0"/>
                        </a:ext>
                      </a:extLst>
                    </a:blip>
                    <a:srcRect l="14591" t="3009" r="14583"/>
                    <a:stretch>
                      <a:fillRect/>
                    </a:stretch>
                  </pic:blipFill>
                  <pic:spPr>
                    <a:xfrm>
                      <a:off x="0" y="0"/>
                      <a:ext cx="2805430" cy="2725420"/>
                    </a:xfrm>
                    <a:prstGeom prst="rect">
                      <a:avLst/>
                    </a:prstGeom>
                    <a:noFill/>
                    <a:ln>
                      <a:noFill/>
                    </a:ln>
                  </pic:spPr>
                </pic:pic>
              </a:graphicData>
            </a:graphic>
          </wp:anchor>
        </w:drawing>
      </w:r>
    </w:p>
    <w:p w14:paraId="47E39B26">
      <w:pPr>
        <w:pStyle w:val="15"/>
      </w:pPr>
    </w:p>
    <w:p w14:paraId="792A6529">
      <w:pPr>
        <w:pStyle w:val="15"/>
      </w:pPr>
    </w:p>
    <w:p w14:paraId="10D456D5">
      <w:pPr>
        <w:pStyle w:val="15"/>
      </w:pPr>
    </w:p>
    <w:p w14:paraId="135D233F">
      <w:pPr>
        <w:pStyle w:val="15"/>
      </w:pPr>
    </w:p>
    <w:p w14:paraId="51EAD422">
      <w:pPr>
        <w:pStyle w:val="15"/>
      </w:pPr>
      <w:r>
        <w:drawing>
          <wp:anchor distT="0" distB="0" distL="114300" distR="114300" simplePos="0" relativeHeight="251660288" behindDoc="0" locked="0" layoutInCell="1" allowOverlap="1">
            <wp:simplePos x="0" y="0"/>
            <wp:positionH relativeFrom="column">
              <wp:posOffset>-121285</wp:posOffset>
            </wp:positionH>
            <wp:positionV relativeFrom="paragraph">
              <wp:posOffset>137160</wp:posOffset>
            </wp:positionV>
            <wp:extent cx="2718435" cy="993775"/>
            <wp:effectExtent l="0" t="857250" r="0" b="835025"/>
            <wp:wrapThrough wrapText="bothSides">
              <wp:wrapPolygon>
                <wp:start x="21560" y="-110"/>
                <wp:lineTo x="217" y="-110"/>
                <wp:lineTo x="217" y="21007"/>
                <wp:lineTo x="21560" y="21007"/>
                <wp:lineTo x="21560" y="-110"/>
              </wp:wrapPolygon>
            </wp:wrapThrough>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n 15"/>
                    <pic:cNvPicPr>
                      <a:picLocks noChangeAspect="1"/>
                    </pic:cNvPicPr>
                  </pic:nvPicPr>
                  <pic:blipFill>
                    <a:blip r:embed="rId6" cstate="print">
                      <a:extLst>
                        <a:ext uri="{28A0092B-C50C-407E-A947-70E740481C1C}">
                          <a14:useLocalDpi xmlns:a14="http://schemas.microsoft.com/office/drawing/2010/main" val="0"/>
                        </a:ext>
                      </a:extLst>
                    </a:blip>
                    <a:srcRect l="8720" t="23440" r="28628" b="35434"/>
                    <a:stretch>
                      <a:fillRect/>
                    </a:stretch>
                  </pic:blipFill>
                  <pic:spPr>
                    <a:xfrm rot="16200000">
                      <a:off x="0" y="0"/>
                      <a:ext cx="2718435" cy="993775"/>
                    </a:xfrm>
                    <a:prstGeom prst="rect">
                      <a:avLst/>
                    </a:prstGeom>
                    <a:ln>
                      <a:noFill/>
                    </a:ln>
                  </pic:spPr>
                </pic:pic>
              </a:graphicData>
            </a:graphic>
          </wp:anchor>
        </w:drawing>
      </w:r>
    </w:p>
    <w:p w14:paraId="7915A8B1">
      <w:pPr>
        <w:pStyle w:val="15"/>
      </w:pPr>
    </w:p>
    <w:p w14:paraId="3A15E2E4">
      <w:pPr>
        <w:pStyle w:val="15"/>
      </w:pPr>
    </w:p>
    <w:p w14:paraId="56AA79FE">
      <w:pPr>
        <w:pStyle w:val="15"/>
      </w:pPr>
    </w:p>
    <w:p w14:paraId="386BF95D">
      <w:pPr>
        <w:pStyle w:val="15"/>
      </w:pPr>
    </w:p>
    <w:p w14:paraId="38CFCC1B">
      <w:pPr>
        <w:pStyle w:val="15"/>
      </w:pPr>
    </w:p>
    <w:p w14:paraId="2C8B3DA6">
      <w:pPr>
        <w:pStyle w:val="15"/>
      </w:pPr>
    </w:p>
    <w:p w14:paraId="5768EF03">
      <w:pPr>
        <w:pStyle w:val="15"/>
      </w:pPr>
    </w:p>
    <w:p w14:paraId="551228E3">
      <w:pPr>
        <w:pStyle w:val="15"/>
      </w:pPr>
    </w:p>
    <w:p w14:paraId="7DD36DDD">
      <w:pPr>
        <w:pStyle w:val="15"/>
      </w:pPr>
    </w:p>
    <w:p w14:paraId="49065C68">
      <w:pPr>
        <w:pStyle w:val="15"/>
      </w:pPr>
    </w:p>
    <w:p w14:paraId="5958CEDF">
      <w:pPr>
        <w:pStyle w:val="15"/>
      </w:pPr>
      <w:r>
        <w:drawing>
          <wp:anchor distT="0" distB="0" distL="114300" distR="114300" simplePos="0" relativeHeight="251668480" behindDoc="0" locked="0" layoutInCell="1" allowOverlap="1">
            <wp:simplePos x="0" y="0"/>
            <wp:positionH relativeFrom="column">
              <wp:posOffset>604520</wp:posOffset>
            </wp:positionH>
            <wp:positionV relativeFrom="paragraph">
              <wp:posOffset>62865</wp:posOffset>
            </wp:positionV>
            <wp:extent cx="2111375" cy="2071370"/>
            <wp:effectExtent l="0" t="0" r="3175" b="5080"/>
            <wp:wrapThrough wrapText="bothSides">
              <wp:wrapPolygon>
                <wp:start x="0" y="0"/>
                <wp:lineTo x="0" y="21454"/>
                <wp:lineTo x="21438" y="21454"/>
                <wp:lineTo x="21438" y="0"/>
                <wp:lineTo x="0" y="0"/>
              </wp:wrapPolygon>
            </wp:wrapThrough>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pic:cNvPicPr>
                      <a:picLocks noChangeAspect="1" noChangeArrowheads="1"/>
                    </pic:cNvPicPr>
                  </pic:nvPicPr>
                  <pic:blipFill>
                    <a:blip r:embed="rId7" cstate="print">
                      <a:extLst>
                        <a:ext uri="{28A0092B-C50C-407E-A947-70E740481C1C}">
                          <a14:useLocalDpi xmlns:a14="http://schemas.microsoft.com/office/drawing/2010/main" val="0"/>
                        </a:ext>
                      </a:extLst>
                    </a:blip>
                    <a:srcRect l="53511" t="68187" r="25458" b="2680"/>
                    <a:stretch>
                      <a:fillRect/>
                    </a:stretch>
                  </pic:blipFill>
                  <pic:spPr>
                    <a:xfrm>
                      <a:off x="0" y="0"/>
                      <a:ext cx="2111375" cy="2071370"/>
                    </a:xfrm>
                    <a:prstGeom prst="rect">
                      <a:avLst/>
                    </a:prstGeom>
                    <a:noFill/>
                    <a:ln>
                      <a:noFill/>
                    </a:ln>
                  </pic:spPr>
                </pic:pic>
              </a:graphicData>
            </a:graphic>
          </wp:anchor>
        </w:drawing>
      </w:r>
      <w:r>
        <w:drawing>
          <wp:anchor distT="0" distB="0" distL="114300" distR="114300" simplePos="0" relativeHeight="251667456" behindDoc="0" locked="0" layoutInCell="1" allowOverlap="1">
            <wp:simplePos x="0" y="0"/>
            <wp:positionH relativeFrom="column">
              <wp:posOffset>2724785</wp:posOffset>
            </wp:positionH>
            <wp:positionV relativeFrom="paragraph">
              <wp:posOffset>82550</wp:posOffset>
            </wp:positionV>
            <wp:extent cx="2019300" cy="2019300"/>
            <wp:effectExtent l="0" t="0" r="0" b="0"/>
            <wp:wrapThrough wrapText="bothSides">
              <wp:wrapPolygon>
                <wp:start x="0" y="0"/>
                <wp:lineTo x="0" y="21396"/>
                <wp:lineTo x="21396" y="21396"/>
                <wp:lineTo x="21396" y="0"/>
                <wp:lineTo x="0" y="0"/>
              </wp:wrapPolygon>
            </wp:wrapThrough>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2019300" cy="2019300"/>
                    </a:xfrm>
                    <a:prstGeom prst="rect">
                      <a:avLst/>
                    </a:prstGeom>
                    <a:noFill/>
                    <a:ln>
                      <a:noFill/>
                    </a:ln>
                  </pic:spPr>
                </pic:pic>
              </a:graphicData>
            </a:graphic>
          </wp:anchor>
        </w:drawing>
      </w:r>
    </w:p>
    <w:p w14:paraId="4403366D">
      <w:pPr>
        <w:pStyle w:val="15"/>
      </w:pPr>
    </w:p>
    <w:p w14:paraId="5746482E">
      <w:pPr>
        <w:pStyle w:val="15"/>
      </w:pPr>
    </w:p>
    <w:p w14:paraId="02794E25">
      <w:pPr>
        <w:pStyle w:val="15"/>
      </w:pPr>
    </w:p>
    <w:p w14:paraId="5A3751C2">
      <w:pPr>
        <w:pStyle w:val="15"/>
      </w:pPr>
    </w:p>
    <w:p w14:paraId="515C0F50">
      <w:pPr>
        <w:pStyle w:val="13"/>
      </w:pPr>
    </w:p>
    <w:p w14:paraId="4D242144">
      <w:pPr>
        <w:pStyle w:val="15"/>
      </w:pPr>
      <w:r>
        <w:drawing>
          <wp:anchor distT="0" distB="0" distL="114300" distR="114300" simplePos="0" relativeHeight="251672576" behindDoc="0" locked="0" layoutInCell="1" allowOverlap="1">
            <wp:simplePos x="0" y="0"/>
            <wp:positionH relativeFrom="column">
              <wp:posOffset>4524375</wp:posOffset>
            </wp:positionH>
            <wp:positionV relativeFrom="paragraph">
              <wp:posOffset>715010</wp:posOffset>
            </wp:positionV>
            <wp:extent cx="1256030" cy="1581150"/>
            <wp:effectExtent l="0" t="0" r="1270" b="0"/>
            <wp:wrapThrough wrapText="bothSides">
              <wp:wrapPolygon>
                <wp:start x="0" y="0"/>
                <wp:lineTo x="0" y="21340"/>
                <wp:lineTo x="21294" y="21340"/>
                <wp:lineTo x="21294" y="0"/>
                <wp:lineTo x="0" y="0"/>
              </wp:wrapPolygon>
            </wp:wrapThrough>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pic:cNvPicPr>
                  </pic:nvPicPr>
                  <pic:blipFill>
                    <a:blip r:embed="rId9" cstate="print">
                      <a:extLst>
                        <a:ext uri="{28A0092B-C50C-407E-A947-70E740481C1C}">
                          <a14:useLocalDpi xmlns:a14="http://schemas.microsoft.com/office/drawing/2010/main" val="0"/>
                        </a:ext>
                      </a:extLst>
                    </a:blip>
                    <a:srcRect l="21019" t="33876" r="55409" b="13387"/>
                    <a:stretch>
                      <a:fillRect/>
                    </a:stretch>
                  </pic:blipFill>
                  <pic:spPr>
                    <a:xfrm>
                      <a:off x="0" y="0"/>
                      <a:ext cx="1256030" cy="1581150"/>
                    </a:xfrm>
                    <a:prstGeom prst="rect">
                      <a:avLst/>
                    </a:prstGeom>
                    <a:ln>
                      <a:noFill/>
                    </a:ln>
                  </pic:spPr>
                </pic:pic>
              </a:graphicData>
            </a:graphic>
          </wp:anchor>
        </w:drawing>
      </w:r>
      <w:r>
        <w:rPr>
          <w:rFonts w:ascii="Comic Sans MS" w:hAnsi="Comic Sans MS" w:eastAsia="Arial Unicode MS"/>
          <w:i/>
          <w:sz w:val="20"/>
          <w:szCs w:val="20"/>
        </w:rPr>
        <mc:AlternateContent>
          <mc:Choice Requires="wps">
            <w:drawing>
              <wp:anchor distT="0" distB="0" distL="114300" distR="114300" simplePos="0" relativeHeight="251664384" behindDoc="0" locked="0" layoutInCell="1" allowOverlap="1">
                <wp:simplePos x="0" y="0"/>
                <wp:positionH relativeFrom="column">
                  <wp:posOffset>434340</wp:posOffset>
                </wp:positionH>
                <wp:positionV relativeFrom="paragraph">
                  <wp:posOffset>833755</wp:posOffset>
                </wp:positionV>
                <wp:extent cx="3827780" cy="6210935"/>
                <wp:effectExtent l="0" t="0" r="20320" b="19050"/>
                <wp:wrapNone/>
                <wp:docPr id="17" name="Rectangle 212"/>
                <wp:cNvGraphicFramePr/>
                <a:graphic xmlns:a="http://schemas.openxmlformats.org/drawingml/2006/main">
                  <a:graphicData uri="http://schemas.microsoft.com/office/word/2010/wordprocessingShape">
                    <wps:wsp>
                      <wps:cNvSpPr>
                        <a:spLocks noChangeArrowheads="1"/>
                      </wps:cNvSpPr>
                      <wps:spPr bwMode="auto">
                        <a:xfrm>
                          <a:off x="0" y="0"/>
                          <a:ext cx="3827780" cy="6210795"/>
                        </a:xfrm>
                        <a:prstGeom prst="rect">
                          <a:avLst/>
                        </a:prstGeom>
                        <a:gradFill rotWithShape="0">
                          <a:gsLst>
                            <a:gs pos="0">
                              <a:srgbClr val="FFFFFF"/>
                            </a:gs>
                            <a:gs pos="100000">
                              <a:srgbClr val="CCC0D9"/>
                            </a:gs>
                          </a:gsLst>
                          <a:lin ang="5400000" scaled="1"/>
                        </a:gradFill>
                        <a:ln w="12700">
                          <a:solidFill>
                            <a:schemeClr val="tx2">
                              <a:lumMod val="20000"/>
                              <a:lumOff val="80000"/>
                            </a:schemeClr>
                          </a:solidFill>
                          <a:miter lim="800000"/>
                        </a:ln>
                        <a:effectLst/>
                      </wps:spPr>
                      <wps:txbx>
                        <w:txbxContent>
                          <w:p w14:paraId="0F0C6B7A">
                            <w:pPr>
                              <w:tabs>
                                <w:tab w:val="left" w:pos="0"/>
                                <w:tab w:val="left" w:pos="851"/>
                                <w:tab w:val="left" w:pos="2183"/>
                                <w:tab w:val="left" w:pos="2903"/>
                                <w:tab w:val="left" w:pos="3623"/>
                                <w:tab w:val="left" w:pos="4343"/>
                                <w:tab w:val="left" w:pos="5783"/>
                                <w:tab w:val="left" w:pos="6503"/>
                                <w:tab w:val="left" w:pos="7200"/>
                              </w:tabs>
                              <w:spacing w:line="240" w:lineRule="atLeast"/>
                              <w:ind w:right="-49"/>
                              <w:jc w:val="both"/>
                              <w:rPr>
                                <w:rFonts w:ascii="Calibri" w:hAnsi="Calibri" w:eastAsia="Arial Unicode MS"/>
                                <w:b/>
                                <w:bCs/>
                                <w:snapToGrid w:val="0"/>
                                <w:color w:val="7030A0"/>
                                <w:sz w:val="20"/>
                                <w:szCs w:val="20"/>
                              </w:rPr>
                            </w:pPr>
                            <w:r>
                              <w:rPr>
                                <w:rFonts w:ascii="Calibri" w:hAnsi="Calibri"/>
                                <w:b/>
                                <w:snapToGrid w:val="0"/>
                                <w:color w:val="7030A0"/>
                                <w:sz w:val="20"/>
                                <w:szCs w:val="20"/>
                              </w:rPr>
                              <w:t xml:space="preserve">ISAÍAS </w:t>
                            </w:r>
                            <w:r>
                              <w:rPr>
                                <w:rFonts w:ascii="Calibri" w:hAnsi="Calibri" w:eastAsia="Arial Unicode MS"/>
                                <w:b/>
                                <w:bCs/>
                                <w:snapToGrid w:val="0"/>
                                <w:color w:val="7030A0"/>
                                <w:sz w:val="20"/>
                                <w:szCs w:val="20"/>
                              </w:rPr>
                              <w:t xml:space="preserve">35, 1-6a. 10: </w:t>
                            </w:r>
                            <w:r>
                              <w:rPr>
                                <w:rFonts w:ascii="Calibri" w:hAnsi="Calibri" w:eastAsia="Arial Unicode MS"/>
                                <w:bCs/>
                                <w:i/>
                                <w:iCs/>
                                <w:snapToGrid w:val="0"/>
                                <w:color w:val="7030A0"/>
                                <w:sz w:val="18"/>
                                <w:szCs w:val="18"/>
                              </w:rPr>
                              <w:t>Dios viene en persona y os salvará.</w:t>
                            </w:r>
                          </w:p>
                          <w:p w14:paraId="6A83DF24">
                            <w:pPr>
                              <w:tabs>
                                <w:tab w:val="left" w:pos="576"/>
                                <w:tab w:val="left" w:pos="720"/>
                                <w:tab w:val="left" w:pos="1080"/>
                                <w:tab w:val="left" w:pos="2160"/>
                                <w:tab w:val="left" w:pos="2880"/>
                                <w:tab w:val="left" w:pos="3600"/>
                                <w:tab w:val="left" w:pos="4320"/>
                                <w:tab w:val="left" w:pos="5783"/>
                                <w:tab w:val="left" w:pos="6480"/>
                                <w:tab w:val="left" w:pos="7088"/>
                              </w:tabs>
                              <w:spacing w:line="240" w:lineRule="atLeast"/>
                              <w:ind w:left="284" w:right="34" w:firstLine="284"/>
                              <w:jc w:val="both"/>
                              <w:rPr>
                                <w:rFonts w:ascii="Calibri" w:hAnsi="Calibri"/>
                                <w:snapToGrid w:val="0"/>
                                <w:sz w:val="20"/>
                                <w:szCs w:val="20"/>
                              </w:rPr>
                            </w:pPr>
                            <w:r>
                              <w:rPr>
                                <w:rFonts w:ascii="Calibri" w:hAnsi="Calibri"/>
                                <w:snapToGrid w:val="0"/>
                                <w:sz w:val="20"/>
                                <w:szCs w:val="20"/>
                              </w:rPr>
                              <w:t xml:space="preserve">El desierto y el yermo se regocijarán, se alegrará la estepa y florecerá, germinará y florecerá como flor de narciso, festejará con gozo y cantos de júbilo. Le ha sido dada la gloria del Líbano, el esplendor del Carmelo y del Sarón. </w:t>
                            </w:r>
                          </w:p>
                          <w:p w14:paraId="60144E47">
                            <w:pPr>
                              <w:tabs>
                                <w:tab w:val="left" w:pos="576"/>
                                <w:tab w:val="left" w:pos="720"/>
                                <w:tab w:val="left" w:pos="1080"/>
                                <w:tab w:val="left" w:pos="2160"/>
                                <w:tab w:val="left" w:pos="2880"/>
                                <w:tab w:val="left" w:pos="3600"/>
                                <w:tab w:val="left" w:pos="4320"/>
                                <w:tab w:val="left" w:pos="5783"/>
                                <w:tab w:val="left" w:pos="6480"/>
                                <w:tab w:val="left" w:pos="7088"/>
                              </w:tabs>
                              <w:spacing w:line="240" w:lineRule="atLeast"/>
                              <w:ind w:left="284" w:right="34" w:firstLine="284"/>
                              <w:jc w:val="both"/>
                              <w:rPr>
                                <w:rFonts w:ascii="Calibri" w:hAnsi="Calibri"/>
                                <w:snapToGrid w:val="0"/>
                                <w:sz w:val="20"/>
                                <w:szCs w:val="20"/>
                              </w:rPr>
                            </w:pPr>
                            <w:r>
                              <w:rPr>
                                <w:rFonts w:ascii="Calibri" w:hAnsi="Calibri"/>
                                <w:snapToGrid w:val="0"/>
                                <w:sz w:val="20"/>
                                <w:szCs w:val="20"/>
                              </w:rPr>
                              <w:t xml:space="preserve">Contemplarán la gloria del Señor, la majestad de nuestro Dios. </w:t>
                            </w:r>
                            <w:r>
                              <w:rPr>
                                <w:rFonts w:ascii="Calibri" w:hAnsi="Calibri"/>
                                <w:b/>
                                <w:snapToGrid w:val="0"/>
                                <w:sz w:val="20"/>
                                <w:szCs w:val="20"/>
                              </w:rPr>
                              <w:t>Fortaleced las manos débiles, afianzad las rodillas vacilantes; decid a los inquietos: «Sed fuertes, no temáis.</w:t>
                            </w:r>
                            <w:r>
                              <w:rPr>
                                <w:rFonts w:ascii="Calibri" w:hAnsi="Calibri"/>
                                <w:snapToGrid w:val="0"/>
                                <w:sz w:val="20"/>
                                <w:szCs w:val="20"/>
                              </w:rPr>
                              <w:t xml:space="preserve"> </w:t>
                            </w:r>
                            <w:r>
                              <w:rPr>
                                <w:rFonts w:ascii="Calibri" w:hAnsi="Calibri"/>
                                <w:b/>
                                <w:snapToGrid w:val="0"/>
                                <w:sz w:val="20"/>
                                <w:szCs w:val="20"/>
                              </w:rPr>
                              <w:t>He aquí vuestro Dios!</w:t>
                            </w:r>
                            <w:r>
                              <w:rPr>
                                <w:rFonts w:ascii="Calibri" w:hAnsi="Calibri"/>
                                <w:snapToGrid w:val="0"/>
                                <w:sz w:val="20"/>
                                <w:szCs w:val="20"/>
                              </w:rPr>
                              <w:t xml:space="preserve"> Llega el desquite, la retribución de Dios. </w:t>
                            </w:r>
                            <w:r>
                              <w:rPr>
                                <w:rFonts w:ascii="Calibri" w:hAnsi="Calibri"/>
                                <w:b/>
                                <w:snapToGrid w:val="0"/>
                                <w:sz w:val="20"/>
                                <w:szCs w:val="20"/>
                              </w:rPr>
                              <w:t>Viene en persona y os salvará».</w:t>
                            </w:r>
                          </w:p>
                          <w:p w14:paraId="060BF0B5">
                            <w:pPr>
                              <w:tabs>
                                <w:tab w:val="left" w:pos="576"/>
                                <w:tab w:val="left" w:pos="720"/>
                                <w:tab w:val="left" w:pos="1080"/>
                                <w:tab w:val="left" w:pos="2160"/>
                                <w:tab w:val="left" w:pos="2880"/>
                                <w:tab w:val="left" w:pos="3600"/>
                                <w:tab w:val="left" w:pos="4320"/>
                                <w:tab w:val="left" w:pos="5783"/>
                                <w:tab w:val="left" w:pos="6480"/>
                                <w:tab w:val="left" w:pos="7088"/>
                              </w:tabs>
                              <w:spacing w:line="240" w:lineRule="atLeast"/>
                              <w:ind w:left="284" w:right="34" w:firstLine="284"/>
                              <w:jc w:val="both"/>
                              <w:rPr>
                                <w:rFonts w:ascii="Calibri" w:hAnsi="Calibri"/>
                                <w:snapToGrid w:val="0"/>
                                <w:sz w:val="20"/>
                                <w:szCs w:val="20"/>
                              </w:rPr>
                            </w:pPr>
                            <w:r>
                              <w:rPr>
                                <w:rFonts w:ascii="Calibri" w:hAnsi="Calibri"/>
                                <w:snapToGrid w:val="0"/>
                                <w:sz w:val="20"/>
                                <w:szCs w:val="20"/>
                              </w:rPr>
                              <w:t xml:space="preserve">Entonces se despegarán los ojos de los ciegos, los oídos de los sordos se abrirán; entonces saltará el cojo como un ciervo. Retornan los rescatados del Señor. Llegarán a Sión con cantos de júbilo: alegría sin límite en sus rostros. Los dominan el gozo y la alegría. Quedan atrás la pena y la aflicción. </w:t>
                            </w:r>
                            <w:r>
                              <w:rPr>
                                <w:rFonts w:ascii="Calibri" w:hAnsi="Calibri"/>
                                <w:i/>
                                <w:snapToGrid w:val="0"/>
                                <w:sz w:val="20"/>
                                <w:szCs w:val="20"/>
                              </w:rPr>
                              <w:t>Palabra de Dios.</w:t>
                            </w:r>
                          </w:p>
                          <w:p w14:paraId="131E0D59">
                            <w:pPr>
                              <w:tabs>
                                <w:tab w:val="left" w:pos="142"/>
                                <w:tab w:val="left" w:pos="567"/>
                                <w:tab w:val="left" w:pos="1463"/>
                                <w:tab w:val="left" w:pos="2183"/>
                                <w:tab w:val="left" w:pos="3600"/>
                                <w:tab w:val="left" w:pos="3686"/>
                                <w:tab w:val="left" w:pos="4320"/>
                                <w:tab w:val="left" w:pos="5040"/>
                                <w:tab w:val="left" w:pos="5760"/>
                                <w:tab w:val="left" w:pos="6480"/>
                                <w:tab w:val="left" w:pos="7088"/>
                              </w:tabs>
                              <w:spacing w:line="240" w:lineRule="atLeast"/>
                              <w:ind w:right="34"/>
                              <w:jc w:val="both"/>
                              <w:rPr>
                                <w:rFonts w:ascii="Calibri" w:hAnsi="Calibri"/>
                                <w:b/>
                                <w:snapToGrid w:val="0"/>
                                <w:color w:val="7030A0"/>
                                <w:sz w:val="20"/>
                                <w:szCs w:val="20"/>
                              </w:rPr>
                            </w:pPr>
                            <w:r>
                              <w:rPr>
                                <w:rFonts w:ascii="Calibri" w:hAnsi="Calibri"/>
                                <w:b/>
                                <w:snapToGrid w:val="0"/>
                                <w:color w:val="7030A0"/>
                                <w:sz w:val="20"/>
                                <w:szCs w:val="20"/>
                              </w:rPr>
                              <w:t>SALMO 145:  R/.   Ven, Señor, a salvarnos.</w:t>
                            </w:r>
                          </w:p>
                          <w:p w14:paraId="02F2CEA7">
                            <w:pPr>
                              <w:tabs>
                                <w:tab w:val="left" w:pos="142"/>
                                <w:tab w:val="left" w:pos="284"/>
                                <w:tab w:val="left" w:pos="567"/>
                                <w:tab w:val="left" w:pos="1463"/>
                                <w:tab w:val="left" w:pos="2183"/>
                                <w:tab w:val="left" w:pos="3600"/>
                                <w:tab w:val="left" w:pos="3686"/>
                                <w:tab w:val="left" w:pos="4320"/>
                                <w:tab w:val="left" w:pos="5040"/>
                                <w:tab w:val="left" w:pos="5760"/>
                                <w:tab w:val="left" w:pos="6480"/>
                                <w:tab w:val="left" w:pos="7088"/>
                              </w:tabs>
                              <w:spacing w:line="240" w:lineRule="atLeast"/>
                              <w:ind w:left="284" w:right="34" w:hanging="284"/>
                              <w:jc w:val="both"/>
                              <w:rPr>
                                <w:rFonts w:ascii="Calibri" w:hAnsi="Calibri" w:eastAsia="Arial Unicode MS"/>
                                <w:bCs/>
                                <w:i/>
                                <w:snapToGrid w:val="0"/>
                                <w:color w:val="7030A0"/>
                                <w:sz w:val="18"/>
                                <w:szCs w:val="18"/>
                                <w:lang/>
                              </w:rPr>
                            </w:pPr>
                            <w:r>
                              <w:rPr>
                                <w:rFonts w:ascii="Calibri" w:hAnsi="Calibri"/>
                                <w:b/>
                                <w:bCs/>
                                <w:snapToGrid w:val="0"/>
                                <w:color w:val="7030A0"/>
                                <w:sz w:val="20"/>
                                <w:szCs w:val="20"/>
                              </w:rPr>
                              <w:t>SANTIAGO</w:t>
                            </w:r>
                            <w:r>
                              <w:rPr>
                                <w:rFonts w:ascii="Calibri" w:hAnsi="Calibri"/>
                                <w:b/>
                                <w:i/>
                                <w:snapToGrid w:val="0"/>
                                <w:color w:val="7030A0"/>
                                <w:sz w:val="20"/>
                                <w:szCs w:val="20"/>
                              </w:rPr>
                              <w:t xml:space="preserve"> </w:t>
                            </w:r>
                            <w:r>
                              <w:rPr>
                                <w:rFonts w:ascii="Calibri" w:hAnsi="Calibri" w:eastAsia="Arial Unicode MS"/>
                                <w:b/>
                                <w:bCs/>
                                <w:i/>
                                <w:snapToGrid w:val="0"/>
                                <w:color w:val="7030A0"/>
                                <w:sz w:val="20"/>
                                <w:szCs w:val="20"/>
                              </w:rPr>
                              <w:t xml:space="preserve">5, 7-10: </w:t>
                            </w:r>
                            <w:r>
                              <w:rPr>
                                <w:rFonts w:ascii="Calibri" w:hAnsi="Calibri" w:eastAsia="Arial Unicode MS"/>
                                <w:bCs/>
                                <w:i/>
                                <w:iCs/>
                                <w:snapToGrid w:val="0"/>
                                <w:color w:val="7030A0"/>
                                <w:sz w:val="18"/>
                                <w:szCs w:val="18"/>
                              </w:rPr>
                              <w:t>Fortaleced vuestros corazones, porque la venida del Señor está cerca.</w:t>
                            </w:r>
                          </w:p>
                          <w:p w14:paraId="37EE7C70">
                            <w:pPr>
                              <w:tabs>
                                <w:tab w:val="left" w:pos="142"/>
                                <w:tab w:val="left" w:pos="567"/>
                                <w:tab w:val="left" w:pos="709"/>
                                <w:tab w:val="left" w:pos="2160"/>
                                <w:tab w:val="left" w:pos="3600"/>
                                <w:tab w:val="left" w:pos="3686"/>
                                <w:tab w:val="left" w:pos="4320"/>
                                <w:tab w:val="left" w:pos="5040"/>
                                <w:tab w:val="left" w:pos="5760"/>
                                <w:tab w:val="left" w:pos="6480"/>
                                <w:tab w:val="left" w:pos="7088"/>
                              </w:tabs>
                              <w:spacing w:line="240" w:lineRule="atLeast"/>
                              <w:ind w:left="284" w:right="34" w:hanging="284"/>
                              <w:jc w:val="both"/>
                              <w:rPr>
                                <w:rFonts w:eastAsia="Arial Unicode MS" w:asciiTheme="minorHAnsi" w:hAnsiTheme="minorHAnsi" w:cstheme="minorHAnsi"/>
                                <w:bCs/>
                                <w:i/>
                                <w:color w:val="7030A0"/>
                                <w:sz w:val="16"/>
                                <w:szCs w:val="16"/>
                              </w:rPr>
                            </w:pPr>
                            <w:r>
                              <w:rPr>
                                <w:rFonts w:ascii="Calibri" w:hAnsi="Calibri"/>
                                <w:b/>
                                <w:bCs/>
                                <w:caps/>
                                <w:color w:val="7030A0"/>
                                <w:sz w:val="22"/>
                                <w:szCs w:val="22"/>
                              </w:rPr>
                              <w:t xml:space="preserve">San mateo </w:t>
                            </w:r>
                            <w:r>
                              <w:rPr>
                                <w:rFonts w:ascii="Calibri" w:hAnsi="Calibri"/>
                                <w:snapToGrid w:val="0"/>
                                <w:color w:val="7030A0"/>
                              </w:rPr>
                              <w:t>11</w:t>
                            </w:r>
                            <w:r>
                              <w:rPr>
                                <w:rFonts w:ascii="Calibri" w:hAnsi="Calibri"/>
                                <w:snapToGrid w:val="0"/>
                                <w:color w:val="7030A0"/>
                                <w:sz w:val="22"/>
                                <w:szCs w:val="22"/>
                              </w:rPr>
                              <w:t xml:space="preserve">, </w:t>
                            </w:r>
                            <w:r>
                              <w:rPr>
                                <w:rFonts w:ascii="Calibri" w:hAnsi="Calibri"/>
                                <w:snapToGrid w:val="0"/>
                                <w:color w:val="7030A0"/>
                              </w:rPr>
                              <w:t>2-11</w:t>
                            </w:r>
                            <w:r>
                              <w:rPr>
                                <w:rFonts w:ascii="Calibri" w:hAnsi="Calibri"/>
                                <w:snapToGrid w:val="0"/>
                                <w:color w:val="7030A0"/>
                                <w:sz w:val="22"/>
                                <w:szCs w:val="22"/>
                              </w:rPr>
                              <w:t>:</w:t>
                            </w:r>
                            <w:r>
                              <w:rPr>
                                <w:rFonts w:ascii="Calibri" w:hAnsi="Calibri"/>
                                <w:snapToGrid w:val="0"/>
                                <w:color w:val="7030A0"/>
                                <w:sz w:val="18"/>
                                <w:szCs w:val="18"/>
                              </w:rPr>
                              <w:t xml:space="preserve"> </w:t>
                            </w:r>
                            <w:r>
                              <w:rPr>
                                <w:rFonts w:eastAsia="Arial Unicode MS" w:asciiTheme="minorHAnsi" w:hAnsiTheme="minorHAnsi" w:cstheme="minorHAnsi"/>
                                <w:bCs/>
                                <w:i/>
                                <w:iCs/>
                                <w:color w:val="7030A0"/>
                                <w:sz w:val="16"/>
                                <w:szCs w:val="16"/>
                              </w:rPr>
                              <w:t>¿Eres tú el que ha de venir o tenemos que esperar a otro?</w:t>
                            </w:r>
                          </w:p>
                          <w:p w14:paraId="5328AF21">
                            <w:pPr>
                              <w:tabs>
                                <w:tab w:val="left" w:pos="144"/>
                                <w:tab w:val="left" w:pos="284"/>
                                <w:tab w:val="left" w:pos="720"/>
                                <w:tab w:val="left" w:pos="2410"/>
                                <w:tab w:val="left" w:pos="2880"/>
                                <w:tab w:val="left" w:pos="3600"/>
                                <w:tab w:val="left" w:pos="4320"/>
                                <w:tab w:val="left" w:pos="5040"/>
                                <w:tab w:val="left" w:pos="5760"/>
                                <w:tab w:val="left" w:pos="6480"/>
                                <w:tab w:val="left" w:pos="7088"/>
                                <w:tab w:val="left" w:pos="11520"/>
                              </w:tabs>
                              <w:spacing w:line="240" w:lineRule="atLeast"/>
                              <w:ind w:left="284" w:right="34" w:hanging="284"/>
                              <w:jc w:val="both"/>
                              <w:rPr>
                                <w:rFonts w:ascii="Calibri" w:hAnsi="Calibri" w:eastAsia="Arial Unicode MS" w:cs="Calibri"/>
                                <w:bCs/>
                                <w:sz w:val="20"/>
                                <w:szCs w:val="20"/>
                              </w:rPr>
                            </w:pPr>
                            <w:r>
                              <w:rPr>
                                <w:rFonts w:ascii="Calibri" w:hAnsi="Calibri" w:eastAsia="Arial Unicode MS" w:cs="Calibri"/>
                                <w:b/>
                                <w:bCs/>
                                <w:sz w:val="20"/>
                                <w:szCs w:val="20"/>
                              </w:rPr>
                              <w:t>Narrador:</w:t>
                            </w:r>
                            <w:r>
                              <w:rPr>
                                <w:rFonts w:ascii="Calibri" w:hAnsi="Calibri" w:eastAsia="Arial Unicode MS" w:cs="Calibri"/>
                                <w:bCs/>
                                <w:sz w:val="20"/>
                                <w:szCs w:val="20"/>
                              </w:rPr>
                              <w:t xml:space="preserve"> En aquel tiempo, Juan, que había oído en la cárcel las obras del Mesías, mandó a sus discípulos a preguntarle:</w:t>
                            </w:r>
                          </w:p>
                          <w:p w14:paraId="5AD358AF">
                            <w:pPr>
                              <w:tabs>
                                <w:tab w:val="left" w:pos="144"/>
                                <w:tab w:val="left" w:pos="284"/>
                                <w:tab w:val="left" w:pos="720"/>
                                <w:tab w:val="left" w:pos="2410"/>
                                <w:tab w:val="left" w:pos="2880"/>
                                <w:tab w:val="left" w:pos="3600"/>
                                <w:tab w:val="left" w:pos="4320"/>
                                <w:tab w:val="left" w:pos="5040"/>
                                <w:tab w:val="left" w:pos="5760"/>
                                <w:tab w:val="left" w:pos="6480"/>
                                <w:tab w:val="left" w:pos="7088"/>
                                <w:tab w:val="left" w:pos="11520"/>
                              </w:tabs>
                              <w:spacing w:line="240" w:lineRule="atLeast"/>
                              <w:ind w:left="284" w:right="34" w:hanging="284"/>
                              <w:jc w:val="both"/>
                              <w:rPr>
                                <w:rFonts w:ascii="Calibri" w:hAnsi="Calibri" w:eastAsia="Arial Unicode MS" w:cs="Calibri"/>
                                <w:b/>
                                <w:bCs/>
                                <w:i/>
                                <w:sz w:val="20"/>
                                <w:szCs w:val="20"/>
                              </w:rPr>
                            </w:pPr>
                            <w:r>
                              <w:rPr>
                                <w:rFonts w:ascii="Calibri" w:hAnsi="Calibri" w:eastAsia="Arial Unicode MS" w:cs="Calibri"/>
                                <w:b/>
                                <w:bCs/>
                                <w:sz w:val="20"/>
                                <w:szCs w:val="20"/>
                              </w:rPr>
                              <w:t>Discípulos:</w:t>
                            </w:r>
                            <w:r>
                              <w:rPr>
                                <w:rFonts w:ascii="Calibri" w:hAnsi="Calibri" w:eastAsia="Arial Unicode MS" w:cs="Calibri"/>
                                <w:bCs/>
                                <w:sz w:val="20"/>
                                <w:szCs w:val="20"/>
                              </w:rPr>
                              <w:t xml:space="preserve"> </w:t>
                            </w:r>
                            <w:r>
                              <w:rPr>
                                <w:rFonts w:ascii="Calibri" w:hAnsi="Calibri" w:eastAsia="Arial Unicode MS" w:cs="Calibri"/>
                                <w:bCs/>
                                <w:i/>
                                <w:sz w:val="20"/>
                                <w:szCs w:val="20"/>
                              </w:rPr>
                              <w:t xml:space="preserve">-«¿Eres tú el que ha de venir o </w:t>
                            </w:r>
                            <w:r>
                              <w:rPr>
                                <w:rFonts w:ascii="Calibri" w:hAnsi="Calibri" w:eastAsia="Arial Unicode MS" w:cs="Calibri"/>
                                <w:b/>
                                <w:bCs/>
                                <w:i/>
                                <w:sz w:val="20"/>
                                <w:szCs w:val="20"/>
                              </w:rPr>
                              <w:t>tenemos que esperar a otro?».</w:t>
                            </w:r>
                          </w:p>
                          <w:p w14:paraId="78FE074A">
                            <w:pPr>
                              <w:tabs>
                                <w:tab w:val="left" w:pos="144"/>
                                <w:tab w:val="left" w:pos="284"/>
                                <w:tab w:val="left" w:pos="720"/>
                                <w:tab w:val="left" w:pos="2410"/>
                                <w:tab w:val="left" w:pos="2880"/>
                                <w:tab w:val="left" w:pos="3600"/>
                                <w:tab w:val="left" w:pos="4320"/>
                                <w:tab w:val="left" w:pos="5040"/>
                                <w:tab w:val="left" w:pos="5760"/>
                                <w:tab w:val="left" w:pos="6480"/>
                                <w:tab w:val="left" w:pos="7088"/>
                                <w:tab w:val="left" w:pos="11520"/>
                              </w:tabs>
                              <w:spacing w:line="240" w:lineRule="atLeast"/>
                              <w:ind w:left="284" w:right="34" w:hanging="284"/>
                              <w:jc w:val="both"/>
                              <w:rPr>
                                <w:rFonts w:ascii="Calibri" w:hAnsi="Calibri" w:eastAsia="Arial Unicode MS" w:cs="Calibri"/>
                                <w:bCs/>
                                <w:sz w:val="20"/>
                                <w:szCs w:val="20"/>
                              </w:rPr>
                            </w:pPr>
                            <w:r>
                              <w:rPr>
                                <w:rFonts w:ascii="Calibri" w:hAnsi="Calibri" w:eastAsia="Arial Unicode MS" w:cs="Calibri"/>
                                <w:b/>
                                <w:bCs/>
                                <w:sz w:val="20"/>
                                <w:szCs w:val="20"/>
                              </w:rPr>
                              <w:t>Narrador:</w:t>
                            </w:r>
                            <w:r>
                              <w:rPr>
                                <w:rFonts w:ascii="Calibri" w:hAnsi="Calibri" w:eastAsia="Arial Unicode MS" w:cs="Calibri"/>
                                <w:bCs/>
                                <w:sz w:val="20"/>
                                <w:szCs w:val="20"/>
                              </w:rPr>
                              <w:t xml:space="preserve"> Jesús les respondió:</w:t>
                            </w:r>
                          </w:p>
                          <w:p w14:paraId="446A9A4B">
                            <w:pPr>
                              <w:tabs>
                                <w:tab w:val="left" w:pos="144"/>
                                <w:tab w:val="left" w:pos="284"/>
                                <w:tab w:val="left" w:pos="720"/>
                                <w:tab w:val="left" w:pos="2410"/>
                                <w:tab w:val="left" w:pos="2880"/>
                                <w:tab w:val="left" w:pos="3600"/>
                                <w:tab w:val="left" w:pos="4320"/>
                                <w:tab w:val="left" w:pos="5040"/>
                                <w:tab w:val="left" w:pos="5760"/>
                                <w:tab w:val="left" w:pos="6480"/>
                                <w:tab w:val="left" w:pos="7088"/>
                                <w:tab w:val="left" w:pos="11520"/>
                              </w:tabs>
                              <w:spacing w:line="240" w:lineRule="atLeast"/>
                              <w:ind w:left="284" w:right="34" w:hanging="284"/>
                              <w:jc w:val="both"/>
                              <w:rPr>
                                <w:rFonts w:ascii="Calibri" w:hAnsi="Calibri" w:eastAsia="Arial Unicode MS" w:cs="Calibri"/>
                                <w:bCs/>
                                <w:i/>
                                <w:sz w:val="20"/>
                                <w:szCs w:val="20"/>
                              </w:rPr>
                            </w:pPr>
                            <w:r>
                              <w:rPr>
                                <w:rFonts w:ascii="Calibri" w:hAnsi="Calibri" w:eastAsia="Arial Unicode MS" w:cs="Calibri"/>
                                <w:b/>
                                <w:bCs/>
                                <w:sz w:val="20"/>
                                <w:szCs w:val="20"/>
                              </w:rPr>
                              <w:t xml:space="preserve">Jesús: </w:t>
                            </w:r>
                            <w:r>
                              <w:rPr>
                                <w:rFonts w:ascii="Calibri" w:hAnsi="Calibri" w:eastAsia="Arial Unicode MS" w:cs="Calibri"/>
                                <w:b/>
                                <w:bCs/>
                                <w:i/>
                                <w:sz w:val="20"/>
                                <w:szCs w:val="20"/>
                              </w:rPr>
                              <w:t xml:space="preserve">- </w:t>
                            </w:r>
                            <w:r>
                              <w:rPr>
                                <w:rFonts w:ascii="Calibri" w:hAnsi="Calibri" w:eastAsia="Arial Unicode MS" w:cs="Calibri"/>
                                <w:bCs/>
                                <w:i/>
                                <w:sz w:val="20"/>
                                <w:szCs w:val="20"/>
                              </w:rPr>
                              <w:t xml:space="preserve">«Id a anunciar a Juan lo que estáis viendo y oyendo: </w:t>
                            </w:r>
                            <w:r>
                              <w:rPr>
                                <w:rFonts w:ascii="Calibri" w:hAnsi="Calibri" w:eastAsia="Arial Unicode MS" w:cs="Calibri"/>
                                <w:b/>
                                <w:bCs/>
                                <w:i/>
                                <w:sz w:val="20"/>
                                <w:szCs w:val="20"/>
                              </w:rPr>
                              <w:t>los ciegos ven, y los cojos andan;</w:t>
                            </w:r>
                            <w:r>
                              <w:rPr>
                                <w:rFonts w:ascii="Calibri" w:hAnsi="Calibri" w:eastAsia="Arial Unicode MS" w:cs="Calibri"/>
                                <w:bCs/>
                                <w:i/>
                                <w:sz w:val="20"/>
                                <w:szCs w:val="20"/>
                              </w:rPr>
                              <w:t xml:space="preserve"> los leprosos quedan limpios y los sordos oyen; los muertos resucitan y los pobres son evangelizados. ¡Y bienaventurado el que no se escandalice de mí!».</w:t>
                            </w:r>
                          </w:p>
                          <w:p w14:paraId="48AE0530">
                            <w:pPr>
                              <w:tabs>
                                <w:tab w:val="left" w:pos="144"/>
                                <w:tab w:val="left" w:pos="284"/>
                                <w:tab w:val="left" w:pos="720"/>
                                <w:tab w:val="left" w:pos="2410"/>
                                <w:tab w:val="left" w:pos="2880"/>
                                <w:tab w:val="left" w:pos="3600"/>
                                <w:tab w:val="left" w:pos="4320"/>
                                <w:tab w:val="left" w:pos="5040"/>
                                <w:tab w:val="left" w:pos="5760"/>
                                <w:tab w:val="left" w:pos="6480"/>
                                <w:tab w:val="left" w:pos="7088"/>
                                <w:tab w:val="left" w:pos="11520"/>
                              </w:tabs>
                              <w:spacing w:line="240" w:lineRule="atLeast"/>
                              <w:ind w:left="284" w:right="34" w:hanging="284"/>
                              <w:jc w:val="both"/>
                              <w:rPr>
                                <w:rFonts w:ascii="Calibri" w:hAnsi="Calibri" w:eastAsia="Arial Unicode MS" w:cs="Calibri"/>
                                <w:bCs/>
                                <w:sz w:val="20"/>
                                <w:szCs w:val="20"/>
                              </w:rPr>
                            </w:pPr>
                            <w:r>
                              <w:rPr>
                                <w:rFonts w:ascii="Calibri" w:hAnsi="Calibri" w:eastAsia="Arial Unicode MS" w:cs="Calibri"/>
                                <w:b/>
                                <w:bCs/>
                                <w:sz w:val="20"/>
                                <w:szCs w:val="20"/>
                              </w:rPr>
                              <w:t>Narrador:</w:t>
                            </w:r>
                            <w:r>
                              <w:rPr>
                                <w:rFonts w:ascii="Calibri" w:hAnsi="Calibri" w:eastAsia="Arial Unicode MS" w:cs="Calibri"/>
                                <w:bCs/>
                                <w:sz w:val="20"/>
                                <w:szCs w:val="20"/>
                              </w:rPr>
                              <w:t xml:space="preserve"> Al irse ellos, Jesús se puso a hablar a la gente sobre Juan:</w:t>
                            </w:r>
                          </w:p>
                          <w:p w14:paraId="324B6AD5">
                            <w:pPr>
                              <w:tabs>
                                <w:tab w:val="left" w:pos="144"/>
                                <w:tab w:val="left" w:pos="284"/>
                                <w:tab w:val="left" w:pos="720"/>
                                <w:tab w:val="left" w:pos="2410"/>
                                <w:tab w:val="left" w:pos="2880"/>
                                <w:tab w:val="left" w:pos="3600"/>
                                <w:tab w:val="left" w:pos="4320"/>
                                <w:tab w:val="left" w:pos="5040"/>
                                <w:tab w:val="left" w:pos="5760"/>
                                <w:tab w:val="left" w:pos="6480"/>
                                <w:tab w:val="left" w:pos="7088"/>
                                <w:tab w:val="left" w:pos="11520"/>
                              </w:tabs>
                              <w:spacing w:line="240" w:lineRule="atLeast"/>
                              <w:ind w:left="284" w:right="34" w:hanging="284"/>
                              <w:jc w:val="both"/>
                              <w:rPr>
                                <w:rFonts w:ascii="Calibri" w:hAnsi="Calibri" w:eastAsia="Arial Unicode MS" w:cs="Calibri"/>
                                <w:b/>
                                <w:bCs/>
                                <w:sz w:val="20"/>
                                <w:szCs w:val="20"/>
                              </w:rPr>
                            </w:pPr>
                            <w:r>
                              <w:rPr>
                                <w:rFonts w:ascii="Calibri" w:hAnsi="Calibri" w:eastAsia="Arial Unicode MS" w:cs="Calibri"/>
                                <w:b/>
                                <w:bCs/>
                                <w:sz w:val="20"/>
                                <w:szCs w:val="20"/>
                              </w:rPr>
                              <w:t xml:space="preserve">Jesús: </w:t>
                            </w:r>
                            <w:r>
                              <w:rPr>
                                <w:rFonts w:ascii="Calibri" w:hAnsi="Calibri" w:eastAsia="Arial Unicode MS" w:cs="Calibri"/>
                                <w:b/>
                                <w:bCs/>
                                <w:i/>
                                <w:sz w:val="20"/>
                                <w:szCs w:val="20"/>
                              </w:rPr>
                              <w:t xml:space="preserve">- </w:t>
                            </w:r>
                            <w:r>
                              <w:rPr>
                                <w:rFonts w:ascii="Calibri" w:hAnsi="Calibri" w:eastAsia="Arial Unicode MS" w:cs="Calibri"/>
                                <w:bCs/>
                                <w:i/>
                                <w:sz w:val="20"/>
                                <w:szCs w:val="20"/>
                              </w:rPr>
                              <w:t xml:space="preserve">«¿Qué salisteis a contemplar en el desierto, una caña sacudida por el viento? ¿O qué salisteis a ver, un hombre vestido con lujo? Mirad, los que visten con lujo habitan en los palacios. Entonces, ¿a qué salisteis?, ¿a ver a un profeta? Sí, os digo, y más que profeta. Este es de quien está escrito: </w:t>
                            </w:r>
                            <w:r>
                              <w:rPr>
                                <w:rFonts w:ascii="Calibri" w:hAnsi="Calibri" w:eastAsia="Arial Unicode MS" w:cs="Calibri"/>
                                <w:b/>
                                <w:bCs/>
                                <w:i/>
                                <w:sz w:val="20"/>
                                <w:szCs w:val="20"/>
                              </w:rPr>
                              <w:t>“Yo envío mi mensajero delante de ti, el cual preparará tu camino ante ti”.</w:t>
                            </w:r>
                          </w:p>
                          <w:p w14:paraId="124E4E7D">
                            <w:pPr>
                              <w:tabs>
                                <w:tab w:val="left" w:pos="144"/>
                                <w:tab w:val="left" w:pos="284"/>
                                <w:tab w:val="left" w:pos="720"/>
                                <w:tab w:val="left" w:pos="2410"/>
                                <w:tab w:val="left" w:pos="2880"/>
                                <w:tab w:val="left" w:pos="3600"/>
                                <w:tab w:val="left" w:pos="4320"/>
                                <w:tab w:val="left" w:pos="5040"/>
                                <w:tab w:val="left" w:pos="5760"/>
                                <w:tab w:val="left" w:pos="6480"/>
                                <w:tab w:val="left" w:pos="7088"/>
                                <w:tab w:val="left" w:pos="11520"/>
                              </w:tabs>
                              <w:spacing w:line="240" w:lineRule="atLeast"/>
                              <w:ind w:left="284" w:right="34" w:hanging="284"/>
                              <w:jc w:val="both"/>
                              <w:rPr>
                                <w:rFonts w:ascii="Calibri" w:hAnsi="Calibri" w:cs="Calibri"/>
                                <w:b/>
                                <w:i/>
                                <w:color w:val="231F20"/>
                                <w:sz w:val="20"/>
                                <w:szCs w:val="20"/>
                              </w:rPr>
                            </w:pPr>
                            <w:r>
                              <w:rPr>
                                <w:rFonts w:ascii="Calibri" w:hAnsi="Calibri" w:eastAsia="Arial Unicode MS" w:cs="Calibri"/>
                                <w:b/>
                                <w:bCs/>
                                <w:sz w:val="20"/>
                                <w:szCs w:val="20"/>
                              </w:rPr>
                              <w:t xml:space="preserve">Jesús: </w:t>
                            </w:r>
                            <w:r>
                              <w:rPr>
                                <w:rFonts w:ascii="Calibri" w:hAnsi="Calibri" w:eastAsia="Arial Unicode MS" w:cs="Calibri"/>
                                <w:b/>
                                <w:bCs/>
                                <w:i/>
                                <w:sz w:val="20"/>
                                <w:szCs w:val="20"/>
                              </w:rPr>
                              <w:t xml:space="preserve">- </w:t>
                            </w:r>
                            <w:r>
                              <w:rPr>
                                <w:rFonts w:ascii="Calibri" w:hAnsi="Calibri" w:eastAsia="Arial Unicode MS" w:cs="Calibri"/>
                                <w:bCs/>
                                <w:i/>
                                <w:sz w:val="20"/>
                                <w:szCs w:val="20"/>
                              </w:rPr>
                              <w:t xml:space="preserve">En verdad os digo que no ha nacido de mujer uno más grande que Juan el Bautista; aunque el más pequeño en el reino de los cielos es más grande que él». </w:t>
                            </w:r>
                          </w:p>
                          <w:p w14:paraId="0354EF3E">
                            <w:pPr>
                              <w:tabs>
                                <w:tab w:val="left" w:pos="142"/>
                                <w:tab w:val="left" w:pos="288"/>
                                <w:tab w:val="left" w:pos="720"/>
                                <w:tab w:val="left" w:pos="2410"/>
                                <w:tab w:val="left" w:pos="2880"/>
                                <w:tab w:val="left" w:pos="3600"/>
                                <w:tab w:val="left" w:pos="4320"/>
                                <w:tab w:val="left" w:pos="5040"/>
                                <w:tab w:val="left" w:pos="5760"/>
                                <w:tab w:val="left" w:pos="6480"/>
                                <w:tab w:val="left" w:pos="7088"/>
                                <w:tab w:val="left" w:pos="11520"/>
                              </w:tabs>
                              <w:spacing w:line="240" w:lineRule="atLeast"/>
                              <w:ind w:left="284" w:right="34" w:hanging="284"/>
                              <w:jc w:val="both"/>
                              <w:rPr>
                                <w:rFonts w:ascii="Calibri" w:hAnsi="Calibri"/>
                                <w:b/>
                                <w:bCs/>
                                <w:iCs/>
                                <w:sz w:val="18"/>
                                <w:szCs w:val="18"/>
                              </w:rPr>
                            </w:pPr>
                            <w:r>
                              <w:rPr>
                                <w:rFonts w:ascii="Calibri" w:hAnsi="Calibri" w:cs="Calibri"/>
                                <w:b/>
                                <w:i/>
                                <w:color w:val="231F20"/>
                                <w:sz w:val="18"/>
                                <w:szCs w:val="18"/>
                              </w:rPr>
                              <w:t>P</w:t>
                            </w:r>
                            <w:r>
                              <w:rPr>
                                <w:rFonts w:ascii="Calibri" w:hAnsi="Calibri" w:cs="Calibri"/>
                                <w:b/>
                                <w:i/>
                                <w:iCs/>
                                <w:sz w:val="18"/>
                                <w:szCs w:val="18"/>
                              </w:rPr>
                              <w:t xml:space="preserve">alabra del Señor.                                                       </w:t>
                            </w:r>
                            <w:r>
                              <w:rPr>
                                <w:rFonts w:ascii="Calibri" w:hAnsi="Calibri"/>
                                <w:b/>
                                <w:bCs/>
                                <w:iCs/>
                                <w:snapToGrid w:val="0"/>
                                <w:sz w:val="18"/>
                                <w:szCs w:val="18"/>
                              </w:rPr>
                              <w:t xml:space="preserve"> (Narrador-Discípulos-Jesús).</w:t>
                            </w:r>
                          </w:p>
                          <w:p w14:paraId="7A0629AB">
                            <w:pPr>
                              <w:tabs>
                                <w:tab w:val="left" w:pos="142"/>
                                <w:tab w:val="left" w:pos="284"/>
                                <w:tab w:val="left" w:pos="720"/>
                                <w:tab w:val="left" w:pos="2410"/>
                                <w:tab w:val="left" w:pos="2880"/>
                                <w:tab w:val="left" w:pos="3600"/>
                                <w:tab w:val="left" w:pos="4320"/>
                                <w:tab w:val="left" w:pos="5040"/>
                                <w:tab w:val="left" w:pos="5760"/>
                                <w:tab w:val="left" w:pos="6480"/>
                                <w:tab w:val="left" w:pos="7088"/>
                                <w:tab w:val="left" w:pos="11520"/>
                              </w:tabs>
                              <w:spacing w:line="200" w:lineRule="atLeast"/>
                              <w:ind w:left="284" w:right="34" w:hanging="284"/>
                              <w:jc w:val="both"/>
                              <w:rPr>
                                <w:rFonts w:ascii="Calibri" w:hAnsi="Calibri" w:cs="Calibri"/>
                                <w:b/>
                                <w:i/>
                                <w:iCs/>
                                <w:sz w:val="18"/>
                                <w:szCs w:val="18"/>
                              </w:rPr>
                            </w:pPr>
                          </w:p>
                          <w:p w14:paraId="10A3AB7D">
                            <w:pPr>
                              <w:tabs>
                                <w:tab w:val="left" w:pos="576"/>
                                <w:tab w:val="left" w:pos="720"/>
                                <w:tab w:val="left" w:pos="1080"/>
                                <w:tab w:val="left" w:pos="2160"/>
                                <w:tab w:val="left" w:pos="2880"/>
                                <w:tab w:val="left" w:pos="3600"/>
                                <w:tab w:val="left" w:pos="4320"/>
                                <w:tab w:val="left" w:pos="5783"/>
                                <w:tab w:val="left" w:pos="6480"/>
                                <w:tab w:val="left" w:pos="7200"/>
                              </w:tabs>
                              <w:spacing w:line="240" w:lineRule="atLeast"/>
                              <w:ind w:left="142" w:right="-30" w:firstLine="142"/>
                              <w:jc w:val="both"/>
                              <w:rPr>
                                <w:rFonts w:ascii="Comic Sans MS" w:hAnsi="Comic Sans MS"/>
                                <w:i/>
                                <w:snapToGrid w:val="0"/>
                                <w:sz w:val="20"/>
                                <w:szCs w:val="20"/>
                              </w:rPr>
                            </w:pPr>
                          </w:p>
                          <w:p w14:paraId="71F6868B">
                            <w:pPr>
                              <w:tabs>
                                <w:tab w:val="left" w:pos="288"/>
                                <w:tab w:val="left" w:pos="1463"/>
                                <w:tab w:val="left" w:pos="2183"/>
                                <w:tab w:val="left" w:pos="3623"/>
                                <w:tab w:val="left" w:pos="3686"/>
                                <w:tab w:val="left" w:pos="4343"/>
                                <w:tab w:val="left" w:pos="5063"/>
                                <w:tab w:val="left" w:pos="5783"/>
                                <w:tab w:val="left" w:pos="6503"/>
                                <w:tab w:val="left" w:pos="7223"/>
                              </w:tabs>
                              <w:ind w:right="-49" w:firstLine="284"/>
                              <w:jc w:val="both"/>
                              <w:rPr>
                                <w:rFonts w:ascii="Comic Sans MS" w:hAnsi="Comic Sans MS"/>
                                <w:b/>
                                <w:i/>
                                <w:snapToGrid w:val="0"/>
                                <w:sz w:val="20"/>
                                <w:szCs w:val="20"/>
                              </w:rPr>
                            </w:pPr>
                          </w:p>
                          <w:p w14:paraId="19946A2E">
                            <w:pPr>
                              <w:tabs>
                                <w:tab w:val="left" w:pos="284"/>
                                <w:tab w:val="left" w:pos="1440"/>
                                <w:tab w:val="left" w:pos="2160"/>
                                <w:tab w:val="left" w:pos="2880"/>
                                <w:tab w:val="left" w:pos="3686"/>
                                <w:tab w:val="left" w:pos="4320"/>
                                <w:tab w:val="left" w:pos="5040"/>
                                <w:tab w:val="left" w:pos="5760"/>
                                <w:tab w:val="left" w:pos="6480"/>
                                <w:tab w:val="left" w:pos="7200"/>
                              </w:tabs>
                              <w:ind w:left="142" w:right="276" w:firstLine="283"/>
                              <w:jc w:val="both"/>
                              <w:rPr>
                                <w:rFonts w:ascii="Comic Sans MS" w:hAnsi="Comic Sans MS"/>
                                <w:snapToGrid w:val="0"/>
                                <w:sz w:val="22"/>
                                <w:szCs w:val="22"/>
                              </w:rPr>
                            </w:pPr>
                          </w:p>
                          <w:p w14:paraId="6DBA311D">
                            <w:pPr>
                              <w:tabs>
                                <w:tab w:val="left" w:pos="284"/>
                                <w:tab w:val="left" w:pos="1440"/>
                                <w:tab w:val="left" w:pos="2160"/>
                                <w:tab w:val="left" w:pos="2880"/>
                                <w:tab w:val="left" w:pos="3686"/>
                                <w:tab w:val="left" w:pos="4320"/>
                                <w:tab w:val="left" w:pos="5040"/>
                                <w:tab w:val="left" w:pos="5760"/>
                                <w:tab w:val="left" w:pos="6480"/>
                                <w:tab w:val="left" w:pos="7200"/>
                              </w:tabs>
                              <w:ind w:left="142" w:right="276" w:firstLine="283"/>
                              <w:jc w:val="both"/>
                              <w:rPr>
                                <w:rFonts w:ascii="Comic Sans MS" w:hAnsi="Comic Sans MS"/>
                                <w:snapToGrid w:val="0"/>
                                <w:sz w:val="22"/>
                                <w:szCs w:val="22"/>
                              </w:rPr>
                            </w:pPr>
                          </w:p>
                          <w:p w14:paraId="1AFB0D8A">
                            <w:pPr>
                              <w:tabs>
                                <w:tab w:val="left" w:pos="284"/>
                                <w:tab w:val="left" w:pos="1440"/>
                                <w:tab w:val="left" w:pos="2160"/>
                                <w:tab w:val="left" w:pos="2880"/>
                                <w:tab w:val="left" w:pos="3686"/>
                                <w:tab w:val="left" w:pos="4320"/>
                                <w:tab w:val="left" w:pos="5040"/>
                                <w:tab w:val="left" w:pos="5760"/>
                                <w:tab w:val="left" w:pos="6480"/>
                                <w:tab w:val="left" w:pos="7200"/>
                              </w:tabs>
                              <w:ind w:left="142" w:right="276" w:firstLine="283"/>
                              <w:jc w:val="both"/>
                              <w:rPr>
                                <w:rFonts w:ascii="Comic Sans MS" w:hAnsi="Comic Sans MS"/>
                                <w:snapToGrid w:val="0"/>
                                <w:sz w:val="22"/>
                                <w:szCs w:val="22"/>
                              </w:rPr>
                            </w:pPr>
                          </w:p>
                          <w:p w14:paraId="2C431F1B">
                            <w:pPr>
                              <w:tabs>
                                <w:tab w:val="left" w:pos="284"/>
                                <w:tab w:val="left" w:pos="1440"/>
                                <w:tab w:val="left" w:pos="2160"/>
                                <w:tab w:val="left" w:pos="2880"/>
                                <w:tab w:val="left" w:pos="3686"/>
                                <w:tab w:val="left" w:pos="4320"/>
                                <w:tab w:val="left" w:pos="5040"/>
                                <w:tab w:val="left" w:pos="5760"/>
                                <w:tab w:val="left" w:pos="6480"/>
                                <w:tab w:val="left" w:pos="7200"/>
                              </w:tabs>
                              <w:ind w:left="142" w:right="276" w:firstLine="283"/>
                              <w:jc w:val="both"/>
                              <w:rPr>
                                <w:rFonts w:ascii="Comic Sans MS" w:hAnsi="Comic Sans MS"/>
                                <w:snapToGrid w:val="0"/>
                                <w:sz w:val="22"/>
                                <w:szCs w:val="22"/>
                              </w:rPr>
                            </w:pPr>
                          </w:p>
                          <w:p w14:paraId="260D1C96">
                            <w:pPr>
                              <w:tabs>
                                <w:tab w:val="left" w:pos="288"/>
                                <w:tab w:val="left" w:pos="720"/>
                                <w:tab w:val="left" w:pos="1440"/>
                                <w:tab w:val="left" w:pos="2160"/>
                                <w:tab w:val="left" w:pos="2880"/>
                                <w:tab w:val="left" w:pos="3600"/>
                                <w:tab w:val="left" w:pos="4320"/>
                                <w:tab w:val="left" w:pos="5040"/>
                                <w:tab w:val="left" w:pos="5760"/>
                                <w:tab w:val="left" w:pos="5940"/>
                                <w:tab w:val="left" w:pos="6480"/>
                                <w:tab w:val="left" w:pos="7200"/>
                              </w:tabs>
                              <w:ind w:left="851" w:right="134" w:firstLine="283"/>
                              <w:jc w:val="both"/>
                              <w:rPr>
                                <w:rFonts w:ascii="Comic Sans MS" w:hAnsi="Comic Sans MS"/>
                                <w:snapToGrid w:val="0"/>
                                <w:sz w:val="22"/>
                                <w:szCs w:val="22"/>
                              </w:rPr>
                            </w:pPr>
                          </w:p>
                          <w:p w14:paraId="600E6ECC">
                            <w:pPr>
                              <w:tabs>
                                <w:tab w:val="left" w:pos="288"/>
                                <w:tab w:val="left" w:pos="720"/>
                                <w:tab w:val="left" w:pos="1440"/>
                                <w:tab w:val="left" w:pos="2160"/>
                                <w:tab w:val="left" w:pos="2880"/>
                                <w:tab w:val="left" w:pos="3600"/>
                                <w:tab w:val="left" w:pos="4320"/>
                                <w:tab w:val="left" w:pos="5040"/>
                                <w:tab w:val="left" w:pos="5760"/>
                                <w:tab w:val="left" w:pos="5940"/>
                                <w:tab w:val="left" w:pos="6480"/>
                                <w:tab w:val="left" w:pos="7200"/>
                              </w:tabs>
                              <w:ind w:left="851" w:right="134" w:firstLine="283"/>
                              <w:jc w:val="both"/>
                              <w:rPr>
                                <w:rFonts w:ascii="Comic Sans MS" w:hAnsi="Comic Sans MS"/>
                                <w:snapToGrid w:val="0"/>
                                <w:sz w:val="22"/>
                                <w:szCs w:val="22"/>
                              </w:rPr>
                            </w:pPr>
                          </w:p>
                          <w:p w14:paraId="24BD6CD1">
                            <w:pPr>
                              <w:tabs>
                                <w:tab w:val="left" w:pos="288"/>
                                <w:tab w:val="left" w:pos="720"/>
                                <w:tab w:val="left" w:pos="1440"/>
                                <w:tab w:val="left" w:pos="2160"/>
                                <w:tab w:val="left" w:pos="2880"/>
                                <w:tab w:val="left" w:pos="3600"/>
                                <w:tab w:val="left" w:pos="4320"/>
                                <w:tab w:val="left" w:pos="5040"/>
                                <w:tab w:val="left" w:pos="5760"/>
                                <w:tab w:val="left" w:pos="5940"/>
                                <w:tab w:val="left" w:pos="6480"/>
                                <w:tab w:val="left" w:pos="7200"/>
                              </w:tabs>
                              <w:ind w:left="851" w:right="134" w:firstLine="283"/>
                              <w:jc w:val="both"/>
                              <w:rPr>
                                <w:rFonts w:ascii="Comic Sans MS" w:hAnsi="Comic Sans MS"/>
                                <w:snapToGrid w:val="0"/>
                                <w:sz w:val="22"/>
                                <w:szCs w:val="22"/>
                              </w:rPr>
                            </w:pPr>
                          </w:p>
                          <w:p w14:paraId="12044633">
                            <w:pPr>
                              <w:tabs>
                                <w:tab w:val="left" w:pos="288"/>
                                <w:tab w:val="left" w:pos="720"/>
                                <w:tab w:val="left" w:pos="1440"/>
                                <w:tab w:val="left" w:pos="2160"/>
                                <w:tab w:val="left" w:pos="2880"/>
                                <w:tab w:val="left" w:pos="3600"/>
                                <w:tab w:val="left" w:pos="4320"/>
                                <w:tab w:val="left" w:pos="5040"/>
                                <w:tab w:val="left" w:pos="5760"/>
                                <w:tab w:val="left" w:pos="5940"/>
                                <w:tab w:val="left" w:pos="6480"/>
                                <w:tab w:val="left" w:pos="7200"/>
                              </w:tabs>
                              <w:ind w:left="851" w:right="134" w:firstLine="283"/>
                              <w:jc w:val="both"/>
                              <w:rPr>
                                <w:rFonts w:ascii="Comic Sans MS" w:hAnsi="Comic Sans MS"/>
                                <w:snapToGrid w:val="0"/>
                                <w:sz w:val="22"/>
                                <w:szCs w:val="22"/>
                              </w:rPr>
                            </w:pPr>
                          </w:p>
                          <w:p w14:paraId="4905D5D0">
                            <w:pPr>
                              <w:tabs>
                                <w:tab w:val="left" w:pos="288"/>
                                <w:tab w:val="left" w:pos="720"/>
                                <w:tab w:val="left" w:pos="1440"/>
                                <w:tab w:val="left" w:pos="2160"/>
                                <w:tab w:val="left" w:pos="2880"/>
                                <w:tab w:val="left" w:pos="3600"/>
                                <w:tab w:val="left" w:pos="4320"/>
                                <w:tab w:val="left" w:pos="5040"/>
                                <w:tab w:val="left" w:pos="5760"/>
                                <w:tab w:val="left" w:pos="5940"/>
                                <w:tab w:val="left" w:pos="6480"/>
                                <w:tab w:val="left" w:pos="7200"/>
                              </w:tabs>
                              <w:ind w:left="851" w:right="134" w:firstLine="283"/>
                              <w:jc w:val="both"/>
                              <w:rPr>
                                <w:rFonts w:ascii="Comic Sans MS" w:hAnsi="Comic Sans MS"/>
                                <w:snapToGrid w:val="0"/>
                                <w:sz w:val="22"/>
                                <w:szCs w:val="22"/>
                              </w:rPr>
                            </w:pPr>
                          </w:p>
                          <w:p w14:paraId="7FE86ABE">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14:paraId="12540798">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14:paraId="3CB3FC67">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14:paraId="5FE6DF5F">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14:paraId="37142531">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14:paraId="1AE38EF0">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14:paraId="26EF4144">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14:paraId="43A78A65">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14:paraId="0D75237B">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14:paraId="61DED08A">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14:paraId="3BF33A70">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14:paraId="7D15C1A3">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14:paraId="46B27A15">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14:paraId="480258D0">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i/>
                                <w:snapToGrid w:val="0"/>
                                <w:sz w:val="22"/>
                                <w:szCs w:val="22"/>
                                <w:lang/>
                              </w:rPr>
                            </w:pPr>
                          </w:p>
                          <w:p w14:paraId="1D15ED98">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i/>
                                <w:snapToGrid w:val="0"/>
                                <w:sz w:val="22"/>
                                <w:szCs w:val="22"/>
                                <w:lang/>
                              </w:rPr>
                            </w:pPr>
                          </w:p>
                          <w:p w14:paraId="6D48A560">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i/>
                                <w:snapToGrid w:val="0"/>
                                <w:sz w:val="22"/>
                                <w:szCs w:val="22"/>
                                <w:lang/>
                              </w:rPr>
                            </w:pPr>
                          </w:p>
                          <w:p w14:paraId="16FD46D1">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b/>
                                <w:i/>
                                <w:snapToGrid w:val="0"/>
                                <w:sz w:val="22"/>
                                <w:szCs w:val="22"/>
                                <w:lang/>
                              </w:rPr>
                            </w:pPr>
                          </w:p>
                          <w:p w14:paraId="0D928BFB">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snapToGrid w:val="0"/>
                                <w:sz w:val="22"/>
                                <w:szCs w:val="22"/>
                                <w:lang/>
                              </w:rPr>
                            </w:pPr>
                          </w:p>
                          <w:p w14:paraId="4A10DDAC">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snapToGrid w:val="0"/>
                                <w:sz w:val="22"/>
                                <w:szCs w:val="22"/>
                                <w:lang/>
                              </w:rPr>
                            </w:pPr>
                          </w:p>
                          <w:p w14:paraId="0414DFE3">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snapToGrid w:val="0"/>
                                <w:sz w:val="22"/>
                                <w:szCs w:val="22"/>
                                <w:lang/>
                              </w:rPr>
                            </w:pPr>
                          </w:p>
                          <w:p w14:paraId="2FDDB71F">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snapToGrid w:val="0"/>
                                <w:sz w:val="22"/>
                                <w:szCs w:val="22"/>
                                <w:lang/>
                              </w:rPr>
                            </w:pPr>
                          </w:p>
                          <w:p w14:paraId="67C6E7D1">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right="154" w:firstLine="142"/>
                              <w:jc w:val="both"/>
                              <w:rPr>
                                <w:rFonts w:ascii="Calibri" w:hAnsi="Calibri"/>
                                <w:i/>
                                <w:snapToGrid w:val="0"/>
                                <w:sz w:val="20"/>
                                <w:szCs w:val="20"/>
                                <w:lang/>
                              </w:rPr>
                            </w:pPr>
                          </w:p>
                          <w:p w14:paraId="54B828AC">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right="154"/>
                              <w:jc w:val="both"/>
                              <w:rPr>
                                <w:rFonts w:ascii="Calibri" w:hAnsi="Calibri"/>
                                <w:snapToGrid w:val="0"/>
                                <w:sz w:val="20"/>
                                <w:szCs w:val="20"/>
                                <w:lang/>
                              </w:rPr>
                            </w:pPr>
                          </w:p>
                          <w:p w14:paraId="37FD2FF8">
                            <w:pPr>
                              <w:widowControl w:val="0"/>
                              <w:tabs>
                                <w:tab w:val="left" w:pos="3686"/>
                              </w:tabs>
                              <w:adjustRightInd w:val="0"/>
                              <w:ind w:right="154" w:firstLine="363"/>
                              <w:rPr>
                                <w:rFonts w:ascii="Calibri" w:hAnsi="Calibri"/>
                                <w:i/>
                                <w:sz w:val="22"/>
                                <w:szCs w:val="22"/>
                              </w:rPr>
                            </w:pPr>
                          </w:p>
                          <w:p w14:paraId="0725FCA3">
                            <w:pPr>
                              <w:widowControl w:val="0"/>
                              <w:tabs>
                                <w:tab w:val="left" w:pos="3686"/>
                              </w:tabs>
                              <w:adjustRightInd w:val="0"/>
                              <w:ind w:right="154" w:firstLine="363"/>
                              <w:rPr>
                                <w:rFonts w:ascii="Calibri" w:hAnsi="Calibri"/>
                                <w:i/>
                                <w:sz w:val="22"/>
                                <w:szCs w:val="22"/>
                              </w:rPr>
                            </w:pPr>
                          </w:p>
                          <w:p w14:paraId="5759ADE3">
                            <w:pPr>
                              <w:tabs>
                                <w:tab w:val="left" w:pos="3686"/>
                              </w:tabs>
                              <w:ind w:right="154" w:firstLine="284"/>
                              <w:rPr>
                                <w:rFonts w:ascii="Calibri" w:hAnsi="Calibri"/>
                                <w:sz w:val="22"/>
                                <w:szCs w:val="22"/>
                              </w:rPr>
                            </w:pPr>
                          </w:p>
                          <w:p w14:paraId="2670D1E8">
                            <w:pPr>
                              <w:tabs>
                                <w:tab w:val="left" w:pos="3686"/>
                              </w:tabs>
                              <w:ind w:right="154" w:firstLine="284"/>
                              <w:rPr>
                                <w:rFonts w:ascii="Calibri" w:hAnsi="Calibri"/>
                                <w:sz w:val="22"/>
                                <w:szCs w:val="22"/>
                              </w:rPr>
                            </w:pPr>
                          </w:p>
                        </w:txbxContent>
                      </wps:txbx>
                      <wps:bodyPr rot="0" vert="horz" wrap="square" lIns="91440" tIns="45720" rIns="91440" bIns="45720" anchor="t" anchorCtr="0" upright="1">
                        <a:noAutofit/>
                      </wps:bodyPr>
                    </wps:wsp>
                  </a:graphicData>
                </a:graphic>
              </wp:anchor>
            </w:drawing>
          </mc:Choice>
          <mc:Fallback>
            <w:pict>
              <v:rect id="Rectangle 212" o:spid="_x0000_s1026" o:spt="1" style="position:absolute;left:0pt;margin-left:34.2pt;margin-top:65.65pt;height:489.05pt;width:301.4pt;z-index:251664384;mso-width-relative:page;mso-height-relative:page;" fillcolor="#FFFFFF" filled="t" stroked="t" coordsize="21600,21600" o:gfxdata="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">
                <v:fill type="gradient" on="t" color2="#CCC0D9" focus="100%" focussize="0,0"/>
                <v:stroke weight="1pt" color="#C6D9F1 [671]" miterlimit="8" joinstyle="miter"/>
                <v:imagedata o:title=""/>
                <o:lock v:ext="edit" aspectratio="f"/>
                <v:textbox>
                  <w:txbxContent>
                    <w:p w14:paraId="0F0C6B7A">
                      <w:pPr>
                        <w:tabs>
                          <w:tab w:val="left" w:pos="0"/>
                          <w:tab w:val="left" w:pos="851"/>
                          <w:tab w:val="left" w:pos="2183"/>
                          <w:tab w:val="left" w:pos="2903"/>
                          <w:tab w:val="left" w:pos="3623"/>
                          <w:tab w:val="left" w:pos="4343"/>
                          <w:tab w:val="left" w:pos="5783"/>
                          <w:tab w:val="left" w:pos="6503"/>
                          <w:tab w:val="left" w:pos="7200"/>
                        </w:tabs>
                        <w:spacing w:line="240" w:lineRule="atLeast"/>
                        <w:ind w:right="-49"/>
                        <w:jc w:val="both"/>
                        <w:rPr>
                          <w:rFonts w:ascii="Calibri" w:hAnsi="Calibri" w:eastAsia="Arial Unicode MS"/>
                          <w:b/>
                          <w:bCs/>
                          <w:snapToGrid w:val="0"/>
                          <w:color w:val="7030A0"/>
                          <w:sz w:val="20"/>
                          <w:szCs w:val="20"/>
                        </w:rPr>
                      </w:pPr>
                      <w:r>
                        <w:rPr>
                          <w:rFonts w:ascii="Calibri" w:hAnsi="Calibri"/>
                          <w:b/>
                          <w:snapToGrid w:val="0"/>
                          <w:color w:val="7030A0"/>
                          <w:sz w:val="20"/>
                          <w:szCs w:val="20"/>
                        </w:rPr>
                        <w:t xml:space="preserve">ISAÍAS </w:t>
                      </w:r>
                      <w:r>
                        <w:rPr>
                          <w:rFonts w:ascii="Calibri" w:hAnsi="Calibri" w:eastAsia="Arial Unicode MS"/>
                          <w:b/>
                          <w:bCs/>
                          <w:snapToGrid w:val="0"/>
                          <w:color w:val="7030A0"/>
                          <w:sz w:val="20"/>
                          <w:szCs w:val="20"/>
                        </w:rPr>
                        <w:t xml:space="preserve">35, 1-6a. 10: </w:t>
                      </w:r>
                      <w:r>
                        <w:rPr>
                          <w:rFonts w:ascii="Calibri" w:hAnsi="Calibri" w:eastAsia="Arial Unicode MS"/>
                          <w:bCs/>
                          <w:i/>
                          <w:iCs/>
                          <w:snapToGrid w:val="0"/>
                          <w:color w:val="7030A0"/>
                          <w:sz w:val="18"/>
                          <w:szCs w:val="18"/>
                        </w:rPr>
                        <w:t>Dios viene en persona y os salvará.</w:t>
                      </w:r>
                    </w:p>
                    <w:p w14:paraId="6A83DF24">
                      <w:pPr>
                        <w:tabs>
                          <w:tab w:val="left" w:pos="576"/>
                          <w:tab w:val="left" w:pos="720"/>
                          <w:tab w:val="left" w:pos="1080"/>
                          <w:tab w:val="left" w:pos="2160"/>
                          <w:tab w:val="left" w:pos="2880"/>
                          <w:tab w:val="left" w:pos="3600"/>
                          <w:tab w:val="left" w:pos="4320"/>
                          <w:tab w:val="left" w:pos="5783"/>
                          <w:tab w:val="left" w:pos="6480"/>
                          <w:tab w:val="left" w:pos="7088"/>
                        </w:tabs>
                        <w:spacing w:line="240" w:lineRule="atLeast"/>
                        <w:ind w:left="284" w:right="34" w:firstLine="284"/>
                        <w:jc w:val="both"/>
                        <w:rPr>
                          <w:rFonts w:ascii="Calibri" w:hAnsi="Calibri"/>
                          <w:snapToGrid w:val="0"/>
                          <w:sz w:val="20"/>
                          <w:szCs w:val="20"/>
                        </w:rPr>
                      </w:pPr>
                      <w:r>
                        <w:rPr>
                          <w:rFonts w:ascii="Calibri" w:hAnsi="Calibri"/>
                          <w:snapToGrid w:val="0"/>
                          <w:sz w:val="20"/>
                          <w:szCs w:val="20"/>
                        </w:rPr>
                        <w:t xml:space="preserve">El desierto y el yermo se regocijarán, se alegrará la estepa y florecerá, germinará y florecerá como flor de narciso, festejará con gozo y cantos de júbilo. Le ha sido dada la gloria del Líbano, el esplendor del Carmelo y del Sarón. </w:t>
                      </w:r>
                    </w:p>
                    <w:p w14:paraId="60144E47">
                      <w:pPr>
                        <w:tabs>
                          <w:tab w:val="left" w:pos="576"/>
                          <w:tab w:val="left" w:pos="720"/>
                          <w:tab w:val="left" w:pos="1080"/>
                          <w:tab w:val="left" w:pos="2160"/>
                          <w:tab w:val="left" w:pos="2880"/>
                          <w:tab w:val="left" w:pos="3600"/>
                          <w:tab w:val="left" w:pos="4320"/>
                          <w:tab w:val="left" w:pos="5783"/>
                          <w:tab w:val="left" w:pos="6480"/>
                          <w:tab w:val="left" w:pos="7088"/>
                        </w:tabs>
                        <w:spacing w:line="240" w:lineRule="atLeast"/>
                        <w:ind w:left="284" w:right="34" w:firstLine="284"/>
                        <w:jc w:val="both"/>
                        <w:rPr>
                          <w:rFonts w:ascii="Calibri" w:hAnsi="Calibri"/>
                          <w:snapToGrid w:val="0"/>
                          <w:sz w:val="20"/>
                          <w:szCs w:val="20"/>
                        </w:rPr>
                      </w:pPr>
                      <w:r>
                        <w:rPr>
                          <w:rFonts w:ascii="Calibri" w:hAnsi="Calibri"/>
                          <w:snapToGrid w:val="0"/>
                          <w:sz w:val="20"/>
                          <w:szCs w:val="20"/>
                        </w:rPr>
                        <w:t xml:space="preserve">Contemplarán la gloria del Señor, la majestad de nuestro Dios. </w:t>
                      </w:r>
                      <w:r>
                        <w:rPr>
                          <w:rFonts w:ascii="Calibri" w:hAnsi="Calibri"/>
                          <w:b/>
                          <w:snapToGrid w:val="0"/>
                          <w:sz w:val="20"/>
                          <w:szCs w:val="20"/>
                        </w:rPr>
                        <w:t>Fortaleced las manos débiles, afianzad las rodillas vacilantes; decid a los inquietos: «Sed fuertes, no temáis.</w:t>
                      </w:r>
                      <w:r>
                        <w:rPr>
                          <w:rFonts w:ascii="Calibri" w:hAnsi="Calibri"/>
                          <w:snapToGrid w:val="0"/>
                          <w:sz w:val="20"/>
                          <w:szCs w:val="20"/>
                        </w:rPr>
                        <w:t xml:space="preserve"> </w:t>
                      </w:r>
                      <w:r>
                        <w:rPr>
                          <w:rFonts w:ascii="Calibri" w:hAnsi="Calibri"/>
                          <w:b/>
                          <w:snapToGrid w:val="0"/>
                          <w:sz w:val="20"/>
                          <w:szCs w:val="20"/>
                        </w:rPr>
                        <w:t>He aquí vuestro Dios!</w:t>
                      </w:r>
                      <w:r>
                        <w:rPr>
                          <w:rFonts w:ascii="Calibri" w:hAnsi="Calibri"/>
                          <w:snapToGrid w:val="0"/>
                          <w:sz w:val="20"/>
                          <w:szCs w:val="20"/>
                        </w:rPr>
                        <w:t xml:space="preserve"> Llega el desquite, la retribución de Dios. </w:t>
                      </w:r>
                      <w:r>
                        <w:rPr>
                          <w:rFonts w:ascii="Calibri" w:hAnsi="Calibri"/>
                          <w:b/>
                          <w:snapToGrid w:val="0"/>
                          <w:sz w:val="20"/>
                          <w:szCs w:val="20"/>
                        </w:rPr>
                        <w:t>Viene en persona y os salvará».</w:t>
                      </w:r>
                    </w:p>
                    <w:p w14:paraId="060BF0B5">
                      <w:pPr>
                        <w:tabs>
                          <w:tab w:val="left" w:pos="576"/>
                          <w:tab w:val="left" w:pos="720"/>
                          <w:tab w:val="left" w:pos="1080"/>
                          <w:tab w:val="left" w:pos="2160"/>
                          <w:tab w:val="left" w:pos="2880"/>
                          <w:tab w:val="left" w:pos="3600"/>
                          <w:tab w:val="left" w:pos="4320"/>
                          <w:tab w:val="left" w:pos="5783"/>
                          <w:tab w:val="left" w:pos="6480"/>
                          <w:tab w:val="left" w:pos="7088"/>
                        </w:tabs>
                        <w:spacing w:line="240" w:lineRule="atLeast"/>
                        <w:ind w:left="284" w:right="34" w:firstLine="284"/>
                        <w:jc w:val="both"/>
                        <w:rPr>
                          <w:rFonts w:ascii="Calibri" w:hAnsi="Calibri"/>
                          <w:snapToGrid w:val="0"/>
                          <w:sz w:val="20"/>
                          <w:szCs w:val="20"/>
                        </w:rPr>
                      </w:pPr>
                      <w:r>
                        <w:rPr>
                          <w:rFonts w:ascii="Calibri" w:hAnsi="Calibri"/>
                          <w:snapToGrid w:val="0"/>
                          <w:sz w:val="20"/>
                          <w:szCs w:val="20"/>
                        </w:rPr>
                        <w:t xml:space="preserve">Entonces se despegarán los ojos de los ciegos, los oídos de los sordos se abrirán; entonces saltará el cojo como un ciervo. Retornan los rescatados del Señor. Llegarán a Sión con cantos de júbilo: alegría sin límite en sus rostros. Los dominan el gozo y la alegría. Quedan atrás la pena y la aflicción. </w:t>
                      </w:r>
                      <w:r>
                        <w:rPr>
                          <w:rFonts w:ascii="Calibri" w:hAnsi="Calibri"/>
                          <w:i/>
                          <w:snapToGrid w:val="0"/>
                          <w:sz w:val="20"/>
                          <w:szCs w:val="20"/>
                        </w:rPr>
                        <w:t>Palabra de Dios.</w:t>
                      </w:r>
                    </w:p>
                    <w:p w14:paraId="131E0D59">
                      <w:pPr>
                        <w:tabs>
                          <w:tab w:val="left" w:pos="142"/>
                          <w:tab w:val="left" w:pos="567"/>
                          <w:tab w:val="left" w:pos="1463"/>
                          <w:tab w:val="left" w:pos="2183"/>
                          <w:tab w:val="left" w:pos="3600"/>
                          <w:tab w:val="left" w:pos="3686"/>
                          <w:tab w:val="left" w:pos="4320"/>
                          <w:tab w:val="left" w:pos="5040"/>
                          <w:tab w:val="left" w:pos="5760"/>
                          <w:tab w:val="left" w:pos="6480"/>
                          <w:tab w:val="left" w:pos="7088"/>
                        </w:tabs>
                        <w:spacing w:line="240" w:lineRule="atLeast"/>
                        <w:ind w:right="34"/>
                        <w:jc w:val="both"/>
                        <w:rPr>
                          <w:rFonts w:ascii="Calibri" w:hAnsi="Calibri"/>
                          <w:b/>
                          <w:snapToGrid w:val="0"/>
                          <w:color w:val="7030A0"/>
                          <w:sz w:val="20"/>
                          <w:szCs w:val="20"/>
                        </w:rPr>
                      </w:pPr>
                      <w:r>
                        <w:rPr>
                          <w:rFonts w:ascii="Calibri" w:hAnsi="Calibri"/>
                          <w:b/>
                          <w:snapToGrid w:val="0"/>
                          <w:color w:val="7030A0"/>
                          <w:sz w:val="20"/>
                          <w:szCs w:val="20"/>
                        </w:rPr>
                        <w:t>SALMO 145:  R/.   Ven, Señor, a salvarnos.</w:t>
                      </w:r>
                    </w:p>
                    <w:p w14:paraId="02F2CEA7">
                      <w:pPr>
                        <w:tabs>
                          <w:tab w:val="left" w:pos="142"/>
                          <w:tab w:val="left" w:pos="284"/>
                          <w:tab w:val="left" w:pos="567"/>
                          <w:tab w:val="left" w:pos="1463"/>
                          <w:tab w:val="left" w:pos="2183"/>
                          <w:tab w:val="left" w:pos="3600"/>
                          <w:tab w:val="left" w:pos="3686"/>
                          <w:tab w:val="left" w:pos="4320"/>
                          <w:tab w:val="left" w:pos="5040"/>
                          <w:tab w:val="left" w:pos="5760"/>
                          <w:tab w:val="left" w:pos="6480"/>
                          <w:tab w:val="left" w:pos="7088"/>
                        </w:tabs>
                        <w:spacing w:line="240" w:lineRule="atLeast"/>
                        <w:ind w:left="284" w:right="34" w:hanging="284"/>
                        <w:jc w:val="both"/>
                        <w:rPr>
                          <w:rFonts w:ascii="Calibri" w:hAnsi="Calibri" w:eastAsia="Arial Unicode MS"/>
                          <w:bCs/>
                          <w:i/>
                          <w:snapToGrid w:val="0"/>
                          <w:color w:val="7030A0"/>
                          <w:sz w:val="18"/>
                          <w:szCs w:val="18"/>
                          <w:lang/>
                        </w:rPr>
                      </w:pPr>
                      <w:r>
                        <w:rPr>
                          <w:rFonts w:ascii="Calibri" w:hAnsi="Calibri"/>
                          <w:b/>
                          <w:bCs/>
                          <w:snapToGrid w:val="0"/>
                          <w:color w:val="7030A0"/>
                          <w:sz w:val="20"/>
                          <w:szCs w:val="20"/>
                        </w:rPr>
                        <w:t>SANTIAGO</w:t>
                      </w:r>
                      <w:r>
                        <w:rPr>
                          <w:rFonts w:ascii="Calibri" w:hAnsi="Calibri"/>
                          <w:b/>
                          <w:i/>
                          <w:snapToGrid w:val="0"/>
                          <w:color w:val="7030A0"/>
                          <w:sz w:val="20"/>
                          <w:szCs w:val="20"/>
                        </w:rPr>
                        <w:t xml:space="preserve"> </w:t>
                      </w:r>
                      <w:r>
                        <w:rPr>
                          <w:rFonts w:ascii="Calibri" w:hAnsi="Calibri" w:eastAsia="Arial Unicode MS"/>
                          <w:b/>
                          <w:bCs/>
                          <w:i/>
                          <w:snapToGrid w:val="0"/>
                          <w:color w:val="7030A0"/>
                          <w:sz w:val="20"/>
                          <w:szCs w:val="20"/>
                        </w:rPr>
                        <w:t xml:space="preserve">5, 7-10: </w:t>
                      </w:r>
                      <w:r>
                        <w:rPr>
                          <w:rFonts w:ascii="Calibri" w:hAnsi="Calibri" w:eastAsia="Arial Unicode MS"/>
                          <w:bCs/>
                          <w:i/>
                          <w:iCs/>
                          <w:snapToGrid w:val="0"/>
                          <w:color w:val="7030A0"/>
                          <w:sz w:val="18"/>
                          <w:szCs w:val="18"/>
                        </w:rPr>
                        <w:t>Fortaleced vuestros corazones, porque la venida del Señor está cerca.</w:t>
                      </w:r>
                    </w:p>
                    <w:p w14:paraId="37EE7C70">
                      <w:pPr>
                        <w:tabs>
                          <w:tab w:val="left" w:pos="142"/>
                          <w:tab w:val="left" w:pos="567"/>
                          <w:tab w:val="left" w:pos="709"/>
                          <w:tab w:val="left" w:pos="2160"/>
                          <w:tab w:val="left" w:pos="3600"/>
                          <w:tab w:val="left" w:pos="3686"/>
                          <w:tab w:val="left" w:pos="4320"/>
                          <w:tab w:val="left" w:pos="5040"/>
                          <w:tab w:val="left" w:pos="5760"/>
                          <w:tab w:val="left" w:pos="6480"/>
                          <w:tab w:val="left" w:pos="7088"/>
                        </w:tabs>
                        <w:spacing w:line="240" w:lineRule="atLeast"/>
                        <w:ind w:left="284" w:right="34" w:hanging="284"/>
                        <w:jc w:val="both"/>
                        <w:rPr>
                          <w:rFonts w:eastAsia="Arial Unicode MS" w:asciiTheme="minorHAnsi" w:hAnsiTheme="minorHAnsi" w:cstheme="minorHAnsi"/>
                          <w:bCs/>
                          <w:i/>
                          <w:color w:val="7030A0"/>
                          <w:sz w:val="16"/>
                          <w:szCs w:val="16"/>
                        </w:rPr>
                      </w:pPr>
                      <w:r>
                        <w:rPr>
                          <w:rFonts w:ascii="Calibri" w:hAnsi="Calibri"/>
                          <w:b/>
                          <w:bCs/>
                          <w:caps/>
                          <w:color w:val="7030A0"/>
                          <w:sz w:val="22"/>
                          <w:szCs w:val="22"/>
                        </w:rPr>
                        <w:t xml:space="preserve">San mateo </w:t>
                      </w:r>
                      <w:r>
                        <w:rPr>
                          <w:rFonts w:ascii="Calibri" w:hAnsi="Calibri"/>
                          <w:snapToGrid w:val="0"/>
                          <w:color w:val="7030A0"/>
                        </w:rPr>
                        <w:t>11</w:t>
                      </w:r>
                      <w:r>
                        <w:rPr>
                          <w:rFonts w:ascii="Calibri" w:hAnsi="Calibri"/>
                          <w:snapToGrid w:val="0"/>
                          <w:color w:val="7030A0"/>
                          <w:sz w:val="22"/>
                          <w:szCs w:val="22"/>
                        </w:rPr>
                        <w:t xml:space="preserve">, </w:t>
                      </w:r>
                      <w:r>
                        <w:rPr>
                          <w:rFonts w:ascii="Calibri" w:hAnsi="Calibri"/>
                          <w:snapToGrid w:val="0"/>
                          <w:color w:val="7030A0"/>
                        </w:rPr>
                        <w:t>2-11</w:t>
                      </w:r>
                      <w:r>
                        <w:rPr>
                          <w:rFonts w:ascii="Calibri" w:hAnsi="Calibri"/>
                          <w:snapToGrid w:val="0"/>
                          <w:color w:val="7030A0"/>
                          <w:sz w:val="22"/>
                          <w:szCs w:val="22"/>
                        </w:rPr>
                        <w:t>:</w:t>
                      </w:r>
                      <w:r>
                        <w:rPr>
                          <w:rFonts w:ascii="Calibri" w:hAnsi="Calibri"/>
                          <w:snapToGrid w:val="0"/>
                          <w:color w:val="7030A0"/>
                          <w:sz w:val="18"/>
                          <w:szCs w:val="18"/>
                        </w:rPr>
                        <w:t xml:space="preserve"> </w:t>
                      </w:r>
                      <w:r>
                        <w:rPr>
                          <w:rFonts w:eastAsia="Arial Unicode MS" w:asciiTheme="minorHAnsi" w:hAnsiTheme="minorHAnsi" w:cstheme="minorHAnsi"/>
                          <w:bCs/>
                          <w:i/>
                          <w:iCs/>
                          <w:color w:val="7030A0"/>
                          <w:sz w:val="16"/>
                          <w:szCs w:val="16"/>
                        </w:rPr>
                        <w:t>¿Eres tú el que ha de venir o tenemos que esperar a otro?</w:t>
                      </w:r>
                    </w:p>
                    <w:p w14:paraId="5328AF21">
                      <w:pPr>
                        <w:tabs>
                          <w:tab w:val="left" w:pos="144"/>
                          <w:tab w:val="left" w:pos="284"/>
                          <w:tab w:val="left" w:pos="720"/>
                          <w:tab w:val="left" w:pos="2410"/>
                          <w:tab w:val="left" w:pos="2880"/>
                          <w:tab w:val="left" w:pos="3600"/>
                          <w:tab w:val="left" w:pos="4320"/>
                          <w:tab w:val="left" w:pos="5040"/>
                          <w:tab w:val="left" w:pos="5760"/>
                          <w:tab w:val="left" w:pos="6480"/>
                          <w:tab w:val="left" w:pos="7088"/>
                          <w:tab w:val="left" w:pos="11520"/>
                        </w:tabs>
                        <w:spacing w:line="240" w:lineRule="atLeast"/>
                        <w:ind w:left="284" w:right="34" w:hanging="284"/>
                        <w:jc w:val="both"/>
                        <w:rPr>
                          <w:rFonts w:ascii="Calibri" w:hAnsi="Calibri" w:eastAsia="Arial Unicode MS" w:cs="Calibri"/>
                          <w:bCs/>
                          <w:sz w:val="20"/>
                          <w:szCs w:val="20"/>
                        </w:rPr>
                      </w:pPr>
                      <w:r>
                        <w:rPr>
                          <w:rFonts w:ascii="Calibri" w:hAnsi="Calibri" w:eastAsia="Arial Unicode MS" w:cs="Calibri"/>
                          <w:b/>
                          <w:bCs/>
                          <w:sz w:val="20"/>
                          <w:szCs w:val="20"/>
                        </w:rPr>
                        <w:t>Narrador:</w:t>
                      </w:r>
                      <w:r>
                        <w:rPr>
                          <w:rFonts w:ascii="Calibri" w:hAnsi="Calibri" w:eastAsia="Arial Unicode MS" w:cs="Calibri"/>
                          <w:bCs/>
                          <w:sz w:val="20"/>
                          <w:szCs w:val="20"/>
                        </w:rPr>
                        <w:t xml:space="preserve"> En aquel tiempo, Juan, que había oído en la cárcel las obras del Mesías, mandó a sus discípulos a preguntarle:</w:t>
                      </w:r>
                    </w:p>
                    <w:p w14:paraId="5AD358AF">
                      <w:pPr>
                        <w:tabs>
                          <w:tab w:val="left" w:pos="144"/>
                          <w:tab w:val="left" w:pos="284"/>
                          <w:tab w:val="left" w:pos="720"/>
                          <w:tab w:val="left" w:pos="2410"/>
                          <w:tab w:val="left" w:pos="2880"/>
                          <w:tab w:val="left" w:pos="3600"/>
                          <w:tab w:val="left" w:pos="4320"/>
                          <w:tab w:val="left" w:pos="5040"/>
                          <w:tab w:val="left" w:pos="5760"/>
                          <w:tab w:val="left" w:pos="6480"/>
                          <w:tab w:val="left" w:pos="7088"/>
                          <w:tab w:val="left" w:pos="11520"/>
                        </w:tabs>
                        <w:spacing w:line="240" w:lineRule="atLeast"/>
                        <w:ind w:left="284" w:right="34" w:hanging="284"/>
                        <w:jc w:val="both"/>
                        <w:rPr>
                          <w:rFonts w:ascii="Calibri" w:hAnsi="Calibri" w:eastAsia="Arial Unicode MS" w:cs="Calibri"/>
                          <w:b/>
                          <w:bCs/>
                          <w:i/>
                          <w:sz w:val="20"/>
                          <w:szCs w:val="20"/>
                        </w:rPr>
                      </w:pPr>
                      <w:r>
                        <w:rPr>
                          <w:rFonts w:ascii="Calibri" w:hAnsi="Calibri" w:eastAsia="Arial Unicode MS" w:cs="Calibri"/>
                          <w:b/>
                          <w:bCs/>
                          <w:sz w:val="20"/>
                          <w:szCs w:val="20"/>
                        </w:rPr>
                        <w:t>Discípulos:</w:t>
                      </w:r>
                      <w:r>
                        <w:rPr>
                          <w:rFonts w:ascii="Calibri" w:hAnsi="Calibri" w:eastAsia="Arial Unicode MS" w:cs="Calibri"/>
                          <w:bCs/>
                          <w:sz w:val="20"/>
                          <w:szCs w:val="20"/>
                        </w:rPr>
                        <w:t xml:space="preserve"> </w:t>
                      </w:r>
                      <w:r>
                        <w:rPr>
                          <w:rFonts w:ascii="Calibri" w:hAnsi="Calibri" w:eastAsia="Arial Unicode MS" w:cs="Calibri"/>
                          <w:bCs/>
                          <w:i/>
                          <w:sz w:val="20"/>
                          <w:szCs w:val="20"/>
                        </w:rPr>
                        <w:t xml:space="preserve">-«¿Eres tú el que ha de venir o </w:t>
                      </w:r>
                      <w:r>
                        <w:rPr>
                          <w:rFonts w:ascii="Calibri" w:hAnsi="Calibri" w:eastAsia="Arial Unicode MS" w:cs="Calibri"/>
                          <w:b/>
                          <w:bCs/>
                          <w:i/>
                          <w:sz w:val="20"/>
                          <w:szCs w:val="20"/>
                        </w:rPr>
                        <w:t>tenemos que esperar a otro?».</w:t>
                      </w:r>
                    </w:p>
                    <w:p w14:paraId="78FE074A">
                      <w:pPr>
                        <w:tabs>
                          <w:tab w:val="left" w:pos="144"/>
                          <w:tab w:val="left" w:pos="284"/>
                          <w:tab w:val="left" w:pos="720"/>
                          <w:tab w:val="left" w:pos="2410"/>
                          <w:tab w:val="left" w:pos="2880"/>
                          <w:tab w:val="left" w:pos="3600"/>
                          <w:tab w:val="left" w:pos="4320"/>
                          <w:tab w:val="left" w:pos="5040"/>
                          <w:tab w:val="left" w:pos="5760"/>
                          <w:tab w:val="left" w:pos="6480"/>
                          <w:tab w:val="left" w:pos="7088"/>
                          <w:tab w:val="left" w:pos="11520"/>
                        </w:tabs>
                        <w:spacing w:line="240" w:lineRule="atLeast"/>
                        <w:ind w:left="284" w:right="34" w:hanging="284"/>
                        <w:jc w:val="both"/>
                        <w:rPr>
                          <w:rFonts w:ascii="Calibri" w:hAnsi="Calibri" w:eastAsia="Arial Unicode MS" w:cs="Calibri"/>
                          <w:bCs/>
                          <w:sz w:val="20"/>
                          <w:szCs w:val="20"/>
                        </w:rPr>
                      </w:pPr>
                      <w:r>
                        <w:rPr>
                          <w:rFonts w:ascii="Calibri" w:hAnsi="Calibri" w:eastAsia="Arial Unicode MS" w:cs="Calibri"/>
                          <w:b/>
                          <w:bCs/>
                          <w:sz w:val="20"/>
                          <w:szCs w:val="20"/>
                        </w:rPr>
                        <w:t>Narrador:</w:t>
                      </w:r>
                      <w:r>
                        <w:rPr>
                          <w:rFonts w:ascii="Calibri" w:hAnsi="Calibri" w:eastAsia="Arial Unicode MS" w:cs="Calibri"/>
                          <w:bCs/>
                          <w:sz w:val="20"/>
                          <w:szCs w:val="20"/>
                        </w:rPr>
                        <w:t xml:space="preserve"> Jesús les respondió:</w:t>
                      </w:r>
                    </w:p>
                    <w:p w14:paraId="446A9A4B">
                      <w:pPr>
                        <w:tabs>
                          <w:tab w:val="left" w:pos="144"/>
                          <w:tab w:val="left" w:pos="284"/>
                          <w:tab w:val="left" w:pos="720"/>
                          <w:tab w:val="left" w:pos="2410"/>
                          <w:tab w:val="left" w:pos="2880"/>
                          <w:tab w:val="left" w:pos="3600"/>
                          <w:tab w:val="left" w:pos="4320"/>
                          <w:tab w:val="left" w:pos="5040"/>
                          <w:tab w:val="left" w:pos="5760"/>
                          <w:tab w:val="left" w:pos="6480"/>
                          <w:tab w:val="left" w:pos="7088"/>
                          <w:tab w:val="left" w:pos="11520"/>
                        </w:tabs>
                        <w:spacing w:line="240" w:lineRule="atLeast"/>
                        <w:ind w:left="284" w:right="34" w:hanging="284"/>
                        <w:jc w:val="both"/>
                        <w:rPr>
                          <w:rFonts w:ascii="Calibri" w:hAnsi="Calibri" w:eastAsia="Arial Unicode MS" w:cs="Calibri"/>
                          <w:bCs/>
                          <w:i/>
                          <w:sz w:val="20"/>
                          <w:szCs w:val="20"/>
                        </w:rPr>
                      </w:pPr>
                      <w:r>
                        <w:rPr>
                          <w:rFonts w:ascii="Calibri" w:hAnsi="Calibri" w:eastAsia="Arial Unicode MS" w:cs="Calibri"/>
                          <w:b/>
                          <w:bCs/>
                          <w:sz w:val="20"/>
                          <w:szCs w:val="20"/>
                        </w:rPr>
                        <w:t xml:space="preserve">Jesús: </w:t>
                      </w:r>
                      <w:r>
                        <w:rPr>
                          <w:rFonts w:ascii="Calibri" w:hAnsi="Calibri" w:eastAsia="Arial Unicode MS" w:cs="Calibri"/>
                          <w:b/>
                          <w:bCs/>
                          <w:i/>
                          <w:sz w:val="20"/>
                          <w:szCs w:val="20"/>
                        </w:rPr>
                        <w:t xml:space="preserve">- </w:t>
                      </w:r>
                      <w:r>
                        <w:rPr>
                          <w:rFonts w:ascii="Calibri" w:hAnsi="Calibri" w:eastAsia="Arial Unicode MS" w:cs="Calibri"/>
                          <w:bCs/>
                          <w:i/>
                          <w:sz w:val="20"/>
                          <w:szCs w:val="20"/>
                        </w:rPr>
                        <w:t xml:space="preserve">«Id a anunciar a Juan lo que estáis viendo y oyendo: </w:t>
                      </w:r>
                      <w:r>
                        <w:rPr>
                          <w:rFonts w:ascii="Calibri" w:hAnsi="Calibri" w:eastAsia="Arial Unicode MS" w:cs="Calibri"/>
                          <w:b/>
                          <w:bCs/>
                          <w:i/>
                          <w:sz w:val="20"/>
                          <w:szCs w:val="20"/>
                        </w:rPr>
                        <w:t>los ciegos ven, y los cojos andan;</w:t>
                      </w:r>
                      <w:r>
                        <w:rPr>
                          <w:rFonts w:ascii="Calibri" w:hAnsi="Calibri" w:eastAsia="Arial Unicode MS" w:cs="Calibri"/>
                          <w:bCs/>
                          <w:i/>
                          <w:sz w:val="20"/>
                          <w:szCs w:val="20"/>
                        </w:rPr>
                        <w:t xml:space="preserve"> los leprosos quedan limpios y los sordos oyen; los muertos resucitan y los pobres son evangelizados. ¡Y bienaventurado el que no se escandalice de mí!».</w:t>
                      </w:r>
                    </w:p>
                    <w:p w14:paraId="48AE0530">
                      <w:pPr>
                        <w:tabs>
                          <w:tab w:val="left" w:pos="144"/>
                          <w:tab w:val="left" w:pos="284"/>
                          <w:tab w:val="left" w:pos="720"/>
                          <w:tab w:val="left" w:pos="2410"/>
                          <w:tab w:val="left" w:pos="2880"/>
                          <w:tab w:val="left" w:pos="3600"/>
                          <w:tab w:val="left" w:pos="4320"/>
                          <w:tab w:val="left" w:pos="5040"/>
                          <w:tab w:val="left" w:pos="5760"/>
                          <w:tab w:val="left" w:pos="6480"/>
                          <w:tab w:val="left" w:pos="7088"/>
                          <w:tab w:val="left" w:pos="11520"/>
                        </w:tabs>
                        <w:spacing w:line="240" w:lineRule="atLeast"/>
                        <w:ind w:left="284" w:right="34" w:hanging="284"/>
                        <w:jc w:val="both"/>
                        <w:rPr>
                          <w:rFonts w:ascii="Calibri" w:hAnsi="Calibri" w:eastAsia="Arial Unicode MS" w:cs="Calibri"/>
                          <w:bCs/>
                          <w:sz w:val="20"/>
                          <w:szCs w:val="20"/>
                        </w:rPr>
                      </w:pPr>
                      <w:r>
                        <w:rPr>
                          <w:rFonts w:ascii="Calibri" w:hAnsi="Calibri" w:eastAsia="Arial Unicode MS" w:cs="Calibri"/>
                          <w:b/>
                          <w:bCs/>
                          <w:sz w:val="20"/>
                          <w:szCs w:val="20"/>
                        </w:rPr>
                        <w:t>Narrador:</w:t>
                      </w:r>
                      <w:r>
                        <w:rPr>
                          <w:rFonts w:ascii="Calibri" w:hAnsi="Calibri" w:eastAsia="Arial Unicode MS" w:cs="Calibri"/>
                          <w:bCs/>
                          <w:sz w:val="20"/>
                          <w:szCs w:val="20"/>
                        </w:rPr>
                        <w:t xml:space="preserve"> Al irse ellos, Jesús se puso a hablar a la gente sobre Juan:</w:t>
                      </w:r>
                    </w:p>
                    <w:p w14:paraId="324B6AD5">
                      <w:pPr>
                        <w:tabs>
                          <w:tab w:val="left" w:pos="144"/>
                          <w:tab w:val="left" w:pos="284"/>
                          <w:tab w:val="left" w:pos="720"/>
                          <w:tab w:val="left" w:pos="2410"/>
                          <w:tab w:val="left" w:pos="2880"/>
                          <w:tab w:val="left" w:pos="3600"/>
                          <w:tab w:val="left" w:pos="4320"/>
                          <w:tab w:val="left" w:pos="5040"/>
                          <w:tab w:val="left" w:pos="5760"/>
                          <w:tab w:val="left" w:pos="6480"/>
                          <w:tab w:val="left" w:pos="7088"/>
                          <w:tab w:val="left" w:pos="11520"/>
                        </w:tabs>
                        <w:spacing w:line="240" w:lineRule="atLeast"/>
                        <w:ind w:left="284" w:right="34" w:hanging="284"/>
                        <w:jc w:val="both"/>
                        <w:rPr>
                          <w:rFonts w:ascii="Calibri" w:hAnsi="Calibri" w:eastAsia="Arial Unicode MS" w:cs="Calibri"/>
                          <w:b/>
                          <w:bCs/>
                          <w:sz w:val="20"/>
                          <w:szCs w:val="20"/>
                        </w:rPr>
                      </w:pPr>
                      <w:r>
                        <w:rPr>
                          <w:rFonts w:ascii="Calibri" w:hAnsi="Calibri" w:eastAsia="Arial Unicode MS" w:cs="Calibri"/>
                          <w:b/>
                          <w:bCs/>
                          <w:sz w:val="20"/>
                          <w:szCs w:val="20"/>
                        </w:rPr>
                        <w:t xml:space="preserve">Jesús: </w:t>
                      </w:r>
                      <w:r>
                        <w:rPr>
                          <w:rFonts w:ascii="Calibri" w:hAnsi="Calibri" w:eastAsia="Arial Unicode MS" w:cs="Calibri"/>
                          <w:b/>
                          <w:bCs/>
                          <w:i/>
                          <w:sz w:val="20"/>
                          <w:szCs w:val="20"/>
                        </w:rPr>
                        <w:t xml:space="preserve">- </w:t>
                      </w:r>
                      <w:r>
                        <w:rPr>
                          <w:rFonts w:ascii="Calibri" w:hAnsi="Calibri" w:eastAsia="Arial Unicode MS" w:cs="Calibri"/>
                          <w:bCs/>
                          <w:i/>
                          <w:sz w:val="20"/>
                          <w:szCs w:val="20"/>
                        </w:rPr>
                        <w:t xml:space="preserve">«¿Qué salisteis a contemplar en el desierto, una caña sacudida por el viento? ¿O qué salisteis a ver, un hombre vestido con lujo? Mirad, los que visten con lujo habitan en los palacios. Entonces, ¿a qué salisteis?, ¿a ver a un profeta? Sí, os digo, y más que profeta. Este es de quien está escrito: </w:t>
                      </w:r>
                      <w:r>
                        <w:rPr>
                          <w:rFonts w:ascii="Calibri" w:hAnsi="Calibri" w:eastAsia="Arial Unicode MS" w:cs="Calibri"/>
                          <w:b/>
                          <w:bCs/>
                          <w:i/>
                          <w:sz w:val="20"/>
                          <w:szCs w:val="20"/>
                        </w:rPr>
                        <w:t>“Yo envío mi mensajero delante de ti, el cual preparará tu camino ante ti”.</w:t>
                      </w:r>
                    </w:p>
                    <w:p w14:paraId="124E4E7D">
                      <w:pPr>
                        <w:tabs>
                          <w:tab w:val="left" w:pos="144"/>
                          <w:tab w:val="left" w:pos="284"/>
                          <w:tab w:val="left" w:pos="720"/>
                          <w:tab w:val="left" w:pos="2410"/>
                          <w:tab w:val="left" w:pos="2880"/>
                          <w:tab w:val="left" w:pos="3600"/>
                          <w:tab w:val="left" w:pos="4320"/>
                          <w:tab w:val="left" w:pos="5040"/>
                          <w:tab w:val="left" w:pos="5760"/>
                          <w:tab w:val="left" w:pos="6480"/>
                          <w:tab w:val="left" w:pos="7088"/>
                          <w:tab w:val="left" w:pos="11520"/>
                        </w:tabs>
                        <w:spacing w:line="240" w:lineRule="atLeast"/>
                        <w:ind w:left="284" w:right="34" w:hanging="284"/>
                        <w:jc w:val="both"/>
                        <w:rPr>
                          <w:rFonts w:ascii="Calibri" w:hAnsi="Calibri" w:cs="Calibri"/>
                          <w:b/>
                          <w:i/>
                          <w:color w:val="231F20"/>
                          <w:sz w:val="20"/>
                          <w:szCs w:val="20"/>
                        </w:rPr>
                      </w:pPr>
                      <w:r>
                        <w:rPr>
                          <w:rFonts w:ascii="Calibri" w:hAnsi="Calibri" w:eastAsia="Arial Unicode MS" w:cs="Calibri"/>
                          <w:b/>
                          <w:bCs/>
                          <w:sz w:val="20"/>
                          <w:szCs w:val="20"/>
                        </w:rPr>
                        <w:t xml:space="preserve">Jesús: </w:t>
                      </w:r>
                      <w:r>
                        <w:rPr>
                          <w:rFonts w:ascii="Calibri" w:hAnsi="Calibri" w:eastAsia="Arial Unicode MS" w:cs="Calibri"/>
                          <w:b/>
                          <w:bCs/>
                          <w:i/>
                          <w:sz w:val="20"/>
                          <w:szCs w:val="20"/>
                        </w:rPr>
                        <w:t xml:space="preserve">- </w:t>
                      </w:r>
                      <w:r>
                        <w:rPr>
                          <w:rFonts w:ascii="Calibri" w:hAnsi="Calibri" w:eastAsia="Arial Unicode MS" w:cs="Calibri"/>
                          <w:bCs/>
                          <w:i/>
                          <w:sz w:val="20"/>
                          <w:szCs w:val="20"/>
                        </w:rPr>
                        <w:t xml:space="preserve">En verdad os digo que no ha nacido de mujer uno más grande que Juan el Bautista; aunque el más pequeño en el reino de los cielos es más grande que él». </w:t>
                      </w:r>
                    </w:p>
                    <w:p w14:paraId="0354EF3E">
                      <w:pPr>
                        <w:tabs>
                          <w:tab w:val="left" w:pos="142"/>
                          <w:tab w:val="left" w:pos="288"/>
                          <w:tab w:val="left" w:pos="720"/>
                          <w:tab w:val="left" w:pos="2410"/>
                          <w:tab w:val="left" w:pos="2880"/>
                          <w:tab w:val="left" w:pos="3600"/>
                          <w:tab w:val="left" w:pos="4320"/>
                          <w:tab w:val="left" w:pos="5040"/>
                          <w:tab w:val="left" w:pos="5760"/>
                          <w:tab w:val="left" w:pos="6480"/>
                          <w:tab w:val="left" w:pos="7088"/>
                          <w:tab w:val="left" w:pos="11520"/>
                        </w:tabs>
                        <w:spacing w:line="240" w:lineRule="atLeast"/>
                        <w:ind w:left="284" w:right="34" w:hanging="284"/>
                        <w:jc w:val="both"/>
                        <w:rPr>
                          <w:rFonts w:ascii="Calibri" w:hAnsi="Calibri"/>
                          <w:b/>
                          <w:bCs/>
                          <w:iCs/>
                          <w:sz w:val="18"/>
                          <w:szCs w:val="18"/>
                        </w:rPr>
                      </w:pPr>
                      <w:r>
                        <w:rPr>
                          <w:rFonts w:ascii="Calibri" w:hAnsi="Calibri" w:cs="Calibri"/>
                          <w:b/>
                          <w:i/>
                          <w:color w:val="231F20"/>
                          <w:sz w:val="18"/>
                          <w:szCs w:val="18"/>
                        </w:rPr>
                        <w:t>P</w:t>
                      </w:r>
                      <w:r>
                        <w:rPr>
                          <w:rFonts w:ascii="Calibri" w:hAnsi="Calibri" w:cs="Calibri"/>
                          <w:b/>
                          <w:i/>
                          <w:iCs/>
                          <w:sz w:val="18"/>
                          <w:szCs w:val="18"/>
                        </w:rPr>
                        <w:t xml:space="preserve">alabra del Señor.                                                       </w:t>
                      </w:r>
                      <w:r>
                        <w:rPr>
                          <w:rFonts w:ascii="Calibri" w:hAnsi="Calibri"/>
                          <w:b/>
                          <w:bCs/>
                          <w:iCs/>
                          <w:snapToGrid w:val="0"/>
                          <w:sz w:val="18"/>
                          <w:szCs w:val="18"/>
                        </w:rPr>
                        <w:t xml:space="preserve"> (Narrador-Discípulos-Jesús).</w:t>
                      </w:r>
                    </w:p>
                    <w:p w14:paraId="7A0629AB">
                      <w:pPr>
                        <w:tabs>
                          <w:tab w:val="left" w:pos="142"/>
                          <w:tab w:val="left" w:pos="284"/>
                          <w:tab w:val="left" w:pos="720"/>
                          <w:tab w:val="left" w:pos="2410"/>
                          <w:tab w:val="left" w:pos="2880"/>
                          <w:tab w:val="left" w:pos="3600"/>
                          <w:tab w:val="left" w:pos="4320"/>
                          <w:tab w:val="left" w:pos="5040"/>
                          <w:tab w:val="left" w:pos="5760"/>
                          <w:tab w:val="left" w:pos="6480"/>
                          <w:tab w:val="left" w:pos="7088"/>
                          <w:tab w:val="left" w:pos="11520"/>
                        </w:tabs>
                        <w:spacing w:line="200" w:lineRule="atLeast"/>
                        <w:ind w:left="284" w:right="34" w:hanging="284"/>
                        <w:jc w:val="both"/>
                        <w:rPr>
                          <w:rFonts w:ascii="Calibri" w:hAnsi="Calibri" w:cs="Calibri"/>
                          <w:b/>
                          <w:i/>
                          <w:iCs/>
                          <w:sz w:val="18"/>
                          <w:szCs w:val="18"/>
                        </w:rPr>
                      </w:pPr>
                    </w:p>
                    <w:p w14:paraId="10A3AB7D">
                      <w:pPr>
                        <w:tabs>
                          <w:tab w:val="left" w:pos="576"/>
                          <w:tab w:val="left" w:pos="720"/>
                          <w:tab w:val="left" w:pos="1080"/>
                          <w:tab w:val="left" w:pos="2160"/>
                          <w:tab w:val="left" w:pos="2880"/>
                          <w:tab w:val="left" w:pos="3600"/>
                          <w:tab w:val="left" w:pos="4320"/>
                          <w:tab w:val="left" w:pos="5783"/>
                          <w:tab w:val="left" w:pos="6480"/>
                          <w:tab w:val="left" w:pos="7200"/>
                        </w:tabs>
                        <w:spacing w:line="240" w:lineRule="atLeast"/>
                        <w:ind w:left="142" w:right="-30" w:firstLine="142"/>
                        <w:jc w:val="both"/>
                        <w:rPr>
                          <w:rFonts w:ascii="Comic Sans MS" w:hAnsi="Comic Sans MS"/>
                          <w:i/>
                          <w:snapToGrid w:val="0"/>
                          <w:sz w:val="20"/>
                          <w:szCs w:val="20"/>
                        </w:rPr>
                      </w:pPr>
                    </w:p>
                    <w:p w14:paraId="71F6868B">
                      <w:pPr>
                        <w:tabs>
                          <w:tab w:val="left" w:pos="288"/>
                          <w:tab w:val="left" w:pos="1463"/>
                          <w:tab w:val="left" w:pos="2183"/>
                          <w:tab w:val="left" w:pos="3623"/>
                          <w:tab w:val="left" w:pos="3686"/>
                          <w:tab w:val="left" w:pos="4343"/>
                          <w:tab w:val="left" w:pos="5063"/>
                          <w:tab w:val="left" w:pos="5783"/>
                          <w:tab w:val="left" w:pos="6503"/>
                          <w:tab w:val="left" w:pos="7223"/>
                        </w:tabs>
                        <w:ind w:right="-49" w:firstLine="284"/>
                        <w:jc w:val="both"/>
                        <w:rPr>
                          <w:rFonts w:ascii="Comic Sans MS" w:hAnsi="Comic Sans MS"/>
                          <w:b/>
                          <w:i/>
                          <w:snapToGrid w:val="0"/>
                          <w:sz w:val="20"/>
                          <w:szCs w:val="20"/>
                        </w:rPr>
                      </w:pPr>
                    </w:p>
                    <w:p w14:paraId="19946A2E">
                      <w:pPr>
                        <w:tabs>
                          <w:tab w:val="left" w:pos="284"/>
                          <w:tab w:val="left" w:pos="1440"/>
                          <w:tab w:val="left" w:pos="2160"/>
                          <w:tab w:val="left" w:pos="2880"/>
                          <w:tab w:val="left" w:pos="3686"/>
                          <w:tab w:val="left" w:pos="4320"/>
                          <w:tab w:val="left" w:pos="5040"/>
                          <w:tab w:val="left" w:pos="5760"/>
                          <w:tab w:val="left" w:pos="6480"/>
                          <w:tab w:val="left" w:pos="7200"/>
                        </w:tabs>
                        <w:ind w:left="142" w:right="276" w:firstLine="283"/>
                        <w:jc w:val="both"/>
                        <w:rPr>
                          <w:rFonts w:ascii="Comic Sans MS" w:hAnsi="Comic Sans MS"/>
                          <w:snapToGrid w:val="0"/>
                          <w:sz w:val="22"/>
                          <w:szCs w:val="22"/>
                        </w:rPr>
                      </w:pPr>
                    </w:p>
                    <w:p w14:paraId="6DBA311D">
                      <w:pPr>
                        <w:tabs>
                          <w:tab w:val="left" w:pos="284"/>
                          <w:tab w:val="left" w:pos="1440"/>
                          <w:tab w:val="left" w:pos="2160"/>
                          <w:tab w:val="left" w:pos="2880"/>
                          <w:tab w:val="left" w:pos="3686"/>
                          <w:tab w:val="left" w:pos="4320"/>
                          <w:tab w:val="left" w:pos="5040"/>
                          <w:tab w:val="left" w:pos="5760"/>
                          <w:tab w:val="left" w:pos="6480"/>
                          <w:tab w:val="left" w:pos="7200"/>
                        </w:tabs>
                        <w:ind w:left="142" w:right="276" w:firstLine="283"/>
                        <w:jc w:val="both"/>
                        <w:rPr>
                          <w:rFonts w:ascii="Comic Sans MS" w:hAnsi="Comic Sans MS"/>
                          <w:snapToGrid w:val="0"/>
                          <w:sz w:val="22"/>
                          <w:szCs w:val="22"/>
                        </w:rPr>
                      </w:pPr>
                    </w:p>
                    <w:p w14:paraId="1AFB0D8A">
                      <w:pPr>
                        <w:tabs>
                          <w:tab w:val="left" w:pos="284"/>
                          <w:tab w:val="left" w:pos="1440"/>
                          <w:tab w:val="left" w:pos="2160"/>
                          <w:tab w:val="left" w:pos="2880"/>
                          <w:tab w:val="left" w:pos="3686"/>
                          <w:tab w:val="left" w:pos="4320"/>
                          <w:tab w:val="left" w:pos="5040"/>
                          <w:tab w:val="left" w:pos="5760"/>
                          <w:tab w:val="left" w:pos="6480"/>
                          <w:tab w:val="left" w:pos="7200"/>
                        </w:tabs>
                        <w:ind w:left="142" w:right="276" w:firstLine="283"/>
                        <w:jc w:val="both"/>
                        <w:rPr>
                          <w:rFonts w:ascii="Comic Sans MS" w:hAnsi="Comic Sans MS"/>
                          <w:snapToGrid w:val="0"/>
                          <w:sz w:val="22"/>
                          <w:szCs w:val="22"/>
                        </w:rPr>
                      </w:pPr>
                    </w:p>
                    <w:p w14:paraId="2C431F1B">
                      <w:pPr>
                        <w:tabs>
                          <w:tab w:val="left" w:pos="284"/>
                          <w:tab w:val="left" w:pos="1440"/>
                          <w:tab w:val="left" w:pos="2160"/>
                          <w:tab w:val="left" w:pos="2880"/>
                          <w:tab w:val="left" w:pos="3686"/>
                          <w:tab w:val="left" w:pos="4320"/>
                          <w:tab w:val="left" w:pos="5040"/>
                          <w:tab w:val="left" w:pos="5760"/>
                          <w:tab w:val="left" w:pos="6480"/>
                          <w:tab w:val="left" w:pos="7200"/>
                        </w:tabs>
                        <w:ind w:left="142" w:right="276" w:firstLine="283"/>
                        <w:jc w:val="both"/>
                        <w:rPr>
                          <w:rFonts w:ascii="Comic Sans MS" w:hAnsi="Comic Sans MS"/>
                          <w:snapToGrid w:val="0"/>
                          <w:sz w:val="22"/>
                          <w:szCs w:val="22"/>
                        </w:rPr>
                      </w:pPr>
                    </w:p>
                    <w:p w14:paraId="260D1C96">
                      <w:pPr>
                        <w:tabs>
                          <w:tab w:val="left" w:pos="288"/>
                          <w:tab w:val="left" w:pos="720"/>
                          <w:tab w:val="left" w:pos="1440"/>
                          <w:tab w:val="left" w:pos="2160"/>
                          <w:tab w:val="left" w:pos="2880"/>
                          <w:tab w:val="left" w:pos="3600"/>
                          <w:tab w:val="left" w:pos="4320"/>
                          <w:tab w:val="left" w:pos="5040"/>
                          <w:tab w:val="left" w:pos="5760"/>
                          <w:tab w:val="left" w:pos="5940"/>
                          <w:tab w:val="left" w:pos="6480"/>
                          <w:tab w:val="left" w:pos="7200"/>
                        </w:tabs>
                        <w:ind w:left="851" w:right="134" w:firstLine="283"/>
                        <w:jc w:val="both"/>
                        <w:rPr>
                          <w:rFonts w:ascii="Comic Sans MS" w:hAnsi="Comic Sans MS"/>
                          <w:snapToGrid w:val="0"/>
                          <w:sz w:val="22"/>
                          <w:szCs w:val="22"/>
                        </w:rPr>
                      </w:pPr>
                    </w:p>
                    <w:p w14:paraId="600E6ECC">
                      <w:pPr>
                        <w:tabs>
                          <w:tab w:val="left" w:pos="288"/>
                          <w:tab w:val="left" w:pos="720"/>
                          <w:tab w:val="left" w:pos="1440"/>
                          <w:tab w:val="left" w:pos="2160"/>
                          <w:tab w:val="left" w:pos="2880"/>
                          <w:tab w:val="left" w:pos="3600"/>
                          <w:tab w:val="left" w:pos="4320"/>
                          <w:tab w:val="left" w:pos="5040"/>
                          <w:tab w:val="left" w:pos="5760"/>
                          <w:tab w:val="left" w:pos="5940"/>
                          <w:tab w:val="left" w:pos="6480"/>
                          <w:tab w:val="left" w:pos="7200"/>
                        </w:tabs>
                        <w:ind w:left="851" w:right="134" w:firstLine="283"/>
                        <w:jc w:val="both"/>
                        <w:rPr>
                          <w:rFonts w:ascii="Comic Sans MS" w:hAnsi="Comic Sans MS"/>
                          <w:snapToGrid w:val="0"/>
                          <w:sz w:val="22"/>
                          <w:szCs w:val="22"/>
                        </w:rPr>
                      </w:pPr>
                    </w:p>
                    <w:p w14:paraId="24BD6CD1">
                      <w:pPr>
                        <w:tabs>
                          <w:tab w:val="left" w:pos="288"/>
                          <w:tab w:val="left" w:pos="720"/>
                          <w:tab w:val="left" w:pos="1440"/>
                          <w:tab w:val="left" w:pos="2160"/>
                          <w:tab w:val="left" w:pos="2880"/>
                          <w:tab w:val="left" w:pos="3600"/>
                          <w:tab w:val="left" w:pos="4320"/>
                          <w:tab w:val="left" w:pos="5040"/>
                          <w:tab w:val="left" w:pos="5760"/>
                          <w:tab w:val="left" w:pos="5940"/>
                          <w:tab w:val="left" w:pos="6480"/>
                          <w:tab w:val="left" w:pos="7200"/>
                        </w:tabs>
                        <w:ind w:left="851" w:right="134" w:firstLine="283"/>
                        <w:jc w:val="both"/>
                        <w:rPr>
                          <w:rFonts w:ascii="Comic Sans MS" w:hAnsi="Comic Sans MS"/>
                          <w:snapToGrid w:val="0"/>
                          <w:sz w:val="22"/>
                          <w:szCs w:val="22"/>
                        </w:rPr>
                      </w:pPr>
                    </w:p>
                    <w:p w14:paraId="12044633">
                      <w:pPr>
                        <w:tabs>
                          <w:tab w:val="left" w:pos="288"/>
                          <w:tab w:val="left" w:pos="720"/>
                          <w:tab w:val="left" w:pos="1440"/>
                          <w:tab w:val="left" w:pos="2160"/>
                          <w:tab w:val="left" w:pos="2880"/>
                          <w:tab w:val="left" w:pos="3600"/>
                          <w:tab w:val="left" w:pos="4320"/>
                          <w:tab w:val="left" w:pos="5040"/>
                          <w:tab w:val="left" w:pos="5760"/>
                          <w:tab w:val="left" w:pos="5940"/>
                          <w:tab w:val="left" w:pos="6480"/>
                          <w:tab w:val="left" w:pos="7200"/>
                        </w:tabs>
                        <w:ind w:left="851" w:right="134" w:firstLine="283"/>
                        <w:jc w:val="both"/>
                        <w:rPr>
                          <w:rFonts w:ascii="Comic Sans MS" w:hAnsi="Comic Sans MS"/>
                          <w:snapToGrid w:val="0"/>
                          <w:sz w:val="22"/>
                          <w:szCs w:val="22"/>
                        </w:rPr>
                      </w:pPr>
                    </w:p>
                    <w:p w14:paraId="4905D5D0">
                      <w:pPr>
                        <w:tabs>
                          <w:tab w:val="left" w:pos="288"/>
                          <w:tab w:val="left" w:pos="720"/>
                          <w:tab w:val="left" w:pos="1440"/>
                          <w:tab w:val="left" w:pos="2160"/>
                          <w:tab w:val="left" w:pos="2880"/>
                          <w:tab w:val="left" w:pos="3600"/>
                          <w:tab w:val="left" w:pos="4320"/>
                          <w:tab w:val="left" w:pos="5040"/>
                          <w:tab w:val="left" w:pos="5760"/>
                          <w:tab w:val="left" w:pos="5940"/>
                          <w:tab w:val="left" w:pos="6480"/>
                          <w:tab w:val="left" w:pos="7200"/>
                        </w:tabs>
                        <w:ind w:left="851" w:right="134" w:firstLine="283"/>
                        <w:jc w:val="both"/>
                        <w:rPr>
                          <w:rFonts w:ascii="Comic Sans MS" w:hAnsi="Comic Sans MS"/>
                          <w:snapToGrid w:val="0"/>
                          <w:sz w:val="22"/>
                          <w:szCs w:val="22"/>
                        </w:rPr>
                      </w:pPr>
                    </w:p>
                    <w:p w14:paraId="7FE86ABE">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14:paraId="12540798">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14:paraId="3CB3FC67">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14:paraId="5FE6DF5F">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14:paraId="37142531">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14:paraId="1AE38EF0">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14:paraId="26EF4144">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14:paraId="43A78A65">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14:paraId="0D75237B">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14:paraId="61DED08A">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14:paraId="3BF33A70">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14:paraId="7D15C1A3">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14:paraId="46B27A15">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14:paraId="480258D0">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i/>
                          <w:snapToGrid w:val="0"/>
                          <w:sz w:val="22"/>
                          <w:szCs w:val="22"/>
                          <w:lang/>
                        </w:rPr>
                      </w:pPr>
                    </w:p>
                    <w:p w14:paraId="1D15ED98">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i/>
                          <w:snapToGrid w:val="0"/>
                          <w:sz w:val="22"/>
                          <w:szCs w:val="22"/>
                          <w:lang/>
                        </w:rPr>
                      </w:pPr>
                    </w:p>
                    <w:p w14:paraId="6D48A560">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i/>
                          <w:snapToGrid w:val="0"/>
                          <w:sz w:val="22"/>
                          <w:szCs w:val="22"/>
                          <w:lang/>
                        </w:rPr>
                      </w:pPr>
                    </w:p>
                    <w:p w14:paraId="16FD46D1">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b/>
                          <w:i/>
                          <w:snapToGrid w:val="0"/>
                          <w:sz w:val="22"/>
                          <w:szCs w:val="22"/>
                          <w:lang/>
                        </w:rPr>
                      </w:pPr>
                    </w:p>
                    <w:p w14:paraId="0D928BFB">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snapToGrid w:val="0"/>
                          <w:sz w:val="22"/>
                          <w:szCs w:val="22"/>
                          <w:lang/>
                        </w:rPr>
                      </w:pPr>
                    </w:p>
                    <w:p w14:paraId="4A10DDAC">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snapToGrid w:val="0"/>
                          <w:sz w:val="22"/>
                          <w:szCs w:val="22"/>
                          <w:lang/>
                        </w:rPr>
                      </w:pPr>
                    </w:p>
                    <w:p w14:paraId="0414DFE3">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snapToGrid w:val="0"/>
                          <w:sz w:val="22"/>
                          <w:szCs w:val="22"/>
                          <w:lang/>
                        </w:rPr>
                      </w:pPr>
                    </w:p>
                    <w:p w14:paraId="2FDDB71F">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snapToGrid w:val="0"/>
                          <w:sz w:val="22"/>
                          <w:szCs w:val="22"/>
                          <w:lang/>
                        </w:rPr>
                      </w:pPr>
                    </w:p>
                    <w:p w14:paraId="67C6E7D1">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right="154" w:firstLine="142"/>
                        <w:jc w:val="both"/>
                        <w:rPr>
                          <w:rFonts w:ascii="Calibri" w:hAnsi="Calibri"/>
                          <w:i/>
                          <w:snapToGrid w:val="0"/>
                          <w:sz w:val="20"/>
                          <w:szCs w:val="20"/>
                          <w:lang/>
                        </w:rPr>
                      </w:pPr>
                    </w:p>
                    <w:p w14:paraId="54B828AC">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right="154"/>
                        <w:jc w:val="both"/>
                        <w:rPr>
                          <w:rFonts w:ascii="Calibri" w:hAnsi="Calibri"/>
                          <w:snapToGrid w:val="0"/>
                          <w:sz w:val="20"/>
                          <w:szCs w:val="20"/>
                          <w:lang/>
                        </w:rPr>
                      </w:pPr>
                    </w:p>
                    <w:p w14:paraId="37FD2FF8">
                      <w:pPr>
                        <w:widowControl w:val="0"/>
                        <w:tabs>
                          <w:tab w:val="left" w:pos="3686"/>
                        </w:tabs>
                        <w:adjustRightInd w:val="0"/>
                        <w:ind w:right="154" w:firstLine="363"/>
                        <w:rPr>
                          <w:rFonts w:ascii="Calibri" w:hAnsi="Calibri"/>
                          <w:i/>
                          <w:sz w:val="22"/>
                          <w:szCs w:val="22"/>
                        </w:rPr>
                      </w:pPr>
                    </w:p>
                    <w:p w14:paraId="0725FCA3">
                      <w:pPr>
                        <w:widowControl w:val="0"/>
                        <w:tabs>
                          <w:tab w:val="left" w:pos="3686"/>
                        </w:tabs>
                        <w:adjustRightInd w:val="0"/>
                        <w:ind w:right="154" w:firstLine="363"/>
                        <w:rPr>
                          <w:rFonts w:ascii="Calibri" w:hAnsi="Calibri"/>
                          <w:i/>
                          <w:sz w:val="22"/>
                          <w:szCs w:val="22"/>
                        </w:rPr>
                      </w:pPr>
                    </w:p>
                    <w:p w14:paraId="5759ADE3">
                      <w:pPr>
                        <w:tabs>
                          <w:tab w:val="left" w:pos="3686"/>
                        </w:tabs>
                        <w:ind w:right="154" w:firstLine="284"/>
                        <w:rPr>
                          <w:rFonts w:ascii="Calibri" w:hAnsi="Calibri"/>
                          <w:sz w:val="22"/>
                          <w:szCs w:val="22"/>
                        </w:rPr>
                      </w:pPr>
                    </w:p>
                    <w:p w14:paraId="2670D1E8">
                      <w:pPr>
                        <w:tabs>
                          <w:tab w:val="left" w:pos="3686"/>
                        </w:tabs>
                        <w:ind w:right="154" w:firstLine="284"/>
                        <w:rPr>
                          <w:rFonts w:ascii="Calibri" w:hAnsi="Calibri"/>
                          <w:sz w:val="22"/>
                          <w:szCs w:val="22"/>
                        </w:rPr>
                      </w:pPr>
                    </w:p>
                  </w:txbxContent>
                </v:textbox>
              </v:rect>
            </w:pict>
          </mc:Fallback>
        </mc:AlternateContent>
      </w:r>
      <w:r>
        <w:rPr>
          <w:sz w:val="20"/>
          <w:szCs w:val="20"/>
        </w:rPr>
        <mc:AlternateContent>
          <mc:Choice Requires="wps">
            <w:drawing>
              <wp:anchor distT="0" distB="0" distL="114300" distR="114300" simplePos="0" relativeHeight="251662336" behindDoc="0" locked="0" layoutInCell="1" allowOverlap="1">
                <wp:simplePos x="0" y="0"/>
                <wp:positionH relativeFrom="column">
                  <wp:posOffset>374015</wp:posOffset>
                </wp:positionH>
                <wp:positionV relativeFrom="paragraph">
                  <wp:posOffset>10160</wp:posOffset>
                </wp:positionV>
                <wp:extent cx="9359900" cy="260350"/>
                <wp:effectExtent l="17145" t="10795" r="5080" b="5080"/>
                <wp:wrapThrough wrapText="bothSides">
                  <wp:wrapPolygon>
                    <wp:start x="16634" y="-790"/>
                    <wp:lineTo x="44" y="-790"/>
                    <wp:lineTo x="44" y="12012"/>
                    <wp:lineTo x="-44" y="20810"/>
                    <wp:lineTo x="-22" y="21600"/>
                    <wp:lineTo x="1317" y="21600"/>
                    <wp:lineTo x="21314" y="21600"/>
                    <wp:lineTo x="21490" y="21600"/>
                    <wp:lineTo x="21622" y="17596"/>
                    <wp:lineTo x="21622" y="4004"/>
                    <wp:lineTo x="20413" y="790"/>
                    <wp:lineTo x="17117" y="-790"/>
                    <wp:lineTo x="16634" y="-790"/>
                  </wp:wrapPolygon>
                </wp:wrapThrough>
                <wp:docPr id="18" name="WordArt 217"/>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9359900" cy="260350"/>
                        </a:xfrm>
                        <a:prstGeom prst="rect">
                          <a:avLst/>
                        </a:prstGeom>
                      </wps:spPr>
                      <wps:txbx>
                        <w:txbxContent>
                          <w:p w14:paraId="640BFB11">
                            <w:pPr>
                              <w:jc w:val="center"/>
                              <w:rPr>
                                <w:rFonts w:ascii="Impact" w:hAnsi="Impact"/>
                                <w:color w:val="7030A0"/>
                                <w:sz w:val="72"/>
                                <w:szCs w:val="72"/>
                                <w14:textOutline w14:w="9525" w14:cap="flat" w14:cmpd="sng" w14:algn="ctr">
                                  <w14:solidFill>
                                    <w14:schemeClr w14:val="bg1">
                                      <w14:lumMod w14:val="100000"/>
                                      <w14:lumOff w14:val="0"/>
                                    </w14:schemeClr>
                                  </w14:solidFill>
                                  <w14:prstDash w14:val="solid"/>
                                  <w14:round/>
                                </w14:textOutline>
                              </w:rPr>
                            </w:pPr>
                            <w:r>
                              <w:rPr>
                                <w:rFonts w:ascii="Impact" w:hAnsi="Impact"/>
                                <w:color w:val="7030A0"/>
                                <w:sz w:val="72"/>
                                <w:szCs w:val="72"/>
                                <w14:textOutline w14:w="9525" w14:cap="flat" w14:cmpd="sng" w14:algn="ctr">
                                  <w14:solidFill>
                                    <w14:schemeClr w14:val="bg1">
                                      <w14:lumMod w14:val="100000"/>
                                      <w14:lumOff w14:val="0"/>
                                    </w14:schemeClr>
                                  </w14:solidFill>
                                  <w14:prstDash w14:val="solid"/>
                                  <w14:round/>
                                </w14:textOutline>
                              </w:rPr>
                              <w:t xml:space="preserve">Adviento 3º- Prepara </w:t>
                            </w:r>
                          </w:p>
                        </w:txbxContent>
                      </wps:txbx>
                      <wps:bodyPr wrap="square" numCol="1" fromWordArt="1">
                        <a:prstTxWarp prst="textSlantUp">
                          <a:avLst>
                            <a:gd name="adj" fmla="val 0"/>
                          </a:avLst>
                        </a:prstTxWarp>
                        <a:spAutoFit/>
                      </wps:bodyPr>
                    </wps:wsp>
                  </a:graphicData>
                </a:graphic>
              </wp:anchor>
            </w:drawing>
          </mc:Choice>
          <mc:Fallback>
            <w:pict>
              <v:shape id="WordArt 217" o:spid="_x0000_s1026" o:spt="202" type="#_x0000_t202" style="position:absolute;left:0pt;margin-left:29.45pt;margin-top:0.8pt;height:20.5pt;width:737pt;mso-wrap-distance-left:9pt;mso-wrap-distance-right:9pt;z-index:251662336;mso-width-relative:page;mso-height-relative:page;" filled="f" stroked="f" coordsize="21600,21600" wrapcoords="16634 -790 44 -790 44 12012 -44 20810 -22 21600 1317 21600 21314 21600 21490 21600 21622 17596 21622 4004 20413 790 17117 -790 16634 -790" o:gfxdata="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ChZzf9UAAAAIAQAADwAAAAAAAAABACAA&#10;AAAiAAAAZHJzL2Rvd25yZXYueG1sUEsBAhQAFAAAAAgAh07iQBMvl3gQAgAAKAQAAA4AAAAAAAAA&#10;AQAgAAAAJAEAAGRycy9lMm9Eb2MueG1sUEsFBgAAAAAGAAYAWQEAAKYFAAAAAA==&#10;" adj="0">
                <v:fill on="f" focussize="0,0"/>
                <v:stroke on="f"/>
                <v:imagedata o:title=""/>
                <o:lock v:ext="edit" text="t" aspectratio="f"/>
                <v:textbox style="mso-fit-shape-to-text:t;">
                  <w:txbxContent>
                    <w:p w14:paraId="640BFB11">
                      <w:pPr>
                        <w:jc w:val="center"/>
                        <w:rPr>
                          <w:rFonts w:ascii="Impact" w:hAnsi="Impact"/>
                          <w:color w:val="7030A0"/>
                          <w:sz w:val="72"/>
                          <w:szCs w:val="72"/>
                          <w14:textOutline w14:w="9525" w14:cap="flat" w14:cmpd="sng" w14:algn="ctr">
                            <w14:solidFill>
                              <w14:schemeClr w14:val="bg1">
                                <w14:lumMod w14:val="100000"/>
                                <w14:lumOff w14:val="0"/>
                              </w14:schemeClr>
                            </w14:solidFill>
                            <w14:prstDash w14:val="solid"/>
                            <w14:round/>
                          </w14:textOutline>
                        </w:rPr>
                      </w:pPr>
                      <w:r>
                        <w:rPr>
                          <w:rFonts w:ascii="Impact" w:hAnsi="Impact"/>
                          <w:color w:val="7030A0"/>
                          <w:sz w:val="72"/>
                          <w:szCs w:val="72"/>
                          <w14:textOutline w14:w="9525" w14:cap="flat" w14:cmpd="sng" w14:algn="ctr">
                            <w14:solidFill>
                              <w14:schemeClr w14:val="bg1">
                                <w14:lumMod w14:val="100000"/>
                                <w14:lumOff w14:val="0"/>
                              </w14:schemeClr>
                            </w14:solidFill>
                            <w14:prstDash w14:val="solid"/>
                            <w14:round/>
                          </w14:textOutline>
                        </w:rPr>
                        <w:t xml:space="preserve">Adviento 3º- Prepara </w:t>
                      </w:r>
                    </w:p>
                  </w:txbxContent>
                </v:textbox>
                <w10:wrap type="through"/>
              </v:shape>
            </w:pict>
          </mc:Fallback>
        </mc:AlternateContent>
      </w:r>
    </w:p>
    <w:p w14:paraId="35253942">
      <w:pPr>
        <w:pStyle w:val="15"/>
      </w:pPr>
    </w:p>
    <w:p w14:paraId="0DFF76C8">
      <w:pPr>
        <w:pStyle w:val="15"/>
      </w:pPr>
    </w:p>
    <w:p w14:paraId="74586327">
      <w:pPr>
        <w:pStyle w:val="15"/>
      </w:pPr>
    </w:p>
    <w:p w14:paraId="34BF7E6A">
      <w:pPr>
        <w:pStyle w:val="15"/>
      </w:pPr>
    </w:p>
    <w:p w14:paraId="03B8AEAF">
      <w:pPr>
        <w:pStyle w:val="15"/>
      </w:pPr>
    </w:p>
    <w:p w14:paraId="530E9B77">
      <w:pPr>
        <w:pStyle w:val="15"/>
      </w:pPr>
    </w:p>
    <w:p w14:paraId="2AB36092">
      <w:pPr>
        <w:pStyle w:val="15"/>
      </w:pPr>
    </w:p>
    <w:p w14:paraId="3952C135">
      <w:pPr>
        <w:pStyle w:val="15"/>
      </w:pPr>
    </w:p>
    <w:p w14:paraId="1D42DFEA">
      <w:pPr>
        <w:pStyle w:val="15"/>
      </w:pPr>
    </w:p>
    <w:p w14:paraId="50503CB2">
      <w:pPr>
        <w:pStyle w:val="15"/>
      </w:pPr>
      <w:r>
        <w:rPr>
          <w:rFonts w:asciiTheme="minorHAnsi" w:hAnsiTheme="minorHAnsi"/>
          <w:b/>
          <w:bCs/>
          <w:i/>
          <w:color w:val="1F497D" w:themeColor="text2"/>
          <w:sz w:val="22"/>
          <w:szCs w:val="22"/>
          <w14:textFill>
            <w14:solidFill>
              <w14:schemeClr w14:val="tx2"/>
            </w14:solidFill>
          </w14:textFill>
        </w:rPr>
        <w:drawing>
          <wp:anchor distT="0" distB="0" distL="114300" distR="114300" simplePos="0" relativeHeight="251671552" behindDoc="0" locked="0" layoutInCell="1" allowOverlap="1">
            <wp:simplePos x="0" y="0"/>
            <wp:positionH relativeFrom="column">
              <wp:posOffset>4364990</wp:posOffset>
            </wp:positionH>
            <wp:positionV relativeFrom="paragraph">
              <wp:posOffset>180340</wp:posOffset>
            </wp:positionV>
            <wp:extent cx="1463675" cy="1650365"/>
            <wp:effectExtent l="0" t="0" r="3175" b="6985"/>
            <wp:wrapThrough wrapText="bothSides">
              <wp:wrapPolygon>
                <wp:start x="0" y="0"/>
                <wp:lineTo x="0" y="21442"/>
                <wp:lineTo x="21366" y="21442"/>
                <wp:lineTo x="21366" y="0"/>
                <wp:lineTo x="0" y="0"/>
              </wp:wrapPolygon>
            </wp:wrapThrough>
            <wp:docPr id="13"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n 2"/>
                    <pic:cNvPicPr>
                      <a:picLocks noChangeAspect="1" noChangeArrowheads="1"/>
                    </pic:cNvPicPr>
                  </pic:nvPicPr>
                  <pic:blipFill>
                    <a:blip r:embed="rId10" cstate="print"/>
                    <a:srcRect l="11241" t="1379" r="46468" b="58194"/>
                    <a:stretch>
                      <a:fillRect/>
                    </a:stretch>
                  </pic:blipFill>
                  <pic:spPr>
                    <a:xfrm>
                      <a:off x="0" y="0"/>
                      <a:ext cx="1463675" cy="1650365"/>
                    </a:xfrm>
                    <a:prstGeom prst="rect">
                      <a:avLst/>
                    </a:prstGeom>
                    <a:noFill/>
                    <a:ln w="9525">
                      <a:noFill/>
                      <a:miter lim="800000"/>
                      <a:headEnd/>
                      <a:tailEnd/>
                    </a:ln>
                  </pic:spPr>
                </pic:pic>
              </a:graphicData>
            </a:graphic>
          </wp:anchor>
        </w:drawing>
      </w:r>
    </w:p>
    <w:p w14:paraId="655A7427">
      <w:pPr>
        <w:pStyle w:val="15"/>
      </w:pPr>
    </w:p>
    <w:p w14:paraId="24A6DA72">
      <w:pPr>
        <w:pStyle w:val="15"/>
      </w:pPr>
    </w:p>
    <w:p w14:paraId="7DCEC10C">
      <w:pPr>
        <w:pStyle w:val="15"/>
      </w:pPr>
    </w:p>
    <w:p w14:paraId="0B8ED738">
      <w:pPr>
        <w:pStyle w:val="15"/>
      </w:pPr>
    </w:p>
    <w:p w14:paraId="05AE221E">
      <w:pPr>
        <w:pStyle w:val="15"/>
      </w:pPr>
    </w:p>
    <w:p w14:paraId="618A9CAD">
      <w:pPr>
        <w:pStyle w:val="15"/>
      </w:pPr>
    </w:p>
    <w:p w14:paraId="325A750E">
      <w:pPr>
        <w:pStyle w:val="13"/>
      </w:pPr>
    </w:p>
    <w:p w14:paraId="3FA3D1F6">
      <w:pPr>
        <w:pStyle w:val="13"/>
      </w:pPr>
    </w:p>
    <w:p w14:paraId="351218BD">
      <w:pPr>
        <w:pStyle w:val="13"/>
      </w:pPr>
      <w:r>
        <w:drawing>
          <wp:anchor distT="0" distB="0" distL="114300" distR="114300" simplePos="0" relativeHeight="251673600" behindDoc="0" locked="0" layoutInCell="1" allowOverlap="1">
            <wp:simplePos x="0" y="0"/>
            <wp:positionH relativeFrom="column">
              <wp:posOffset>4201160</wp:posOffset>
            </wp:positionH>
            <wp:positionV relativeFrom="paragraph">
              <wp:posOffset>94615</wp:posOffset>
            </wp:positionV>
            <wp:extent cx="1695450" cy="2477770"/>
            <wp:effectExtent l="0" t="0" r="0" b="0"/>
            <wp:wrapThrough wrapText="bothSides">
              <wp:wrapPolygon>
                <wp:start x="8737" y="0"/>
                <wp:lineTo x="7281" y="498"/>
                <wp:lineTo x="3155" y="2491"/>
                <wp:lineTo x="1213" y="5480"/>
                <wp:lineTo x="0" y="8137"/>
                <wp:lineTo x="0" y="13452"/>
                <wp:lineTo x="1213" y="16109"/>
                <wp:lineTo x="3155" y="18766"/>
                <wp:lineTo x="3398" y="19264"/>
                <wp:lineTo x="8494" y="21423"/>
                <wp:lineTo x="9708" y="21423"/>
                <wp:lineTo x="11649" y="21423"/>
                <wp:lineTo x="12863" y="21423"/>
                <wp:lineTo x="17960" y="19264"/>
                <wp:lineTo x="18202" y="18766"/>
                <wp:lineTo x="20144" y="16109"/>
                <wp:lineTo x="21357" y="13452"/>
                <wp:lineTo x="21357" y="8137"/>
                <wp:lineTo x="20144" y="5480"/>
                <wp:lineTo x="18202" y="2491"/>
                <wp:lineTo x="14076" y="498"/>
                <wp:lineTo x="12620" y="0"/>
                <wp:lineTo x="8737" y="0"/>
              </wp:wrapPolygon>
            </wp:wrapThrough>
            <wp:docPr id="10" name="Imagen 10" descr="Puede ser una imagen de flor y tex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n 10" descr="Puede ser una imagen de flor y texto"/>
                    <pic:cNvPicPr>
                      <a:picLocks noChangeAspect="1" noChangeArrowheads="1"/>
                    </pic:cNvPicPr>
                  </pic:nvPicPr>
                  <pic:blipFill>
                    <a:blip r:embed="rId11" cstate="print">
                      <a:extLst>
                        <a:ext uri="{28A0092B-C50C-407E-A947-70E740481C1C}">
                          <a14:useLocalDpi xmlns:a14="http://schemas.microsoft.com/office/drawing/2010/main" val="0"/>
                        </a:ext>
                      </a:extLst>
                    </a:blip>
                    <a:srcRect l="4068" t="14576" r="4407" b="10251"/>
                    <a:stretch>
                      <a:fillRect/>
                    </a:stretch>
                  </pic:blipFill>
                  <pic:spPr>
                    <a:xfrm>
                      <a:off x="0" y="0"/>
                      <a:ext cx="1695450" cy="2477770"/>
                    </a:xfrm>
                    <a:prstGeom prst="ellipse">
                      <a:avLst/>
                    </a:prstGeom>
                    <a:ln>
                      <a:noFill/>
                    </a:ln>
                    <a:effectLst>
                      <a:softEdge rad="112500"/>
                    </a:effectLst>
                  </pic:spPr>
                </pic:pic>
              </a:graphicData>
            </a:graphic>
          </wp:anchor>
        </w:drawing>
      </w:r>
    </w:p>
    <w:p w14:paraId="019E75CD">
      <w:pPr>
        <w:pStyle w:val="13"/>
      </w:pPr>
    </w:p>
    <w:p w14:paraId="782B3D61">
      <w:pPr>
        <w:pStyle w:val="13"/>
      </w:pPr>
    </w:p>
    <w:p w14:paraId="559E9D65">
      <w:pPr>
        <w:pStyle w:val="13"/>
      </w:pPr>
    </w:p>
    <w:p w14:paraId="1498A7E3">
      <w:pPr>
        <w:pStyle w:val="13"/>
      </w:pPr>
    </w:p>
    <w:p w14:paraId="65C0E375">
      <w:pPr>
        <w:pStyle w:val="13"/>
      </w:pPr>
    </w:p>
    <w:p w14:paraId="244AED84">
      <w:pPr>
        <w:pStyle w:val="13"/>
      </w:pPr>
    </w:p>
    <w:p w14:paraId="6FBBDACC">
      <w:pPr>
        <w:pStyle w:val="13"/>
      </w:pPr>
      <w:r>
        <w:rPr>
          <w:rFonts w:ascii="Comic Sans MS" w:hAnsi="Comic Sans MS" w:eastAsia="Arial Unicode MS"/>
          <w:i/>
          <w:sz w:val="20"/>
          <w:szCs w:val="20"/>
        </w:rPr>
        <mc:AlternateContent>
          <mc:Choice Requires="wps">
            <w:drawing>
              <wp:anchor distT="0" distB="0" distL="114300" distR="114300" simplePos="0" relativeHeight="251659264" behindDoc="1" locked="0" layoutInCell="1" allowOverlap="1">
                <wp:simplePos x="0" y="0"/>
                <wp:positionH relativeFrom="column">
                  <wp:posOffset>292100</wp:posOffset>
                </wp:positionH>
                <wp:positionV relativeFrom="paragraph">
                  <wp:posOffset>662305</wp:posOffset>
                </wp:positionV>
                <wp:extent cx="4524375" cy="6437630"/>
                <wp:effectExtent l="0" t="0" r="9525" b="1270"/>
                <wp:wrapTight wrapText="bothSides">
                  <wp:wrapPolygon>
                    <wp:start x="0" y="0"/>
                    <wp:lineTo x="0" y="21540"/>
                    <wp:lineTo x="21555" y="21540"/>
                    <wp:lineTo x="21555" y="0"/>
                    <wp:lineTo x="0" y="0"/>
                  </wp:wrapPolygon>
                </wp:wrapTight>
                <wp:docPr id="14" name="Text Box 245"/>
                <wp:cNvGraphicFramePr/>
                <a:graphic xmlns:a="http://schemas.openxmlformats.org/drawingml/2006/main">
                  <a:graphicData uri="http://schemas.microsoft.com/office/word/2010/wordprocessingShape">
                    <wps:wsp>
                      <wps:cNvSpPr txBox="1">
                        <a:spLocks noChangeArrowheads="1"/>
                      </wps:cNvSpPr>
                      <wps:spPr bwMode="auto">
                        <a:xfrm>
                          <a:off x="0" y="0"/>
                          <a:ext cx="4524375" cy="6437630"/>
                        </a:xfrm>
                        <a:prstGeom prst="rect">
                          <a:avLst/>
                        </a:prstGeom>
                        <a:solidFill>
                          <a:srgbClr val="FFFFFF"/>
                        </a:solidFill>
                        <a:ln>
                          <a:noFill/>
                        </a:ln>
                        <a:effectLst/>
                      </wps:spPr>
                      <wps:txbx>
                        <w:txbxContent>
                          <w:p w14:paraId="2D79281A">
                            <w:pPr>
                              <w:tabs>
                                <w:tab w:val="left" w:pos="426"/>
                              </w:tabs>
                              <w:spacing w:line="240" w:lineRule="atLeast"/>
                              <w:ind w:left="284" w:hanging="284"/>
                              <w:jc w:val="center"/>
                              <w:rPr>
                                <w:rFonts w:ascii="Lucida Sans" w:hAnsi="Lucida Sans"/>
                                <w:b/>
                                <w:color w:val="7030A0"/>
                                <w:sz w:val="28"/>
                                <w:szCs w:val="28"/>
                              </w:rPr>
                            </w:pPr>
                            <w:r>
                              <w:rPr>
                                <w:rFonts w:ascii="Lucida Sans" w:hAnsi="Lucida Sans"/>
                                <w:b/>
                                <w:color w:val="7030A0"/>
                                <w:sz w:val="28"/>
                                <w:szCs w:val="28"/>
                              </w:rPr>
                              <w:t xml:space="preserve"> ¡PREPARA la canastilla del corazón! </w:t>
                            </w:r>
                          </w:p>
                          <w:p w14:paraId="267F1467">
                            <w:pPr>
                              <w:tabs>
                                <w:tab w:val="left" w:pos="426"/>
                              </w:tabs>
                              <w:spacing w:line="240" w:lineRule="atLeast"/>
                              <w:ind w:left="284" w:hanging="284"/>
                              <w:jc w:val="both"/>
                              <w:rPr>
                                <w:rFonts w:ascii="Lucida Sans" w:hAnsi="Lucida Sans"/>
                                <w:b/>
                                <w:color w:val="7030A0"/>
                              </w:rPr>
                            </w:pPr>
                            <w:r>
                              <w:rPr>
                                <w:rFonts w:ascii="Lucida Sans" w:hAnsi="Lucida Sans"/>
                                <w:b/>
                                <w:color w:val="7030A0"/>
                              </w:rPr>
                              <w:t>1.VER: Ante un nacimiento</w:t>
                            </w:r>
                          </w:p>
                          <w:p w14:paraId="3162CB10">
                            <w:pPr>
                              <w:pStyle w:val="13"/>
                              <w:tabs>
                                <w:tab w:val="left" w:pos="284"/>
                              </w:tabs>
                              <w:spacing w:before="0" w:beforeAutospacing="0" w:after="0" w:afterAutospacing="0" w:line="240" w:lineRule="atLeast"/>
                              <w:ind w:left="284" w:right="11" w:hanging="142"/>
                              <w:jc w:val="both"/>
                              <w:rPr>
                                <w:rFonts w:ascii="Calibri" w:hAnsi="Calibri"/>
                                <w:bCs/>
                                <w:color w:val="1F497D"/>
                                <w:sz w:val="18"/>
                                <w:szCs w:val="18"/>
                              </w:rPr>
                            </w:pPr>
                            <w:r>
                              <w:rPr>
                                <w:rFonts w:ascii="Calibri" w:hAnsi="Calibri"/>
                                <w:bCs/>
                                <w:color w:val="1F497D"/>
                                <w:sz w:val="18"/>
                                <w:szCs w:val="18"/>
                              </w:rPr>
                              <w:t xml:space="preserve">- Siguiendo a Fano estos dos domingos pasados nos vamos preparando para la navidad.  Con Noé nos hemos espabilado cogiendo el paraguas de la oración. Con Juan Bautista nos hemos ido convirtiendo de nuestros desórdenes y trastos. En esta tercera semana, con Gabriel preparamos la canastilla para el nacimiento del niño. Cuando alguien va a nacer los padres tienen preparado la “canastilla” para cuando tengan que salir corriendo a la residencia. </w:t>
                            </w:r>
                          </w:p>
                          <w:p w14:paraId="2FE30273">
                            <w:pPr>
                              <w:pStyle w:val="13"/>
                              <w:tabs>
                                <w:tab w:val="left" w:pos="284"/>
                              </w:tabs>
                              <w:spacing w:before="0" w:beforeAutospacing="0" w:after="0" w:afterAutospacing="0" w:line="240" w:lineRule="atLeast"/>
                              <w:ind w:left="284" w:right="11" w:hanging="142"/>
                              <w:jc w:val="right"/>
                              <w:rPr>
                                <w:rFonts w:ascii="Arial" w:hAnsi="Arial" w:cs="Arial"/>
                                <w:b/>
                                <w:bCs/>
                                <w:i/>
                                <w:color w:val="1F497D"/>
                                <w:sz w:val="20"/>
                                <w:szCs w:val="20"/>
                              </w:rPr>
                            </w:pPr>
                            <w:r>
                              <w:rPr>
                                <w:rFonts w:ascii="Arial" w:hAnsi="Arial" w:cs="Arial"/>
                                <w:b/>
                                <w:bCs/>
                                <w:i/>
                                <w:color w:val="1F497D"/>
                                <w:sz w:val="20"/>
                                <w:szCs w:val="20"/>
                              </w:rPr>
                              <w:t xml:space="preserve">¿Qué preparativos harán los papás para meter en el canastillo? </w:t>
                            </w:r>
                          </w:p>
                          <w:p w14:paraId="2D660185">
                            <w:pPr>
                              <w:ind w:left="567" w:hanging="283"/>
                              <w:jc w:val="center"/>
                              <w:rPr>
                                <w:rFonts w:asciiTheme="minorHAnsi" w:hAnsiTheme="minorHAnsi" w:eastAsiaTheme="minorHAnsi" w:cstheme="minorHAnsi"/>
                                <w:color w:val="0000FF"/>
                                <w:sz w:val="20"/>
                                <w:szCs w:val="20"/>
                                <w:lang w:eastAsia="en-US"/>
                              </w:rPr>
                            </w:pPr>
                            <w:r>
                              <w:rPr>
                                <w:rFonts w:asciiTheme="minorHAnsi" w:hAnsiTheme="minorHAnsi" w:eastAsiaTheme="minorHAnsi" w:cstheme="minorHAnsi"/>
                                <w:color w:val="1F497D" w:themeColor="text2"/>
                                <w:sz w:val="20"/>
                                <w:szCs w:val="20"/>
                                <w:lang w:eastAsia="en-US"/>
                                <w14:textFill>
                                  <w14:solidFill>
                                    <w14:schemeClr w14:val="tx2"/>
                                  </w14:solidFill>
                                </w14:textFill>
                              </w:rPr>
                              <w:t xml:space="preserve">Mateo 11, 2-11, película: </w:t>
                            </w:r>
                            <w:r>
                              <w:fldChar w:fldCharType="begin"/>
                            </w:r>
                            <w:r>
                              <w:instrText xml:space="preserve"> HYPERLINK "https://youtu.be/ojqweOawSZg" </w:instrText>
                            </w:r>
                            <w:r>
                              <w:fldChar w:fldCharType="separate"/>
                            </w:r>
                            <w:r>
                              <w:rPr>
                                <w:rStyle w:val="7"/>
                                <w:rFonts w:asciiTheme="minorHAnsi" w:hAnsiTheme="minorHAnsi" w:cstheme="minorHAnsi"/>
                                <w:color w:val="1F497D" w:themeColor="text2"/>
                                <w:sz w:val="20"/>
                                <w:szCs w:val="20"/>
                                <w14:textFill>
                                  <w14:solidFill>
                                    <w14:schemeClr w14:val="tx2"/>
                                  </w14:solidFill>
                                </w14:textFill>
                              </w:rPr>
                              <w:t>https://youtu.be/ojqweOawSZg</w:t>
                            </w:r>
                            <w:r>
                              <w:rPr>
                                <w:rStyle w:val="7"/>
                                <w:rFonts w:asciiTheme="minorHAnsi" w:hAnsiTheme="minorHAnsi" w:cstheme="minorHAnsi"/>
                                <w:color w:val="1F497D" w:themeColor="text2"/>
                                <w:sz w:val="20"/>
                                <w:szCs w:val="20"/>
                                <w14:textFill>
                                  <w14:solidFill>
                                    <w14:schemeClr w14:val="tx2"/>
                                  </w14:solidFill>
                                </w14:textFill>
                              </w:rPr>
                              <w:fldChar w:fldCharType="end"/>
                            </w:r>
                          </w:p>
                          <w:p w14:paraId="5C2B3146">
                            <w:pPr>
                              <w:tabs>
                                <w:tab w:val="left" w:pos="426"/>
                              </w:tabs>
                              <w:spacing w:line="240" w:lineRule="atLeast"/>
                              <w:ind w:left="284" w:hanging="284"/>
                              <w:jc w:val="both"/>
                              <w:rPr>
                                <w:rFonts w:ascii="Lucida Sans" w:hAnsi="Lucida Sans"/>
                                <w:b/>
                                <w:color w:val="7030A0"/>
                                <w:sz w:val="28"/>
                                <w:szCs w:val="28"/>
                              </w:rPr>
                            </w:pPr>
                            <w:r>
                              <w:rPr>
                                <w:rFonts w:ascii="Lucida Sans" w:hAnsi="Lucida Sans"/>
                                <w:bCs/>
                                <w:color w:val="7030A0"/>
                              </w:rPr>
                              <w:t xml:space="preserve">2. </w:t>
                            </w:r>
                            <w:r>
                              <w:rPr>
                                <w:rFonts w:ascii="Lucida Sans" w:hAnsi="Lucida Sans"/>
                                <w:b/>
                                <w:color w:val="7030A0"/>
                              </w:rPr>
                              <w:t xml:space="preserve">JUZGAR: </w:t>
                            </w:r>
                            <w:r>
                              <w:rPr>
                                <w:rFonts w:ascii="Lucida Sans" w:hAnsi="Lucida Sans"/>
                                <w:b/>
                                <w:color w:val="7030A0"/>
                                <w:sz w:val="22"/>
                                <w:szCs w:val="22"/>
                              </w:rPr>
                              <w:t>¡PREPARA la canastilla del corazón!</w:t>
                            </w:r>
                            <w:r>
                              <w:rPr>
                                <w:rFonts w:ascii="Lucida Sans" w:hAnsi="Lucida Sans"/>
                                <w:b/>
                                <w:color w:val="7030A0"/>
                                <w:sz w:val="28"/>
                                <w:szCs w:val="28"/>
                              </w:rPr>
                              <w:t xml:space="preserve"> </w:t>
                            </w:r>
                          </w:p>
                          <w:p w14:paraId="0B87A165">
                            <w:pPr>
                              <w:tabs>
                                <w:tab w:val="left" w:pos="284"/>
                                <w:tab w:val="left" w:pos="432"/>
                                <w:tab w:val="left" w:pos="1440"/>
                                <w:tab w:val="left" w:pos="2160"/>
                                <w:tab w:val="left" w:pos="2880"/>
                                <w:tab w:val="left" w:pos="3600"/>
                                <w:tab w:val="left" w:pos="4320"/>
                                <w:tab w:val="left" w:pos="5040"/>
                                <w:tab w:val="left" w:pos="5760"/>
                                <w:tab w:val="left" w:pos="6480"/>
                                <w:tab w:val="left" w:pos="7200"/>
                              </w:tabs>
                              <w:spacing w:line="240" w:lineRule="atLeast"/>
                              <w:ind w:left="284" w:right="-45" w:firstLine="142"/>
                              <w:jc w:val="both"/>
                              <w:rPr>
                                <w:rFonts w:ascii="Calibri" w:hAnsi="Calibri" w:cs="Calibri"/>
                                <w:b/>
                                <w:bCs/>
                                <w:color w:val="1F497D"/>
                                <w:sz w:val="20"/>
                                <w:szCs w:val="20"/>
                              </w:rPr>
                            </w:pPr>
                            <w:r>
                              <w:rPr>
                                <w:rFonts w:ascii="Calibri" w:hAnsi="Calibri" w:cs="Calibri"/>
                                <w:color w:val="1F497D"/>
                                <w:sz w:val="20"/>
                                <w:szCs w:val="20"/>
                              </w:rPr>
                              <w:t xml:space="preserve">En el evangelio del 3º domingo Juan Bautista envía a unos a que pregunten a Jesús cómo prepararse para acogerle y Él les dice: </w:t>
                            </w:r>
                            <w:r>
                              <w:rPr>
                                <w:rFonts w:ascii="Calibri" w:hAnsi="Calibri" w:cs="Calibri"/>
                                <w:b/>
                                <w:bCs/>
                                <w:i/>
                                <w:iCs/>
                                <w:color w:val="1F497D" w:themeColor="text2"/>
                                <w:sz w:val="20"/>
                                <w:szCs w:val="20"/>
                                <w14:textFill>
                                  <w14:solidFill>
                                    <w14:schemeClr w14:val="tx2"/>
                                  </w14:solidFill>
                                </w14:textFill>
                              </w:rPr>
                              <w:t>“</w:t>
                            </w:r>
                            <w:r>
                              <w:rPr>
                                <w:rFonts w:ascii="Calibri" w:hAnsi="Calibri" w:eastAsia="Arial Unicode MS" w:cs="Calibri"/>
                                <w:b/>
                                <w:bCs/>
                                <w:i/>
                                <w:color w:val="1F497D" w:themeColor="text2"/>
                                <w:sz w:val="20"/>
                                <w:szCs w:val="20"/>
                                <w14:textFill>
                                  <w14:solidFill>
                                    <w14:schemeClr w14:val="tx2"/>
                                  </w14:solidFill>
                                </w14:textFill>
                              </w:rPr>
                              <w:t>los ciegos ven, y los cojos andan;</w:t>
                            </w:r>
                            <w:r>
                              <w:rPr>
                                <w:rFonts w:ascii="Calibri" w:hAnsi="Calibri" w:eastAsia="Arial Unicode MS" w:cs="Calibri"/>
                                <w:bCs/>
                                <w:i/>
                                <w:color w:val="1F497D" w:themeColor="text2"/>
                                <w:sz w:val="20"/>
                                <w:szCs w:val="20"/>
                                <w14:textFill>
                                  <w14:solidFill>
                                    <w14:schemeClr w14:val="tx2"/>
                                  </w14:solidFill>
                                </w14:textFill>
                              </w:rPr>
                              <w:t xml:space="preserve"> los leprosos quedan limpios y los sordos oyen; los muertos resucitan y los pobres son evangelizados</w:t>
                            </w:r>
                            <w:r>
                              <w:rPr>
                                <w:rFonts w:ascii="Calibri" w:hAnsi="Calibri" w:cs="Calibri"/>
                                <w:b/>
                                <w:bCs/>
                                <w:color w:val="1F497D" w:themeColor="text2"/>
                                <w:sz w:val="20"/>
                                <w:szCs w:val="20"/>
                                <w14:textFill>
                                  <w14:solidFill>
                                    <w14:schemeClr w14:val="tx2"/>
                                  </w14:solidFill>
                                </w14:textFill>
                              </w:rPr>
                              <w:t>”.</w:t>
                            </w:r>
                          </w:p>
                          <w:p w14:paraId="57F734A0">
                            <w:pPr>
                              <w:pStyle w:val="13"/>
                              <w:spacing w:before="0" w:beforeAutospacing="0" w:after="0" w:afterAutospacing="0" w:line="240" w:lineRule="atLeast"/>
                              <w:ind w:left="284" w:right="-45" w:hanging="142"/>
                              <w:jc w:val="both"/>
                              <w:rPr>
                                <w:rFonts w:ascii="Calibri" w:hAnsi="Calibri" w:cs="Calibri"/>
                                <w:b/>
                                <w:bCs/>
                                <w:color w:val="1F497D"/>
                                <w:sz w:val="22"/>
                                <w:szCs w:val="22"/>
                                <w:u w:val="single"/>
                                <w:lang/>
                              </w:rPr>
                            </w:pPr>
                            <w:r>
                              <w:rPr>
                                <w:rFonts w:ascii="Calibri" w:hAnsi="Calibri" w:cs="Calibri"/>
                                <w:b/>
                                <w:bCs/>
                                <w:color w:val="1F497D"/>
                                <w:sz w:val="22"/>
                                <w:szCs w:val="22"/>
                              </w:rPr>
                              <w:t>¿</w:t>
                            </w:r>
                            <w:r>
                              <w:rPr>
                                <w:rFonts w:ascii="Calibri" w:hAnsi="Calibri" w:cs="Calibri"/>
                                <w:b/>
                                <w:bCs/>
                                <w:color w:val="1F497D"/>
                                <w:sz w:val="22"/>
                                <w:szCs w:val="22"/>
                                <w:u w:val="single"/>
                              </w:rPr>
                              <w:t>QUÉ NOS QUIERE DECIR JESÚS?</w:t>
                            </w:r>
                            <w:r>
                              <w:rPr>
                                <w:rFonts w:ascii="Calibri" w:hAnsi="Calibri" w:cs="Calibri"/>
                                <w:b/>
                                <w:bCs/>
                                <w:color w:val="1F497D"/>
                                <w:sz w:val="22"/>
                                <w:szCs w:val="22"/>
                              </w:rPr>
                              <w:t xml:space="preserve"> </w:t>
                            </w:r>
                            <w:r>
                              <w:rPr>
                                <w:rFonts w:ascii="Calibri" w:hAnsi="Calibri" w:cs="Calibri"/>
                                <w:bCs/>
                                <w:color w:val="1F497D"/>
                                <w:sz w:val="22"/>
                                <w:szCs w:val="22"/>
                                <w:lang/>
                              </w:rPr>
                              <w:t xml:space="preserve"> </w:t>
                            </w:r>
                          </w:p>
                          <w:p w14:paraId="52C1A66F">
                            <w:pPr>
                              <w:pStyle w:val="13"/>
                              <w:tabs>
                                <w:tab w:val="left" w:pos="284"/>
                              </w:tabs>
                              <w:spacing w:before="0" w:beforeAutospacing="0" w:after="0" w:afterAutospacing="0" w:line="240" w:lineRule="atLeast"/>
                              <w:ind w:left="284" w:right="11" w:hanging="142"/>
                              <w:jc w:val="both"/>
                              <w:rPr>
                                <w:rFonts w:ascii="Calibri" w:hAnsi="Calibri"/>
                                <w:bCs/>
                                <w:color w:val="1F497D"/>
                                <w:sz w:val="20"/>
                                <w:szCs w:val="20"/>
                              </w:rPr>
                            </w:pPr>
                            <w:r>
                              <w:rPr>
                                <w:rFonts w:ascii="Calibri" w:hAnsi="Calibri"/>
                                <w:bCs/>
                                <w:color w:val="1F497D"/>
                                <w:sz w:val="20"/>
                                <w:szCs w:val="20"/>
                              </w:rPr>
                              <w:t xml:space="preserve">- Hoy, tratando de limpiar lo que nos impide ver a Jesús, abrimos la tercera ventana de Cuaresma y nos encontramos con otro personaje: </w:t>
                            </w:r>
                            <w:r>
                              <w:rPr>
                                <w:rFonts w:ascii="Calibri" w:hAnsi="Calibri"/>
                                <w:b/>
                                <w:color w:val="1F497D"/>
                                <w:sz w:val="20"/>
                                <w:szCs w:val="20"/>
                              </w:rPr>
                              <w:t>el ángel Gabriel</w:t>
                            </w:r>
                            <w:r>
                              <w:rPr>
                                <w:rFonts w:ascii="Calibri" w:hAnsi="Calibri"/>
                                <w:bCs/>
                                <w:color w:val="1F497D"/>
                                <w:sz w:val="20"/>
                                <w:szCs w:val="20"/>
                              </w:rPr>
                              <w:t xml:space="preserve">. ¿Qué sabemos de él? Es el que anunció a María y a José el plan de Dios. Hoy nos pide a nosotros: </w:t>
                            </w:r>
                            <w:r>
                              <w:rPr>
                                <w:rFonts w:ascii="Calibri" w:hAnsi="Calibri"/>
                                <w:b/>
                                <w:color w:val="1F497D"/>
                                <w:sz w:val="20"/>
                                <w:szCs w:val="20"/>
                              </w:rPr>
                              <w:t>“PREPARA la canastilla del corazón para el Niño que ya nace”</w:t>
                            </w:r>
                            <w:r>
                              <w:rPr>
                                <w:rFonts w:ascii="Calibri" w:hAnsi="Calibri"/>
                                <w:bCs/>
                                <w:color w:val="1F497D"/>
                                <w:sz w:val="20"/>
                                <w:szCs w:val="20"/>
                              </w:rPr>
                              <w:t xml:space="preserve">. En la canastilla los papás ponen pañales, alguna ropita, biberón, toallitas, juguete… </w:t>
                            </w:r>
                          </w:p>
                          <w:p w14:paraId="29F1E5D3">
                            <w:pPr>
                              <w:pStyle w:val="13"/>
                              <w:tabs>
                                <w:tab w:val="left" w:pos="284"/>
                              </w:tabs>
                              <w:spacing w:before="0" w:beforeAutospacing="0" w:after="0" w:afterAutospacing="0" w:line="240" w:lineRule="atLeast"/>
                              <w:ind w:left="284" w:right="11" w:hanging="142"/>
                              <w:jc w:val="both"/>
                              <w:rPr>
                                <w:rFonts w:ascii="Calibri" w:hAnsi="Calibri"/>
                                <w:bCs/>
                                <w:color w:val="1F497D"/>
                                <w:sz w:val="20"/>
                                <w:szCs w:val="20"/>
                              </w:rPr>
                            </w:pPr>
                            <w:r>
                              <w:rPr>
                                <w:rFonts w:ascii="Calibri" w:hAnsi="Calibri"/>
                                <w:bCs/>
                                <w:color w:val="1F497D"/>
                                <w:sz w:val="20"/>
                                <w:szCs w:val="20"/>
                              </w:rPr>
                              <w:t>- ¿</w:t>
                            </w:r>
                            <w:r>
                              <w:rPr>
                                <w:rFonts w:ascii="Calibri" w:hAnsi="Calibri"/>
                                <w:b/>
                                <w:color w:val="1F497D"/>
                                <w:sz w:val="20"/>
                                <w:szCs w:val="20"/>
                              </w:rPr>
                              <w:t>Qué meteremos nosotros en la canastilla</w:t>
                            </w:r>
                            <w:r>
                              <w:rPr>
                                <w:rFonts w:ascii="Calibri" w:hAnsi="Calibri"/>
                                <w:bCs/>
                                <w:color w:val="1F497D"/>
                                <w:sz w:val="20"/>
                                <w:szCs w:val="20"/>
                              </w:rPr>
                              <w:t xml:space="preserve"> ante el nacimiento de Jesús? Pues habrá que tener preparado lo necesario para vivir con alegría su nacimiento. Isaías nos hablaba de </w:t>
                            </w:r>
                            <w:r>
                              <w:rPr>
                                <w:rFonts w:ascii="Calibri" w:hAnsi="Calibri"/>
                                <w:b/>
                                <w:i/>
                                <w:iCs/>
                                <w:color w:val="1F497D"/>
                                <w:sz w:val="20"/>
                                <w:szCs w:val="20"/>
                              </w:rPr>
                              <w:t>“fortalecer y afianzar”</w:t>
                            </w:r>
                            <w:r>
                              <w:rPr>
                                <w:rFonts w:ascii="Calibri" w:hAnsi="Calibri"/>
                                <w:bCs/>
                                <w:color w:val="1F497D"/>
                                <w:sz w:val="20"/>
                                <w:szCs w:val="20"/>
                              </w:rPr>
                              <w:t xml:space="preserve"> lo que venimos haciendo: rezar, leer el evangelio, participar en la eucaristía, identificar lo que me absorbe demasiando y me quita el tiempo…</w:t>
                            </w:r>
                          </w:p>
                          <w:p w14:paraId="3A564F81">
                            <w:pPr>
                              <w:pStyle w:val="13"/>
                              <w:tabs>
                                <w:tab w:val="left" w:pos="284"/>
                              </w:tabs>
                              <w:spacing w:before="0" w:beforeAutospacing="0" w:after="0" w:afterAutospacing="0" w:line="240" w:lineRule="atLeast"/>
                              <w:ind w:left="284" w:right="11" w:hanging="142"/>
                              <w:jc w:val="both"/>
                              <w:rPr>
                                <w:rFonts w:ascii="Calibri" w:hAnsi="Calibri"/>
                                <w:bCs/>
                                <w:color w:val="1F497D"/>
                                <w:sz w:val="20"/>
                                <w:szCs w:val="20"/>
                              </w:rPr>
                            </w:pPr>
                            <w:r>
                              <w:rPr>
                                <w:rFonts w:ascii="Calibri" w:hAnsi="Calibri"/>
                                <w:bCs/>
                                <w:color w:val="1F497D"/>
                                <w:sz w:val="20"/>
                                <w:szCs w:val="20"/>
                              </w:rPr>
                              <w:t xml:space="preserve">- Y siguiendo lo que Jesús decía en el evangelio, debo </w:t>
                            </w:r>
                            <w:r>
                              <w:rPr>
                                <w:rFonts w:ascii="Calibri" w:hAnsi="Calibri"/>
                                <w:b/>
                                <w:color w:val="1F497D"/>
                                <w:sz w:val="20"/>
                                <w:szCs w:val="20"/>
                              </w:rPr>
                              <w:t>limpiar más mi mirada</w:t>
                            </w:r>
                            <w:r>
                              <w:rPr>
                                <w:rFonts w:ascii="Calibri" w:hAnsi="Calibri"/>
                                <w:bCs/>
                                <w:color w:val="1F497D"/>
                                <w:sz w:val="20"/>
                                <w:szCs w:val="20"/>
                              </w:rPr>
                              <w:t xml:space="preserve"> para </w:t>
                            </w:r>
                            <w:r>
                              <w:rPr>
                                <w:rFonts w:ascii="Calibri" w:hAnsi="Calibri"/>
                                <w:b/>
                                <w:color w:val="1F497D"/>
                                <w:sz w:val="20"/>
                                <w:szCs w:val="20"/>
                              </w:rPr>
                              <w:t>“ver y oír” a mi alrededor</w:t>
                            </w:r>
                            <w:r>
                              <w:rPr>
                                <w:rFonts w:ascii="Calibri" w:hAnsi="Calibri"/>
                                <w:bCs/>
                                <w:color w:val="1F497D"/>
                                <w:sz w:val="20"/>
                                <w:szCs w:val="20"/>
                              </w:rPr>
                              <w:t xml:space="preserve"> las obras de amor, los gestos de misericordia, las palabras de reconciliación… Y pongo también en mi “canastilla” del corazón algún favor, algún gesto de cariño mío con alguien. Pensemos en Cáritas.</w:t>
                            </w:r>
                          </w:p>
                          <w:p w14:paraId="4555EF59">
                            <w:pPr>
                              <w:autoSpaceDE w:val="0"/>
                              <w:autoSpaceDN w:val="0"/>
                              <w:adjustRightInd w:val="0"/>
                              <w:ind w:left="284"/>
                              <w:jc w:val="center"/>
                              <w:rPr>
                                <w:rFonts w:asciiTheme="minorHAnsi" w:hAnsiTheme="minorHAnsi" w:eastAsiaTheme="minorHAnsi" w:cstheme="minorHAnsi"/>
                                <w:color w:val="1F497D" w:themeColor="text2"/>
                                <w:sz w:val="18"/>
                                <w:szCs w:val="18"/>
                                <w:lang w:eastAsia="en-US"/>
                                <w14:textFill>
                                  <w14:solidFill>
                                    <w14:schemeClr w14:val="tx2"/>
                                  </w14:solidFill>
                                </w14:textFill>
                              </w:rPr>
                            </w:pPr>
                            <w:r>
                              <w:rPr>
                                <w:rFonts w:asciiTheme="minorHAnsi" w:hAnsiTheme="minorHAnsi" w:eastAsiaTheme="minorHAnsi" w:cstheme="minorHAnsi"/>
                                <w:color w:val="1F497D" w:themeColor="text2"/>
                                <w:sz w:val="18"/>
                                <w:szCs w:val="18"/>
                                <w:lang w:eastAsia="en-US"/>
                                <w14:textFill>
                                  <w14:solidFill>
                                    <w14:schemeClr w14:val="tx2"/>
                                  </w14:solidFill>
                                </w14:textFill>
                              </w:rPr>
                              <w:t xml:space="preserve">Ábrele la puerta a Jesús, Verbo Divino-2022, reflexión: </w:t>
                            </w:r>
                            <w:r>
                              <w:fldChar w:fldCharType="begin"/>
                            </w:r>
                            <w:r>
                              <w:instrText xml:space="preserve"> HYPERLINK "https://youtu.be/4E6XiCyinTQ" </w:instrText>
                            </w:r>
                            <w:r>
                              <w:fldChar w:fldCharType="separate"/>
                            </w:r>
                            <w:r>
                              <w:rPr>
                                <w:rStyle w:val="7"/>
                                <w:rFonts w:asciiTheme="minorHAnsi" w:hAnsiTheme="minorHAnsi" w:eastAsiaTheme="minorHAnsi" w:cstheme="minorHAnsi"/>
                                <w:color w:val="1F497D" w:themeColor="text2"/>
                                <w:sz w:val="18"/>
                                <w:szCs w:val="18"/>
                                <w:lang w:eastAsia="en-US"/>
                                <w14:textFill>
                                  <w14:solidFill>
                                    <w14:schemeClr w14:val="tx2"/>
                                  </w14:solidFill>
                                </w14:textFill>
                              </w:rPr>
                              <w:t>https://youtu.be/4E6XiCyinTQ</w:t>
                            </w:r>
                            <w:r>
                              <w:rPr>
                                <w:rStyle w:val="7"/>
                                <w:rFonts w:asciiTheme="minorHAnsi" w:hAnsiTheme="minorHAnsi" w:eastAsiaTheme="minorHAnsi" w:cstheme="minorHAnsi"/>
                                <w:color w:val="1F497D" w:themeColor="text2"/>
                                <w:sz w:val="18"/>
                                <w:szCs w:val="18"/>
                                <w:lang w:eastAsia="en-US"/>
                                <w14:textFill>
                                  <w14:solidFill>
                                    <w14:schemeClr w14:val="tx2"/>
                                  </w14:solidFill>
                                </w14:textFill>
                              </w:rPr>
                              <w:fldChar w:fldCharType="end"/>
                            </w:r>
                          </w:p>
                          <w:p w14:paraId="7A07ED0E">
                            <w:pPr>
                              <w:pStyle w:val="13"/>
                              <w:tabs>
                                <w:tab w:val="left" w:pos="284"/>
                              </w:tabs>
                              <w:spacing w:before="0" w:beforeAutospacing="0" w:after="0" w:afterAutospacing="0" w:line="240" w:lineRule="atLeast"/>
                              <w:ind w:left="284" w:hanging="142"/>
                              <w:jc w:val="right"/>
                              <w:rPr>
                                <w:rFonts w:ascii="Arial" w:hAnsi="Arial" w:cs="Arial"/>
                                <w:b/>
                                <w:bCs/>
                                <w:i/>
                                <w:color w:val="1F497D"/>
                                <w:sz w:val="18"/>
                                <w:szCs w:val="18"/>
                              </w:rPr>
                            </w:pPr>
                            <w:r>
                              <w:rPr>
                                <w:rFonts w:ascii="Arial" w:hAnsi="Arial" w:cs="Arial"/>
                                <w:b/>
                                <w:bCs/>
                                <w:i/>
                                <w:color w:val="1F497D"/>
                                <w:sz w:val="18"/>
                                <w:szCs w:val="18"/>
                              </w:rPr>
                              <w:t xml:space="preserve">¿Cómo despertarnos? ¿Cómo airear y limpiar nuestra alma? </w:t>
                            </w:r>
                          </w:p>
                          <w:p w14:paraId="1D1E2853">
                            <w:pPr>
                              <w:tabs>
                                <w:tab w:val="left" w:pos="426"/>
                              </w:tabs>
                              <w:spacing w:line="240" w:lineRule="atLeast"/>
                              <w:ind w:left="284" w:hanging="284"/>
                              <w:jc w:val="both"/>
                              <w:rPr>
                                <w:rFonts w:ascii="Calibri" w:hAnsi="Calibri"/>
                                <w:b/>
                                <w:bCs/>
                                <w:color w:val="1F497D"/>
                                <w:sz w:val="20"/>
                                <w:szCs w:val="20"/>
                              </w:rPr>
                            </w:pPr>
                            <w:r>
                              <w:rPr>
                                <w:rFonts w:ascii="Lucida Sans" w:hAnsi="Lucida Sans"/>
                                <w:b/>
                                <w:color w:val="7030A0"/>
                              </w:rPr>
                              <w:t>3. ACTUAR: Ordena la vida y fuera trastos</w:t>
                            </w:r>
                          </w:p>
                          <w:p w14:paraId="452DA8DD">
                            <w:pPr>
                              <w:tabs>
                                <w:tab w:val="left" w:pos="426"/>
                              </w:tabs>
                              <w:spacing w:line="240" w:lineRule="atLeast"/>
                              <w:ind w:left="284" w:hanging="142"/>
                              <w:jc w:val="both"/>
                              <w:rPr>
                                <w:rFonts w:ascii="Calibri" w:hAnsi="Calibri"/>
                                <w:color w:val="1F497D"/>
                                <w:sz w:val="18"/>
                                <w:szCs w:val="18"/>
                              </w:rPr>
                            </w:pPr>
                            <w:r>
                              <w:rPr>
                                <w:rFonts w:ascii="Calibri" w:hAnsi="Calibri"/>
                                <w:b/>
                                <w:bCs/>
                                <w:color w:val="1F497D"/>
                                <w:sz w:val="18"/>
                                <w:szCs w:val="18"/>
                              </w:rPr>
                              <w:t xml:space="preserve">- </w:t>
                            </w:r>
                            <w:r>
                              <w:rPr>
                                <w:rFonts w:ascii="Calibri" w:hAnsi="Calibri"/>
                                <w:color w:val="1F497D"/>
                                <w:sz w:val="18"/>
                                <w:szCs w:val="18"/>
                              </w:rPr>
                              <w:t xml:space="preserve">Sigue </w:t>
                            </w:r>
                            <w:r>
                              <w:rPr>
                                <w:rFonts w:ascii="Calibri" w:hAnsi="Calibri"/>
                                <w:b/>
                                <w:bCs/>
                                <w:color w:val="1F497D"/>
                                <w:sz w:val="18"/>
                                <w:szCs w:val="18"/>
                              </w:rPr>
                              <w:t>limpiando los cristales</w:t>
                            </w:r>
                            <w:r>
                              <w:rPr>
                                <w:rFonts w:ascii="Calibri" w:hAnsi="Calibri"/>
                                <w:color w:val="1F497D"/>
                                <w:sz w:val="18"/>
                                <w:szCs w:val="18"/>
                              </w:rPr>
                              <w:t xml:space="preserve"> de tu mirada para descubrir a Jesús que quiere nacer en nuestra vida y no pasar inadvertido entre tantos ruidos, luces y colores. Siéntete hoy muy alegre porque ya está cerca la Navidad. Descubre obras de amor y gestos de misericordia que haya en tu familia o en tu alrededor. Piensa qué vais a compartir en esta Navidad con los más pobres a través de Cáritas de la parroquia. Enciende la 3ª vela de la Corona.</w:t>
                            </w:r>
                          </w:p>
                          <w:p w14:paraId="0FF32FDD">
                            <w:pPr>
                              <w:tabs>
                                <w:tab w:val="left" w:pos="426"/>
                              </w:tabs>
                              <w:spacing w:line="240" w:lineRule="atLeast"/>
                              <w:ind w:left="284" w:hanging="142"/>
                              <w:jc w:val="center"/>
                              <w:rPr>
                                <w:rStyle w:val="7"/>
                                <w:rFonts w:asciiTheme="minorHAnsi" w:hAnsiTheme="minorHAnsi" w:cstheme="minorHAnsi"/>
                                <w:sz w:val="14"/>
                                <w:szCs w:val="14"/>
                              </w:rPr>
                            </w:pPr>
                            <w:r>
                              <w:rPr>
                                <w:rFonts w:asciiTheme="minorHAnsi" w:hAnsiTheme="minorHAnsi" w:cstheme="minorHAnsi"/>
                                <w:color w:val="1F497D" w:themeColor="text2"/>
                                <w:sz w:val="14"/>
                                <w:szCs w:val="14"/>
                                <w14:textFill>
                                  <w14:solidFill>
                                    <w14:schemeClr w14:val="tx2"/>
                                  </w14:solidFill>
                                </w14:textFill>
                              </w:rPr>
                              <w:t xml:space="preserve">“Abre tu ventana”, Unai y Fano, canción: </w:t>
                            </w:r>
                            <w:r>
                              <w:fldChar w:fldCharType="begin"/>
                            </w:r>
                            <w:r>
                              <w:instrText xml:space="preserve"> HYPERLINK "https://youtu.be/kzXzP6U0QfM&amp;list=RDkzXzP6U0QfM&amp;start_radio=1" </w:instrText>
                            </w:r>
                            <w:r>
                              <w:fldChar w:fldCharType="separate"/>
                            </w:r>
                            <w:r>
                              <w:rPr>
                                <w:rStyle w:val="7"/>
                                <w:rFonts w:asciiTheme="minorHAnsi" w:hAnsiTheme="minorHAnsi" w:cstheme="minorHAnsi"/>
                                <w:color w:val="1F497D" w:themeColor="text2"/>
                                <w:sz w:val="14"/>
                                <w:szCs w:val="14"/>
                                <w14:textFill>
                                  <w14:solidFill>
                                    <w14:schemeClr w14:val="tx2"/>
                                  </w14:solidFill>
                                </w14:textFill>
                              </w:rPr>
                              <w:t>https://youtu.be/kzXzP6U0QfM&amp;list=RDkzXzP6U0QfM&amp;start_radio=1</w:t>
                            </w:r>
                            <w:r>
                              <w:rPr>
                                <w:rStyle w:val="7"/>
                                <w:rFonts w:asciiTheme="minorHAnsi" w:hAnsiTheme="minorHAnsi" w:cstheme="minorHAnsi"/>
                                <w:color w:val="1F497D" w:themeColor="text2"/>
                                <w:sz w:val="14"/>
                                <w:szCs w:val="14"/>
                                <w14:textFill>
                                  <w14:solidFill>
                                    <w14:schemeClr w14:val="tx2"/>
                                  </w14:solidFill>
                                </w14:textFill>
                              </w:rPr>
                              <w:fldChar w:fldCharType="end"/>
                            </w:r>
                          </w:p>
                          <w:p w14:paraId="10FB5E9C">
                            <w:pPr>
                              <w:tabs>
                                <w:tab w:val="left" w:pos="426"/>
                              </w:tabs>
                              <w:spacing w:line="240" w:lineRule="atLeast"/>
                              <w:ind w:left="284" w:hanging="142"/>
                              <w:jc w:val="right"/>
                              <w:rPr>
                                <w:rFonts w:ascii="Calibri" w:hAnsi="Calibri"/>
                                <w:b/>
                                <w:bCs/>
                                <w:color w:val="1F497D"/>
                                <w:sz w:val="16"/>
                                <w:szCs w:val="16"/>
                              </w:rPr>
                            </w:pPr>
                            <w:r>
                              <w:rPr>
                                <w:rFonts w:ascii="Arial" w:hAnsi="Arial" w:cs="Arial"/>
                                <w:b/>
                                <w:bCs/>
                                <w:i/>
                                <w:color w:val="1F497D"/>
                                <w:sz w:val="18"/>
                                <w:szCs w:val="18"/>
                              </w:rPr>
                              <w:t>¿Qué vamos a hacer?</w:t>
                            </w:r>
                          </w:p>
                        </w:txbxContent>
                      </wps:txbx>
                      <wps:bodyPr rot="0" vert="horz" wrap="square" lIns="91440" tIns="45720" rIns="91440" bIns="45720" anchor="t" anchorCtr="0" upright="1">
                        <a:noAutofit/>
                      </wps:bodyPr>
                    </wps:wsp>
                  </a:graphicData>
                </a:graphic>
              </wp:anchor>
            </w:drawing>
          </mc:Choice>
          <mc:Fallback>
            <w:pict>
              <v:shape id="Text Box 245" o:spid="_x0000_s1026" o:spt="202" type="#_x0000_t202" style="position:absolute;left:0pt;margin-left:23pt;margin-top:52.15pt;height:506.9pt;width:356.25pt;mso-wrap-distance-left:9pt;mso-wrap-distance-right:9pt;z-index:-251657216;mso-width-relative:page;mso-height-relative:page;" fillcolor="#FFFFFF" filled="t" stroked="f" coordsize="21600,21600" wrapcoords="0 0 0 21540 21555 21540 21555 0 0 0" o:gfxdata="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Zj90&#10;ZdgAAAALAQAADwAAAAAAAAABACAAAAAiAAAAZHJzL2Rvd25yZXYueG1sUEsBAhQAFAAAAAgAh07i&#10;QIY2ZN0iAgAATwQAAA4AAAAAAAAAAQAgAAAAJwEAAGRycy9lMm9Eb2MueG1sUEsFBgAAAAAGAAYA&#10;WQEAALsFAAAAAA==&#10;">
                <v:fill on="t" focussize="0,0"/>
                <v:stroke on="f"/>
                <v:imagedata o:title=""/>
                <o:lock v:ext="edit" aspectratio="f"/>
                <v:textbox>
                  <w:txbxContent>
                    <w:p w14:paraId="2D79281A">
                      <w:pPr>
                        <w:tabs>
                          <w:tab w:val="left" w:pos="426"/>
                        </w:tabs>
                        <w:spacing w:line="240" w:lineRule="atLeast"/>
                        <w:ind w:left="284" w:hanging="284"/>
                        <w:jc w:val="center"/>
                        <w:rPr>
                          <w:rFonts w:ascii="Lucida Sans" w:hAnsi="Lucida Sans"/>
                          <w:b/>
                          <w:color w:val="7030A0"/>
                          <w:sz w:val="28"/>
                          <w:szCs w:val="28"/>
                        </w:rPr>
                      </w:pPr>
                      <w:r>
                        <w:rPr>
                          <w:rFonts w:ascii="Lucida Sans" w:hAnsi="Lucida Sans"/>
                          <w:b/>
                          <w:color w:val="7030A0"/>
                          <w:sz w:val="28"/>
                          <w:szCs w:val="28"/>
                        </w:rPr>
                        <w:t xml:space="preserve"> ¡PREPARA la canastilla del corazón! </w:t>
                      </w:r>
                    </w:p>
                    <w:p w14:paraId="267F1467">
                      <w:pPr>
                        <w:tabs>
                          <w:tab w:val="left" w:pos="426"/>
                        </w:tabs>
                        <w:spacing w:line="240" w:lineRule="atLeast"/>
                        <w:ind w:left="284" w:hanging="284"/>
                        <w:jc w:val="both"/>
                        <w:rPr>
                          <w:rFonts w:ascii="Lucida Sans" w:hAnsi="Lucida Sans"/>
                          <w:b/>
                          <w:color w:val="7030A0"/>
                        </w:rPr>
                      </w:pPr>
                      <w:r>
                        <w:rPr>
                          <w:rFonts w:ascii="Lucida Sans" w:hAnsi="Lucida Sans"/>
                          <w:b/>
                          <w:color w:val="7030A0"/>
                        </w:rPr>
                        <w:t>1.VER: Ante un nacimiento</w:t>
                      </w:r>
                    </w:p>
                    <w:p w14:paraId="3162CB10">
                      <w:pPr>
                        <w:pStyle w:val="13"/>
                        <w:tabs>
                          <w:tab w:val="left" w:pos="284"/>
                        </w:tabs>
                        <w:spacing w:before="0" w:beforeAutospacing="0" w:after="0" w:afterAutospacing="0" w:line="240" w:lineRule="atLeast"/>
                        <w:ind w:left="284" w:right="11" w:hanging="142"/>
                        <w:jc w:val="both"/>
                        <w:rPr>
                          <w:rFonts w:ascii="Calibri" w:hAnsi="Calibri"/>
                          <w:bCs/>
                          <w:color w:val="1F497D"/>
                          <w:sz w:val="18"/>
                          <w:szCs w:val="18"/>
                        </w:rPr>
                      </w:pPr>
                      <w:r>
                        <w:rPr>
                          <w:rFonts w:ascii="Calibri" w:hAnsi="Calibri"/>
                          <w:bCs/>
                          <w:color w:val="1F497D"/>
                          <w:sz w:val="18"/>
                          <w:szCs w:val="18"/>
                        </w:rPr>
                        <w:t xml:space="preserve">- Siguiendo a Fano estos dos domingos pasados nos vamos preparando para la navidad.  Con Noé nos hemos espabilado cogiendo el paraguas de la oración. Con Juan Bautista nos hemos ido convirtiendo de nuestros desórdenes y trastos. En esta tercera semana, con Gabriel preparamos la canastilla para el nacimiento del niño. Cuando alguien va a nacer los padres tienen preparado la “canastilla” para cuando tengan que salir corriendo a la residencia. </w:t>
                      </w:r>
                    </w:p>
                    <w:p w14:paraId="2FE30273">
                      <w:pPr>
                        <w:pStyle w:val="13"/>
                        <w:tabs>
                          <w:tab w:val="left" w:pos="284"/>
                        </w:tabs>
                        <w:spacing w:before="0" w:beforeAutospacing="0" w:after="0" w:afterAutospacing="0" w:line="240" w:lineRule="atLeast"/>
                        <w:ind w:left="284" w:right="11" w:hanging="142"/>
                        <w:jc w:val="right"/>
                        <w:rPr>
                          <w:rFonts w:ascii="Arial" w:hAnsi="Arial" w:cs="Arial"/>
                          <w:b/>
                          <w:bCs/>
                          <w:i/>
                          <w:color w:val="1F497D"/>
                          <w:sz w:val="20"/>
                          <w:szCs w:val="20"/>
                        </w:rPr>
                      </w:pPr>
                      <w:r>
                        <w:rPr>
                          <w:rFonts w:ascii="Arial" w:hAnsi="Arial" w:cs="Arial"/>
                          <w:b/>
                          <w:bCs/>
                          <w:i/>
                          <w:color w:val="1F497D"/>
                          <w:sz w:val="20"/>
                          <w:szCs w:val="20"/>
                        </w:rPr>
                        <w:t xml:space="preserve">¿Qué preparativos harán los papás para meter en el canastillo? </w:t>
                      </w:r>
                    </w:p>
                    <w:p w14:paraId="2D660185">
                      <w:pPr>
                        <w:ind w:left="567" w:hanging="283"/>
                        <w:jc w:val="center"/>
                        <w:rPr>
                          <w:rFonts w:asciiTheme="minorHAnsi" w:hAnsiTheme="minorHAnsi" w:eastAsiaTheme="minorHAnsi" w:cstheme="minorHAnsi"/>
                          <w:color w:val="0000FF"/>
                          <w:sz w:val="20"/>
                          <w:szCs w:val="20"/>
                          <w:lang w:eastAsia="en-US"/>
                        </w:rPr>
                      </w:pPr>
                      <w:r>
                        <w:rPr>
                          <w:rFonts w:asciiTheme="minorHAnsi" w:hAnsiTheme="minorHAnsi" w:eastAsiaTheme="minorHAnsi" w:cstheme="minorHAnsi"/>
                          <w:color w:val="1F497D" w:themeColor="text2"/>
                          <w:sz w:val="20"/>
                          <w:szCs w:val="20"/>
                          <w:lang w:eastAsia="en-US"/>
                          <w14:textFill>
                            <w14:solidFill>
                              <w14:schemeClr w14:val="tx2"/>
                            </w14:solidFill>
                          </w14:textFill>
                        </w:rPr>
                        <w:t xml:space="preserve">Mateo 11, 2-11, película: </w:t>
                      </w:r>
                      <w:r>
                        <w:fldChar w:fldCharType="begin"/>
                      </w:r>
                      <w:r>
                        <w:instrText xml:space="preserve"> HYPERLINK "https://youtu.be/ojqweOawSZg" </w:instrText>
                      </w:r>
                      <w:r>
                        <w:fldChar w:fldCharType="separate"/>
                      </w:r>
                      <w:r>
                        <w:rPr>
                          <w:rStyle w:val="7"/>
                          <w:rFonts w:asciiTheme="minorHAnsi" w:hAnsiTheme="minorHAnsi" w:cstheme="minorHAnsi"/>
                          <w:color w:val="1F497D" w:themeColor="text2"/>
                          <w:sz w:val="20"/>
                          <w:szCs w:val="20"/>
                          <w14:textFill>
                            <w14:solidFill>
                              <w14:schemeClr w14:val="tx2"/>
                            </w14:solidFill>
                          </w14:textFill>
                        </w:rPr>
                        <w:t>https://youtu.be/ojqweOawSZg</w:t>
                      </w:r>
                      <w:r>
                        <w:rPr>
                          <w:rStyle w:val="7"/>
                          <w:rFonts w:asciiTheme="minorHAnsi" w:hAnsiTheme="minorHAnsi" w:cstheme="minorHAnsi"/>
                          <w:color w:val="1F497D" w:themeColor="text2"/>
                          <w:sz w:val="20"/>
                          <w:szCs w:val="20"/>
                          <w14:textFill>
                            <w14:solidFill>
                              <w14:schemeClr w14:val="tx2"/>
                            </w14:solidFill>
                          </w14:textFill>
                        </w:rPr>
                        <w:fldChar w:fldCharType="end"/>
                      </w:r>
                    </w:p>
                    <w:p w14:paraId="5C2B3146">
                      <w:pPr>
                        <w:tabs>
                          <w:tab w:val="left" w:pos="426"/>
                        </w:tabs>
                        <w:spacing w:line="240" w:lineRule="atLeast"/>
                        <w:ind w:left="284" w:hanging="284"/>
                        <w:jc w:val="both"/>
                        <w:rPr>
                          <w:rFonts w:ascii="Lucida Sans" w:hAnsi="Lucida Sans"/>
                          <w:b/>
                          <w:color w:val="7030A0"/>
                          <w:sz w:val="28"/>
                          <w:szCs w:val="28"/>
                        </w:rPr>
                      </w:pPr>
                      <w:r>
                        <w:rPr>
                          <w:rFonts w:ascii="Lucida Sans" w:hAnsi="Lucida Sans"/>
                          <w:bCs/>
                          <w:color w:val="7030A0"/>
                        </w:rPr>
                        <w:t xml:space="preserve">2. </w:t>
                      </w:r>
                      <w:r>
                        <w:rPr>
                          <w:rFonts w:ascii="Lucida Sans" w:hAnsi="Lucida Sans"/>
                          <w:b/>
                          <w:color w:val="7030A0"/>
                        </w:rPr>
                        <w:t xml:space="preserve">JUZGAR: </w:t>
                      </w:r>
                      <w:r>
                        <w:rPr>
                          <w:rFonts w:ascii="Lucida Sans" w:hAnsi="Lucida Sans"/>
                          <w:b/>
                          <w:color w:val="7030A0"/>
                          <w:sz w:val="22"/>
                          <w:szCs w:val="22"/>
                        </w:rPr>
                        <w:t>¡PREPARA la canastilla del corazón!</w:t>
                      </w:r>
                      <w:r>
                        <w:rPr>
                          <w:rFonts w:ascii="Lucida Sans" w:hAnsi="Lucida Sans"/>
                          <w:b/>
                          <w:color w:val="7030A0"/>
                          <w:sz w:val="28"/>
                          <w:szCs w:val="28"/>
                        </w:rPr>
                        <w:t xml:space="preserve"> </w:t>
                      </w:r>
                    </w:p>
                    <w:p w14:paraId="0B87A165">
                      <w:pPr>
                        <w:tabs>
                          <w:tab w:val="left" w:pos="284"/>
                          <w:tab w:val="left" w:pos="432"/>
                          <w:tab w:val="left" w:pos="1440"/>
                          <w:tab w:val="left" w:pos="2160"/>
                          <w:tab w:val="left" w:pos="2880"/>
                          <w:tab w:val="left" w:pos="3600"/>
                          <w:tab w:val="left" w:pos="4320"/>
                          <w:tab w:val="left" w:pos="5040"/>
                          <w:tab w:val="left" w:pos="5760"/>
                          <w:tab w:val="left" w:pos="6480"/>
                          <w:tab w:val="left" w:pos="7200"/>
                        </w:tabs>
                        <w:spacing w:line="240" w:lineRule="atLeast"/>
                        <w:ind w:left="284" w:right="-45" w:firstLine="142"/>
                        <w:jc w:val="both"/>
                        <w:rPr>
                          <w:rFonts w:ascii="Calibri" w:hAnsi="Calibri" w:cs="Calibri"/>
                          <w:b/>
                          <w:bCs/>
                          <w:color w:val="1F497D"/>
                          <w:sz w:val="20"/>
                          <w:szCs w:val="20"/>
                        </w:rPr>
                      </w:pPr>
                      <w:r>
                        <w:rPr>
                          <w:rFonts w:ascii="Calibri" w:hAnsi="Calibri" w:cs="Calibri"/>
                          <w:color w:val="1F497D"/>
                          <w:sz w:val="20"/>
                          <w:szCs w:val="20"/>
                        </w:rPr>
                        <w:t xml:space="preserve">En el evangelio del 3º domingo Juan Bautista envía a unos a que pregunten a Jesús cómo prepararse para acogerle y Él les dice: </w:t>
                      </w:r>
                      <w:r>
                        <w:rPr>
                          <w:rFonts w:ascii="Calibri" w:hAnsi="Calibri" w:cs="Calibri"/>
                          <w:b/>
                          <w:bCs/>
                          <w:i/>
                          <w:iCs/>
                          <w:color w:val="1F497D" w:themeColor="text2"/>
                          <w:sz w:val="20"/>
                          <w:szCs w:val="20"/>
                          <w14:textFill>
                            <w14:solidFill>
                              <w14:schemeClr w14:val="tx2"/>
                            </w14:solidFill>
                          </w14:textFill>
                        </w:rPr>
                        <w:t>“</w:t>
                      </w:r>
                      <w:r>
                        <w:rPr>
                          <w:rFonts w:ascii="Calibri" w:hAnsi="Calibri" w:eastAsia="Arial Unicode MS" w:cs="Calibri"/>
                          <w:b/>
                          <w:bCs/>
                          <w:i/>
                          <w:color w:val="1F497D" w:themeColor="text2"/>
                          <w:sz w:val="20"/>
                          <w:szCs w:val="20"/>
                          <w14:textFill>
                            <w14:solidFill>
                              <w14:schemeClr w14:val="tx2"/>
                            </w14:solidFill>
                          </w14:textFill>
                        </w:rPr>
                        <w:t>los ciegos ven, y los cojos andan;</w:t>
                      </w:r>
                      <w:r>
                        <w:rPr>
                          <w:rFonts w:ascii="Calibri" w:hAnsi="Calibri" w:eastAsia="Arial Unicode MS" w:cs="Calibri"/>
                          <w:bCs/>
                          <w:i/>
                          <w:color w:val="1F497D" w:themeColor="text2"/>
                          <w:sz w:val="20"/>
                          <w:szCs w:val="20"/>
                          <w14:textFill>
                            <w14:solidFill>
                              <w14:schemeClr w14:val="tx2"/>
                            </w14:solidFill>
                          </w14:textFill>
                        </w:rPr>
                        <w:t xml:space="preserve"> los leprosos quedan limpios y los sordos oyen; los muertos resucitan y los pobres son evangelizados</w:t>
                      </w:r>
                      <w:r>
                        <w:rPr>
                          <w:rFonts w:ascii="Calibri" w:hAnsi="Calibri" w:cs="Calibri"/>
                          <w:b/>
                          <w:bCs/>
                          <w:color w:val="1F497D" w:themeColor="text2"/>
                          <w:sz w:val="20"/>
                          <w:szCs w:val="20"/>
                          <w14:textFill>
                            <w14:solidFill>
                              <w14:schemeClr w14:val="tx2"/>
                            </w14:solidFill>
                          </w14:textFill>
                        </w:rPr>
                        <w:t>”.</w:t>
                      </w:r>
                    </w:p>
                    <w:p w14:paraId="57F734A0">
                      <w:pPr>
                        <w:pStyle w:val="13"/>
                        <w:spacing w:before="0" w:beforeAutospacing="0" w:after="0" w:afterAutospacing="0" w:line="240" w:lineRule="atLeast"/>
                        <w:ind w:left="284" w:right="-45" w:hanging="142"/>
                        <w:jc w:val="both"/>
                        <w:rPr>
                          <w:rFonts w:ascii="Calibri" w:hAnsi="Calibri" w:cs="Calibri"/>
                          <w:b/>
                          <w:bCs/>
                          <w:color w:val="1F497D"/>
                          <w:sz w:val="22"/>
                          <w:szCs w:val="22"/>
                          <w:u w:val="single"/>
                          <w:lang/>
                        </w:rPr>
                      </w:pPr>
                      <w:r>
                        <w:rPr>
                          <w:rFonts w:ascii="Calibri" w:hAnsi="Calibri" w:cs="Calibri"/>
                          <w:b/>
                          <w:bCs/>
                          <w:color w:val="1F497D"/>
                          <w:sz w:val="22"/>
                          <w:szCs w:val="22"/>
                        </w:rPr>
                        <w:t>¿</w:t>
                      </w:r>
                      <w:r>
                        <w:rPr>
                          <w:rFonts w:ascii="Calibri" w:hAnsi="Calibri" w:cs="Calibri"/>
                          <w:b/>
                          <w:bCs/>
                          <w:color w:val="1F497D"/>
                          <w:sz w:val="22"/>
                          <w:szCs w:val="22"/>
                          <w:u w:val="single"/>
                        </w:rPr>
                        <w:t>QUÉ NOS QUIERE DECIR JESÚS?</w:t>
                      </w:r>
                      <w:r>
                        <w:rPr>
                          <w:rFonts w:ascii="Calibri" w:hAnsi="Calibri" w:cs="Calibri"/>
                          <w:b/>
                          <w:bCs/>
                          <w:color w:val="1F497D"/>
                          <w:sz w:val="22"/>
                          <w:szCs w:val="22"/>
                        </w:rPr>
                        <w:t xml:space="preserve"> </w:t>
                      </w:r>
                      <w:r>
                        <w:rPr>
                          <w:rFonts w:ascii="Calibri" w:hAnsi="Calibri" w:cs="Calibri"/>
                          <w:bCs/>
                          <w:color w:val="1F497D"/>
                          <w:sz w:val="22"/>
                          <w:szCs w:val="22"/>
                          <w:lang/>
                        </w:rPr>
                        <w:t xml:space="preserve"> </w:t>
                      </w:r>
                    </w:p>
                    <w:p w14:paraId="52C1A66F">
                      <w:pPr>
                        <w:pStyle w:val="13"/>
                        <w:tabs>
                          <w:tab w:val="left" w:pos="284"/>
                        </w:tabs>
                        <w:spacing w:before="0" w:beforeAutospacing="0" w:after="0" w:afterAutospacing="0" w:line="240" w:lineRule="atLeast"/>
                        <w:ind w:left="284" w:right="11" w:hanging="142"/>
                        <w:jc w:val="both"/>
                        <w:rPr>
                          <w:rFonts w:ascii="Calibri" w:hAnsi="Calibri"/>
                          <w:bCs/>
                          <w:color w:val="1F497D"/>
                          <w:sz w:val="20"/>
                          <w:szCs w:val="20"/>
                        </w:rPr>
                      </w:pPr>
                      <w:r>
                        <w:rPr>
                          <w:rFonts w:ascii="Calibri" w:hAnsi="Calibri"/>
                          <w:bCs/>
                          <w:color w:val="1F497D"/>
                          <w:sz w:val="20"/>
                          <w:szCs w:val="20"/>
                        </w:rPr>
                        <w:t xml:space="preserve">- Hoy, tratando de limpiar lo que nos impide ver a Jesús, abrimos la tercera ventana de Cuaresma y nos encontramos con otro personaje: </w:t>
                      </w:r>
                      <w:r>
                        <w:rPr>
                          <w:rFonts w:ascii="Calibri" w:hAnsi="Calibri"/>
                          <w:b/>
                          <w:color w:val="1F497D"/>
                          <w:sz w:val="20"/>
                          <w:szCs w:val="20"/>
                        </w:rPr>
                        <w:t>el ángel Gabriel</w:t>
                      </w:r>
                      <w:r>
                        <w:rPr>
                          <w:rFonts w:ascii="Calibri" w:hAnsi="Calibri"/>
                          <w:bCs/>
                          <w:color w:val="1F497D"/>
                          <w:sz w:val="20"/>
                          <w:szCs w:val="20"/>
                        </w:rPr>
                        <w:t xml:space="preserve">. ¿Qué sabemos de él? Es el que anunció a María y a José el plan de Dios. Hoy nos pide a nosotros: </w:t>
                      </w:r>
                      <w:r>
                        <w:rPr>
                          <w:rFonts w:ascii="Calibri" w:hAnsi="Calibri"/>
                          <w:b/>
                          <w:color w:val="1F497D"/>
                          <w:sz w:val="20"/>
                          <w:szCs w:val="20"/>
                        </w:rPr>
                        <w:t>“PREPARA la canastilla del corazón para el Niño que ya nace”</w:t>
                      </w:r>
                      <w:r>
                        <w:rPr>
                          <w:rFonts w:ascii="Calibri" w:hAnsi="Calibri"/>
                          <w:bCs/>
                          <w:color w:val="1F497D"/>
                          <w:sz w:val="20"/>
                          <w:szCs w:val="20"/>
                        </w:rPr>
                        <w:t xml:space="preserve">. En la canastilla los papás ponen pañales, alguna ropita, biberón, toallitas, juguete… </w:t>
                      </w:r>
                    </w:p>
                    <w:p w14:paraId="29F1E5D3">
                      <w:pPr>
                        <w:pStyle w:val="13"/>
                        <w:tabs>
                          <w:tab w:val="left" w:pos="284"/>
                        </w:tabs>
                        <w:spacing w:before="0" w:beforeAutospacing="0" w:after="0" w:afterAutospacing="0" w:line="240" w:lineRule="atLeast"/>
                        <w:ind w:left="284" w:right="11" w:hanging="142"/>
                        <w:jc w:val="both"/>
                        <w:rPr>
                          <w:rFonts w:ascii="Calibri" w:hAnsi="Calibri"/>
                          <w:bCs/>
                          <w:color w:val="1F497D"/>
                          <w:sz w:val="20"/>
                          <w:szCs w:val="20"/>
                        </w:rPr>
                      </w:pPr>
                      <w:r>
                        <w:rPr>
                          <w:rFonts w:ascii="Calibri" w:hAnsi="Calibri"/>
                          <w:bCs/>
                          <w:color w:val="1F497D"/>
                          <w:sz w:val="20"/>
                          <w:szCs w:val="20"/>
                        </w:rPr>
                        <w:t>- ¿</w:t>
                      </w:r>
                      <w:r>
                        <w:rPr>
                          <w:rFonts w:ascii="Calibri" w:hAnsi="Calibri"/>
                          <w:b/>
                          <w:color w:val="1F497D"/>
                          <w:sz w:val="20"/>
                          <w:szCs w:val="20"/>
                        </w:rPr>
                        <w:t>Qué meteremos nosotros en la canastilla</w:t>
                      </w:r>
                      <w:r>
                        <w:rPr>
                          <w:rFonts w:ascii="Calibri" w:hAnsi="Calibri"/>
                          <w:bCs/>
                          <w:color w:val="1F497D"/>
                          <w:sz w:val="20"/>
                          <w:szCs w:val="20"/>
                        </w:rPr>
                        <w:t xml:space="preserve"> ante el nacimiento de Jesús? Pues habrá que tener preparado lo necesario para vivir con alegría su nacimiento. Isaías nos hablaba de </w:t>
                      </w:r>
                      <w:r>
                        <w:rPr>
                          <w:rFonts w:ascii="Calibri" w:hAnsi="Calibri"/>
                          <w:b/>
                          <w:i/>
                          <w:iCs/>
                          <w:color w:val="1F497D"/>
                          <w:sz w:val="20"/>
                          <w:szCs w:val="20"/>
                        </w:rPr>
                        <w:t>“fortalecer y afianzar”</w:t>
                      </w:r>
                      <w:r>
                        <w:rPr>
                          <w:rFonts w:ascii="Calibri" w:hAnsi="Calibri"/>
                          <w:bCs/>
                          <w:color w:val="1F497D"/>
                          <w:sz w:val="20"/>
                          <w:szCs w:val="20"/>
                        </w:rPr>
                        <w:t xml:space="preserve"> lo que venimos haciendo: rezar, leer el evangelio, participar en la eucaristía, identificar lo que me absorbe demasiando y me quita el tiempo…</w:t>
                      </w:r>
                    </w:p>
                    <w:p w14:paraId="3A564F81">
                      <w:pPr>
                        <w:pStyle w:val="13"/>
                        <w:tabs>
                          <w:tab w:val="left" w:pos="284"/>
                        </w:tabs>
                        <w:spacing w:before="0" w:beforeAutospacing="0" w:after="0" w:afterAutospacing="0" w:line="240" w:lineRule="atLeast"/>
                        <w:ind w:left="284" w:right="11" w:hanging="142"/>
                        <w:jc w:val="both"/>
                        <w:rPr>
                          <w:rFonts w:ascii="Calibri" w:hAnsi="Calibri"/>
                          <w:bCs/>
                          <w:color w:val="1F497D"/>
                          <w:sz w:val="20"/>
                          <w:szCs w:val="20"/>
                        </w:rPr>
                      </w:pPr>
                      <w:r>
                        <w:rPr>
                          <w:rFonts w:ascii="Calibri" w:hAnsi="Calibri"/>
                          <w:bCs/>
                          <w:color w:val="1F497D"/>
                          <w:sz w:val="20"/>
                          <w:szCs w:val="20"/>
                        </w:rPr>
                        <w:t xml:space="preserve">- Y siguiendo lo que Jesús decía en el evangelio, debo </w:t>
                      </w:r>
                      <w:r>
                        <w:rPr>
                          <w:rFonts w:ascii="Calibri" w:hAnsi="Calibri"/>
                          <w:b/>
                          <w:color w:val="1F497D"/>
                          <w:sz w:val="20"/>
                          <w:szCs w:val="20"/>
                        </w:rPr>
                        <w:t>limpiar más mi mirada</w:t>
                      </w:r>
                      <w:r>
                        <w:rPr>
                          <w:rFonts w:ascii="Calibri" w:hAnsi="Calibri"/>
                          <w:bCs/>
                          <w:color w:val="1F497D"/>
                          <w:sz w:val="20"/>
                          <w:szCs w:val="20"/>
                        </w:rPr>
                        <w:t xml:space="preserve"> para </w:t>
                      </w:r>
                      <w:r>
                        <w:rPr>
                          <w:rFonts w:ascii="Calibri" w:hAnsi="Calibri"/>
                          <w:b/>
                          <w:color w:val="1F497D"/>
                          <w:sz w:val="20"/>
                          <w:szCs w:val="20"/>
                        </w:rPr>
                        <w:t>“ver y oír” a mi alrededor</w:t>
                      </w:r>
                      <w:r>
                        <w:rPr>
                          <w:rFonts w:ascii="Calibri" w:hAnsi="Calibri"/>
                          <w:bCs/>
                          <w:color w:val="1F497D"/>
                          <w:sz w:val="20"/>
                          <w:szCs w:val="20"/>
                        </w:rPr>
                        <w:t xml:space="preserve"> las obras de amor, los gestos de misericordia, las palabras de reconciliación… Y pongo también en mi “canastilla” del corazón algún favor, algún gesto de cariño mío con alguien. Pensemos en Cáritas.</w:t>
                      </w:r>
                    </w:p>
                    <w:p w14:paraId="4555EF59">
                      <w:pPr>
                        <w:autoSpaceDE w:val="0"/>
                        <w:autoSpaceDN w:val="0"/>
                        <w:adjustRightInd w:val="0"/>
                        <w:ind w:left="284"/>
                        <w:jc w:val="center"/>
                        <w:rPr>
                          <w:rFonts w:asciiTheme="minorHAnsi" w:hAnsiTheme="minorHAnsi" w:eastAsiaTheme="minorHAnsi" w:cstheme="minorHAnsi"/>
                          <w:color w:val="1F497D" w:themeColor="text2"/>
                          <w:sz w:val="18"/>
                          <w:szCs w:val="18"/>
                          <w:lang w:eastAsia="en-US"/>
                          <w14:textFill>
                            <w14:solidFill>
                              <w14:schemeClr w14:val="tx2"/>
                            </w14:solidFill>
                          </w14:textFill>
                        </w:rPr>
                      </w:pPr>
                      <w:r>
                        <w:rPr>
                          <w:rFonts w:asciiTheme="minorHAnsi" w:hAnsiTheme="minorHAnsi" w:eastAsiaTheme="minorHAnsi" w:cstheme="minorHAnsi"/>
                          <w:color w:val="1F497D" w:themeColor="text2"/>
                          <w:sz w:val="18"/>
                          <w:szCs w:val="18"/>
                          <w:lang w:eastAsia="en-US"/>
                          <w14:textFill>
                            <w14:solidFill>
                              <w14:schemeClr w14:val="tx2"/>
                            </w14:solidFill>
                          </w14:textFill>
                        </w:rPr>
                        <w:t xml:space="preserve">Ábrele la puerta a Jesús, Verbo Divino-2022, reflexión: </w:t>
                      </w:r>
                      <w:r>
                        <w:fldChar w:fldCharType="begin"/>
                      </w:r>
                      <w:r>
                        <w:instrText xml:space="preserve"> HYPERLINK "https://youtu.be/4E6XiCyinTQ" </w:instrText>
                      </w:r>
                      <w:r>
                        <w:fldChar w:fldCharType="separate"/>
                      </w:r>
                      <w:r>
                        <w:rPr>
                          <w:rStyle w:val="7"/>
                          <w:rFonts w:asciiTheme="minorHAnsi" w:hAnsiTheme="minorHAnsi" w:eastAsiaTheme="minorHAnsi" w:cstheme="minorHAnsi"/>
                          <w:color w:val="1F497D" w:themeColor="text2"/>
                          <w:sz w:val="18"/>
                          <w:szCs w:val="18"/>
                          <w:lang w:eastAsia="en-US"/>
                          <w14:textFill>
                            <w14:solidFill>
                              <w14:schemeClr w14:val="tx2"/>
                            </w14:solidFill>
                          </w14:textFill>
                        </w:rPr>
                        <w:t>https://youtu.be/4E6XiCyinTQ</w:t>
                      </w:r>
                      <w:r>
                        <w:rPr>
                          <w:rStyle w:val="7"/>
                          <w:rFonts w:asciiTheme="minorHAnsi" w:hAnsiTheme="minorHAnsi" w:eastAsiaTheme="minorHAnsi" w:cstheme="minorHAnsi"/>
                          <w:color w:val="1F497D" w:themeColor="text2"/>
                          <w:sz w:val="18"/>
                          <w:szCs w:val="18"/>
                          <w:lang w:eastAsia="en-US"/>
                          <w14:textFill>
                            <w14:solidFill>
                              <w14:schemeClr w14:val="tx2"/>
                            </w14:solidFill>
                          </w14:textFill>
                        </w:rPr>
                        <w:fldChar w:fldCharType="end"/>
                      </w:r>
                    </w:p>
                    <w:p w14:paraId="7A07ED0E">
                      <w:pPr>
                        <w:pStyle w:val="13"/>
                        <w:tabs>
                          <w:tab w:val="left" w:pos="284"/>
                        </w:tabs>
                        <w:spacing w:before="0" w:beforeAutospacing="0" w:after="0" w:afterAutospacing="0" w:line="240" w:lineRule="atLeast"/>
                        <w:ind w:left="284" w:hanging="142"/>
                        <w:jc w:val="right"/>
                        <w:rPr>
                          <w:rFonts w:ascii="Arial" w:hAnsi="Arial" w:cs="Arial"/>
                          <w:b/>
                          <w:bCs/>
                          <w:i/>
                          <w:color w:val="1F497D"/>
                          <w:sz w:val="18"/>
                          <w:szCs w:val="18"/>
                        </w:rPr>
                      </w:pPr>
                      <w:r>
                        <w:rPr>
                          <w:rFonts w:ascii="Arial" w:hAnsi="Arial" w:cs="Arial"/>
                          <w:b/>
                          <w:bCs/>
                          <w:i/>
                          <w:color w:val="1F497D"/>
                          <w:sz w:val="18"/>
                          <w:szCs w:val="18"/>
                        </w:rPr>
                        <w:t xml:space="preserve">¿Cómo despertarnos? ¿Cómo airear y limpiar nuestra alma? </w:t>
                      </w:r>
                    </w:p>
                    <w:p w14:paraId="1D1E2853">
                      <w:pPr>
                        <w:tabs>
                          <w:tab w:val="left" w:pos="426"/>
                        </w:tabs>
                        <w:spacing w:line="240" w:lineRule="atLeast"/>
                        <w:ind w:left="284" w:hanging="284"/>
                        <w:jc w:val="both"/>
                        <w:rPr>
                          <w:rFonts w:ascii="Calibri" w:hAnsi="Calibri"/>
                          <w:b/>
                          <w:bCs/>
                          <w:color w:val="1F497D"/>
                          <w:sz w:val="20"/>
                          <w:szCs w:val="20"/>
                        </w:rPr>
                      </w:pPr>
                      <w:r>
                        <w:rPr>
                          <w:rFonts w:ascii="Lucida Sans" w:hAnsi="Lucida Sans"/>
                          <w:b/>
                          <w:color w:val="7030A0"/>
                        </w:rPr>
                        <w:t>3. ACTUAR: Ordena la vida y fuera trastos</w:t>
                      </w:r>
                    </w:p>
                    <w:p w14:paraId="452DA8DD">
                      <w:pPr>
                        <w:tabs>
                          <w:tab w:val="left" w:pos="426"/>
                        </w:tabs>
                        <w:spacing w:line="240" w:lineRule="atLeast"/>
                        <w:ind w:left="284" w:hanging="142"/>
                        <w:jc w:val="both"/>
                        <w:rPr>
                          <w:rFonts w:ascii="Calibri" w:hAnsi="Calibri"/>
                          <w:color w:val="1F497D"/>
                          <w:sz w:val="18"/>
                          <w:szCs w:val="18"/>
                        </w:rPr>
                      </w:pPr>
                      <w:r>
                        <w:rPr>
                          <w:rFonts w:ascii="Calibri" w:hAnsi="Calibri"/>
                          <w:b/>
                          <w:bCs/>
                          <w:color w:val="1F497D"/>
                          <w:sz w:val="18"/>
                          <w:szCs w:val="18"/>
                        </w:rPr>
                        <w:t xml:space="preserve">- </w:t>
                      </w:r>
                      <w:r>
                        <w:rPr>
                          <w:rFonts w:ascii="Calibri" w:hAnsi="Calibri"/>
                          <w:color w:val="1F497D"/>
                          <w:sz w:val="18"/>
                          <w:szCs w:val="18"/>
                        </w:rPr>
                        <w:t xml:space="preserve">Sigue </w:t>
                      </w:r>
                      <w:r>
                        <w:rPr>
                          <w:rFonts w:ascii="Calibri" w:hAnsi="Calibri"/>
                          <w:b/>
                          <w:bCs/>
                          <w:color w:val="1F497D"/>
                          <w:sz w:val="18"/>
                          <w:szCs w:val="18"/>
                        </w:rPr>
                        <w:t>limpiando los cristales</w:t>
                      </w:r>
                      <w:r>
                        <w:rPr>
                          <w:rFonts w:ascii="Calibri" w:hAnsi="Calibri"/>
                          <w:color w:val="1F497D"/>
                          <w:sz w:val="18"/>
                          <w:szCs w:val="18"/>
                        </w:rPr>
                        <w:t xml:space="preserve"> de tu mirada para descubrir a Jesús que quiere nacer en nuestra vida y no pasar inadvertido entre tantos ruidos, luces y colores. Siéntete hoy muy alegre porque ya está cerca la Navidad. Descubre obras de amor y gestos de misericordia que haya en tu familia o en tu alrededor. Piensa qué vais a compartir en esta Navidad con los más pobres a través de Cáritas de la parroquia. Enciende la 3ª vela de la Corona.</w:t>
                      </w:r>
                    </w:p>
                    <w:p w14:paraId="0FF32FDD">
                      <w:pPr>
                        <w:tabs>
                          <w:tab w:val="left" w:pos="426"/>
                        </w:tabs>
                        <w:spacing w:line="240" w:lineRule="atLeast"/>
                        <w:ind w:left="284" w:hanging="142"/>
                        <w:jc w:val="center"/>
                        <w:rPr>
                          <w:rStyle w:val="7"/>
                          <w:rFonts w:asciiTheme="minorHAnsi" w:hAnsiTheme="minorHAnsi" w:cstheme="minorHAnsi"/>
                          <w:sz w:val="14"/>
                          <w:szCs w:val="14"/>
                        </w:rPr>
                      </w:pPr>
                      <w:r>
                        <w:rPr>
                          <w:rFonts w:asciiTheme="minorHAnsi" w:hAnsiTheme="minorHAnsi" w:cstheme="minorHAnsi"/>
                          <w:color w:val="1F497D" w:themeColor="text2"/>
                          <w:sz w:val="14"/>
                          <w:szCs w:val="14"/>
                          <w14:textFill>
                            <w14:solidFill>
                              <w14:schemeClr w14:val="tx2"/>
                            </w14:solidFill>
                          </w14:textFill>
                        </w:rPr>
                        <w:t xml:space="preserve">“Abre tu ventana”, Unai y Fano, canción: </w:t>
                      </w:r>
                      <w:r>
                        <w:fldChar w:fldCharType="begin"/>
                      </w:r>
                      <w:r>
                        <w:instrText xml:space="preserve"> HYPERLINK "https://youtu.be/kzXzP6U0QfM&amp;list=RDkzXzP6U0QfM&amp;start_radio=1" </w:instrText>
                      </w:r>
                      <w:r>
                        <w:fldChar w:fldCharType="separate"/>
                      </w:r>
                      <w:r>
                        <w:rPr>
                          <w:rStyle w:val="7"/>
                          <w:rFonts w:asciiTheme="minorHAnsi" w:hAnsiTheme="minorHAnsi" w:cstheme="minorHAnsi"/>
                          <w:color w:val="1F497D" w:themeColor="text2"/>
                          <w:sz w:val="14"/>
                          <w:szCs w:val="14"/>
                          <w14:textFill>
                            <w14:solidFill>
                              <w14:schemeClr w14:val="tx2"/>
                            </w14:solidFill>
                          </w14:textFill>
                        </w:rPr>
                        <w:t>https://youtu.be/kzXzP6U0QfM&amp;list=RDkzXzP6U0QfM&amp;start_radio=1</w:t>
                      </w:r>
                      <w:r>
                        <w:rPr>
                          <w:rStyle w:val="7"/>
                          <w:rFonts w:asciiTheme="minorHAnsi" w:hAnsiTheme="minorHAnsi" w:cstheme="minorHAnsi"/>
                          <w:color w:val="1F497D" w:themeColor="text2"/>
                          <w:sz w:val="14"/>
                          <w:szCs w:val="14"/>
                          <w14:textFill>
                            <w14:solidFill>
                              <w14:schemeClr w14:val="tx2"/>
                            </w14:solidFill>
                          </w14:textFill>
                        </w:rPr>
                        <w:fldChar w:fldCharType="end"/>
                      </w:r>
                    </w:p>
                    <w:p w14:paraId="10FB5E9C">
                      <w:pPr>
                        <w:tabs>
                          <w:tab w:val="left" w:pos="426"/>
                        </w:tabs>
                        <w:spacing w:line="240" w:lineRule="atLeast"/>
                        <w:ind w:left="284" w:hanging="142"/>
                        <w:jc w:val="right"/>
                        <w:rPr>
                          <w:rFonts w:ascii="Calibri" w:hAnsi="Calibri"/>
                          <w:b/>
                          <w:bCs/>
                          <w:color w:val="1F497D"/>
                          <w:sz w:val="16"/>
                          <w:szCs w:val="16"/>
                        </w:rPr>
                      </w:pPr>
                      <w:r>
                        <w:rPr>
                          <w:rFonts w:ascii="Arial" w:hAnsi="Arial" w:cs="Arial"/>
                          <w:b/>
                          <w:bCs/>
                          <w:i/>
                          <w:color w:val="1F497D"/>
                          <w:sz w:val="18"/>
                          <w:szCs w:val="18"/>
                        </w:rPr>
                        <w:t>¿Qué vamos a hacer?</w:t>
                      </w:r>
                    </w:p>
                  </w:txbxContent>
                </v:textbox>
                <w10:wrap type="tight"/>
              </v:shape>
            </w:pict>
          </mc:Fallback>
        </mc:AlternateContent>
      </w:r>
    </w:p>
    <w:p w14:paraId="73AC8A0E">
      <w:pPr>
        <w:pStyle w:val="13"/>
      </w:pPr>
      <w:r>
        <w:t xml:space="preserve"> </w:t>
      </w:r>
    </w:p>
    <w:sectPr>
      <w:pgSz w:w="16838" w:h="11906" w:orient="landscape"/>
      <w:pgMar w:top="284" w:right="284" w:bottom="284" w:left="284" w:header="709" w:footer="709" w:gutter="0"/>
      <w:cols w:space="998" w:num="2"/>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Koala">
    <w:altName w:val="Courier New"/>
    <w:panose1 w:val="00000000000000000000"/>
    <w:charset w:val="00"/>
    <w:family w:val="swiss"/>
    <w:pitch w:val="default"/>
    <w:sig w:usb0="00000000" w:usb1="00000000" w:usb2="00000000" w:usb3="00000000" w:csb0="00000001" w:csb1="00000000"/>
  </w:font>
  <w:font w:name="Comic Sans MS">
    <w:panose1 w:val="030F0702030302020204"/>
    <w:charset w:val="00"/>
    <w:family w:val="script"/>
    <w:pitch w:val="default"/>
    <w:sig w:usb0="00000287" w:usb1="00000013" w:usb2="00000000" w:usb3="00000000" w:csb0="2000009F" w:csb1="00000000"/>
  </w:font>
  <w:font w:name="Script MT Bold">
    <w:altName w:val="Mongolian Baiti"/>
    <w:panose1 w:val="03040602040607080904"/>
    <w:charset w:val="00"/>
    <w:family w:val="script"/>
    <w:pitch w:val="default"/>
    <w:sig w:usb0="00000000" w:usb1="00000000" w:usb2="00000000" w:usb3="00000000" w:csb0="00000001" w:csb1="00000000"/>
  </w:font>
  <w:font w:name="Verdana">
    <w:panose1 w:val="020B0604030504040204"/>
    <w:charset w:val="00"/>
    <w:family w:val="swiss"/>
    <w:pitch w:val="default"/>
    <w:sig w:usb0="A00006FF" w:usb1="4000205B" w:usb2="00000010" w:usb3="00000000" w:csb0="2000019F" w:csb1="00000000"/>
  </w:font>
  <w:font w:name="Forte">
    <w:altName w:val="Mongolian Baiti"/>
    <w:panose1 w:val="03060902040502070203"/>
    <w:charset w:val="00"/>
    <w:family w:val="script"/>
    <w:pitch w:val="default"/>
    <w:sig w:usb0="00000000" w:usb1="00000000" w:usb2="00000000" w:usb3="00000000" w:csb0="00000001" w:csb1="00000000"/>
  </w:font>
  <w:font w:name="Arial Unicode MS">
    <w:altName w:val="Yu Gothic"/>
    <w:panose1 w:val="020B0604020202020204"/>
    <w:charset w:val="80"/>
    <w:family w:val="swiss"/>
    <w:pitch w:val="default"/>
    <w:sig w:usb0="00000000" w:usb1="00000000" w:usb2="0000003F" w:usb3="00000000" w:csb0="003F01FF" w:csb1="00000000"/>
  </w:font>
  <w:font w:name="Impact">
    <w:panose1 w:val="020B0806030902050204"/>
    <w:charset w:val="00"/>
    <w:family w:val="swiss"/>
    <w:pitch w:val="default"/>
    <w:sig w:usb0="00000287" w:usb1="00000000" w:usb2="00000000" w:usb3="00000000" w:csb0="2000009F" w:csb1="DFD70000"/>
  </w:font>
  <w:font w:name="Lucida Sans">
    <w:altName w:val="Lucida Sans Unicode"/>
    <w:panose1 w:val="020B0602030504020204"/>
    <w:charset w:val="00"/>
    <w:family w:val="swiss"/>
    <w:pitch w:val="default"/>
    <w:sig w:usb0="00000000" w:usb1="00000000" w:usb2="00000000" w:usb3="00000000" w:csb0="00000001" w:csb1="00000000"/>
  </w:font>
  <w:font w:name="Mongolian Baiti">
    <w:panose1 w:val="03000500000000000000"/>
    <w:charset w:val="00"/>
    <w:family w:val="auto"/>
    <w:pitch w:val="default"/>
    <w:sig w:usb0="80000023" w:usb1="00000000" w:usb2="00020000" w:usb3="00000000" w:csb0="00000001" w:csb1="00000000"/>
  </w:font>
  <w:font w:name="Lucida Sans Unicode">
    <w:panose1 w:val="020B0602030504020204"/>
    <w:charset w:val="00"/>
    <w:family w:val="auto"/>
    <w:pitch w:val="default"/>
    <w:sig w:usb0="80001AFF" w:usb1="0000396B" w:usb2="00000000" w:usb3="00000000" w:csb0="200000BF" w:csb1="D7F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708"/>
  <w:hyphenationZone w:val="425"/>
  <w:noPunctuationKerning w:val="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0064"/>
    <w:rsid w:val="00010160"/>
    <w:rsid w:val="00013685"/>
    <w:rsid w:val="0003026E"/>
    <w:rsid w:val="00034332"/>
    <w:rsid w:val="00034CB2"/>
    <w:rsid w:val="000359E7"/>
    <w:rsid w:val="00050387"/>
    <w:rsid w:val="00057075"/>
    <w:rsid w:val="000631BA"/>
    <w:rsid w:val="0006423A"/>
    <w:rsid w:val="000678B8"/>
    <w:rsid w:val="000736A8"/>
    <w:rsid w:val="00081E2A"/>
    <w:rsid w:val="00086B1C"/>
    <w:rsid w:val="00091801"/>
    <w:rsid w:val="000D237B"/>
    <w:rsid w:val="00102477"/>
    <w:rsid w:val="0011648B"/>
    <w:rsid w:val="0012675C"/>
    <w:rsid w:val="00147642"/>
    <w:rsid w:val="00170377"/>
    <w:rsid w:val="00173B8F"/>
    <w:rsid w:val="00174FD8"/>
    <w:rsid w:val="001869F9"/>
    <w:rsid w:val="00187DF3"/>
    <w:rsid w:val="00196F20"/>
    <w:rsid w:val="001B18AD"/>
    <w:rsid w:val="001C25C2"/>
    <w:rsid w:val="001E51E4"/>
    <w:rsid w:val="001E7148"/>
    <w:rsid w:val="001F70B5"/>
    <w:rsid w:val="001F70E5"/>
    <w:rsid w:val="0020294B"/>
    <w:rsid w:val="00203817"/>
    <w:rsid w:val="00214AE9"/>
    <w:rsid w:val="0021562F"/>
    <w:rsid w:val="0022537C"/>
    <w:rsid w:val="0023289B"/>
    <w:rsid w:val="00237B74"/>
    <w:rsid w:val="002406A0"/>
    <w:rsid w:val="002413D1"/>
    <w:rsid w:val="00242057"/>
    <w:rsid w:val="002448B2"/>
    <w:rsid w:val="00250B1D"/>
    <w:rsid w:val="00253BD3"/>
    <w:rsid w:val="00256034"/>
    <w:rsid w:val="00262AB1"/>
    <w:rsid w:val="002669D4"/>
    <w:rsid w:val="00290F80"/>
    <w:rsid w:val="002C269C"/>
    <w:rsid w:val="002D7DDE"/>
    <w:rsid w:val="002E3D86"/>
    <w:rsid w:val="002E7876"/>
    <w:rsid w:val="002F132A"/>
    <w:rsid w:val="002F6884"/>
    <w:rsid w:val="00306453"/>
    <w:rsid w:val="003064DA"/>
    <w:rsid w:val="00311642"/>
    <w:rsid w:val="003125DC"/>
    <w:rsid w:val="0031679B"/>
    <w:rsid w:val="00316D5B"/>
    <w:rsid w:val="00321E56"/>
    <w:rsid w:val="003413CD"/>
    <w:rsid w:val="00351EFC"/>
    <w:rsid w:val="0035206F"/>
    <w:rsid w:val="003533E0"/>
    <w:rsid w:val="00354E78"/>
    <w:rsid w:val="00360402"/>
    <w:rsid w:val="003667D1"/>
    <w:rsid w:val="003741CE"/>
    <w:rsid w:val="003805C3"/>
    <w:rsid w:val="003A1B60"/>
    <w:rsid w:val="003A1E81"/>
    <w:rsid w:val="003B0EBE"/>
    <w:rsid w:val="003B3A97"/>
    <w:rsid w:val="003B5EEC"/>
    <w:rsid w:val="003B7490"/>
    <w:rsid w:val="003C5DCD"/>
    <w:rsid w:val="003D551E"/>
    <w:rsid w:val="003E56BE"/>
    <w:rsid w:val="003F55ED"/>
    <w:rsid w:val="00416D17"/>
    <w:rsid w:val="004259B5"/>
    <w:rsid w:val="004348F0"/>
    <w:rsid w:val="0045128C"/>
    <w:rsid w:val="004718E5"/>
    <w:rsid w:val="00472412"/>
    <w:rsid w:val="004726FC"/>
    <w:rsid w:val="00472A06"/>
    <w:rsid w:val="004756E6"/>
    <w:rsid w:val="00480643"/>
    <w:rsid w:val="004822CD"/>
    <w:rsid w:val="004A2A4A"/>
    <w:rsid w:val="004B24EB"/>
    <w:rsid w:val="004B30A1"/>
    <w:rsid w:val="004C3478"/>
    <w:rsid w:val="004E6406"/>
    <w:rsid w:val="004E6E94"/>
    <w:rsid w:val="00501DBD"/>
    <w:rsid w:val="005077A7"/>
    <w:rsid w:val="00524E32"/>
    <w:rsid w:val="00532733"/>
    <w:rsid w:val="0053604B"/>
    <w:rsid w:val="00543795"/>
    <w:rsid w:val="0054562B"/>
    <w:rsid w:val="005565A3"/>
    <w:rsid w:val="005575B9"/>
    <w:rsid w:val="00563EC5"/>
    <w:rsid w:val="005648AE"/>
    <w:rsid w:val="0057780E"/>
    <w:rsid w:val="00581041"/>
    <w:rsid w:val="005A116F"/>
    <w:rsid w:val="005B130E"/>
    <w:rsid w:val="005B4120"/>
    <w:rsid w:val="005B6A8F"/>
    <w:rsid w:val="005C7EA3"/>
    <w:rsid w:val="005E0FCD"/>
    <w:rsid w:val="005E2B5F"/>
    <w:rsid w:val="005E382F"/>
    <w:rsid w:val="005F66E5"/>
    <w:rsid w:val="00601BBB"/>
    <w:rsid w:val="006035FC"/>
    <w:rsid w:val="00603CE7"/>
    <w:rsid w:val="0060668F"/>
    <w:rsid w:val="00613E31"/>
    <w:rsid w:val="006201D5"/>
    <w:rsid w:val="00620CF3"/>
    <w:rsid w:val="0062438A"/>
    <w:rsid w:val="0063378F"/>
    <w:rsid w:val="006350A5"/>
    <w:rsid w:val="00643446"/>
    <w:rsid w:val="00655D54"/>
    <w:rsid w:val="00670AC1"/>
    <w:rsid w:val="006717A8"/>
    <w:rsid w:val="00684EAD"/>
    <w:rsid w:val="006874AB"/>
    <w:rsid w:val="0069042D"/>
    <w:rsid w:val="006A2392"/>
    <w:rsid w:val="006A52D4"/>
    <w:rsid w:val="006C7876"/>
    <w:rsid w:val="006D30F2"/>
    <w:rsid w:val="006E7582"/>
    <w:rsid w:val="00700004"/>
    <w:rsid w:val="00703522"/>
    <w:rsid w:val="00712604"/>
    <w:rsid w:val="00720064"/>
    <w:rsid w:val="00720099"/>
    <w:rsid w:val="00743168"/>
    <w:rsid w:val="0075019D"/>
    <w:rsid w:val="00751FB6"/>
    <w:rsid w:val="00771213"/>
    <w:rsid w:val="007727AC"/>
    <w:rsid w:val="00775D03"/>
    <w:rsid w:val="0078162F"/>
    <w:rsid w:val="00781F88"/>
    <w:rsid w:val="00785016"/>
    <w:rsid w:val="00793E94"/>
    <w:rsid w:val="007955AD"/>
    <w:rsid w:val="007A390D"/>
    <w:rsid w:val="007A6FA0"/>
    <w:rsid w:val="007A7DDD"/>
    <w:rsid w:val="007C1629"/>
    <w:rsid w:val="007D220B"/>
    <w:rsid w:val="007F1497"/>
    <w:rsid w:val="007F4500"/>
    <w:rsid w:val="007F71F7"/>
    <w:rsid w:val="008105A7"/>
    <w:rsid w:val="008107C2"/>
    <w:rsid w:val="008112AC"/>
    <w:rsid w:val="00811D4E"/>
    <w:rsid w:val="0081632F"/>
    <w:rsid w:val="00825035"/>
    <w:rsid w:val="00826FDD"/>
    <w:rsid w:val="00840AEF"/>
    <w:rsid w:val="008450CE"/>
    <w:rsid w:val="00845A67"/>
    <w:rsid w:val="0084608B"/>
    <w:rsid w:val="00860210"/>
    <w:rsid w:val="00867A9A"/>
    <w:rsid w:val="00876D38"/>
    <w:rsid w:val="00886B21"/>
    <w:rsid w:val="008966B9"/>
    <w:rsid w:val="008B39C3"/>
    <w:rsid w:val="008C2703"/>
    <w:rsid w:val="008C5E9A"/>
    <w:rsid w:val="008E17FF"/>
    <w:rsid w:val="008F149F"/>
    <w:rsid w:val="008F1754"/>
    <w:rsid w:val="008F76C2"/>
    <w:rsid w:val="00913747"/>
    <w:rsid w:val="00914633"/>
    <w:rsid w:val="0091750E"/>
    <w:rsid w:val="00931AEB"/>
    <w:rsid w:val="0093281F"/>
    <w:rsid w:val="00947733"/>
    <w:rsid w:val="00954442"/>
    <w:rsid w:val="00970549"/>
    <w:rsid w:val="0098778E"/>
    <w:rsid w:val="00990711"/>
    <w:rsid w:val="009918E2"/>
    <w:rsid w:val="00991B2C"/>
    <w:rsid w:val="00992A8B"/>
    <w:rsid w:val="00993711"/>
    <w:rsid w:val="009941AB"/>
    <w:rsid w:val="009A523E"/>
    <w:rsid w:val="009B2DF9"/>
    <w:rsid w:val="009C0A33"/>
    <w:rsid w:val="009D7B40"/>
    <w:rsid w:val="009E10B1"/>
    <w:rsid w:val="009E5463"/>
    <w:rsid w:val="009F0545"/>
    <w:rsid w:val="009F6C75"/>
    <w:rsid w:val="00A0230F"/>
    <w:rsid w:val="00A067BA"/>
    <w:rsid w:val="00A14B0C"/>
    <w:rsid w:val="00A15EF6"/>
    <w:rsid w:val="00A41090"/>
    <w:rsid w:val="00A432FA"/>
    <w:rsid w:val="00A47A5D"/>
    <w:rsid w:val="00A60406"/>
    <w:rsid w:val="00A728FD"/>
    <w:rsid w:val="00AA74B6"/>
    <w:rsid w:val="00AC7790"/>
    <w:rsid w:val="00AD1678"/>
    <w:rsid w:val="00AD5908"/>
    <w:rsid w:val="00AD712F"/>
    <w:rsid w:val="00AE0E21"/>
    <w:rsid w:val="00AE710A"/>
    <w:rsid w:val="00AE7FE1"/>
    <w:rsid w:val="00AF6438"/>
    <w:rsid w:val="00B037A1"/>
    <w:rsid w:val="00B05DAC"/>
    <w:rsid w:val="00B0711A"/>
    <w:rsid w:val="00B11028"/>
    <w:rsid w:val="00B163AD"/>
    <w:rsid w:val="00B1746F"/>
    <w:rsid w:val="00B248B2"/>
    <w:rsid w:val="00B2564C"/>
    <w:rsid w:val="00B32E86"/>
    <w:rsid w:val="00B347E6"/>
    <w:rsid w:val="00B40D10"/>
    <w:rsid w:val="00B41E47"/>
    <w:rsid w:val="00B43328"/>
    <w:rsid w:val="00B50AD7"/>
    <w:rsid w:val="00B563CF"/>
    <w:rsid w:val="00B60048"/>
    <w:rsid w:val="00B67ED3"/>
    <w:rsid w:val="00B712D6"/>
    <w:rsid w:val="00B957AE"/>
    <w:rsid w:val="00BB03D1"/>
    <w:rsid w:val="00BB22DD"/>
    <w:rsid w:val="00BB6C71"/>
    <w:rsid w:val="00BC0C81"/>
    <w:rsid w:val="00BC35D5"/>
    <w:rsid w:val="00BC64BC"/>
    <w:rsid w:val="00BD2977"/>
    <w:rsid w:val="00BD4F16"/>
    <w:rsid w:val="00BD5F54"/>
    <w:rsid w:val="00BE462E"/>
    <w:rsid w:val="00C03F4D"/>
    <w:rsid w:val="00C10691"/>
    <w:rsid w:val="00C13EB8"/>
    <w:rsid w:val="00C16834"/>
    <w:rsid w:val="00C340C5"/>
    <w:rsid w:val="00C37C48"/>
    <w:rsid w:val="00C4084D"/>
    <w:rsid w:val="00C4259F"/>
    <w:rsid w:val="00C57A56"/>
    <w:rsid w:val="00C61217"/>
    <w:rsid w:val="00C71ADD"/>
    <w:rsid w:val="00C777DD"/>
    <w:rsid w:val="00C82BB6"/>
    <w:rsid w:val="00C904E5"/>
    <w:rsid w:val="00CA0D80"/>
    <w:rsid w:val="00CA6E43"/>
    <w:rsid w:val="00CC2847"/>
    <w:rsid w:val="00CC5B37"/>
    <w:rsid w:val="00CD20AF"/>
    <w:rsid w:val="00CD3CCA"/>
    <w:rsid w:val="00CE5702"/>
    <w:rsid w:val="00CF7657"/>
    <w:rsid w:val="00D025AF"/>
    <w:rsid w:val="00D065FC"/>
    <w:rsid w:val="00D17FD2"/>
    <w:rsid w:val="00D23900"/>
    <w:rsid w:val="00D314E9"/>
    <w:rsid w:val="00D33DD2"/>
    <w:rsid w:val="00D34E12"/>
    <w:rsid w:val="00D43E3C"/>
    <w:rsid w:val="00D46364"/>
    <w:rsid w:val="00D4718C"/>
    <w:rsid w:val="00D50FB5"/>
    <w:rsid w:val="00D57DF5"/>
    <w:rsid w:val="00D65062"/>
    <w:rsid w:val="00D77289"/>
    <w:rsid w:val="00D93752"/>
    <w:rsid w:val="00DA2853"/>
    <w:rsid w:val="00DA709D"/>
    <w:rsid w:val="00DB2995"/>
    <w:rsid w:val="00DB75C3"/>
    <w:rsid w:val="00DD17EA"/>
    <w:rsid w:val="00DD45E8"/>
    <w:rsid w:val="00DE4FD4"/>
    <w:rsid w:val="00E003B7"/>
    <w:rsid w:val="00E02CC7"/>
    <w:rsid w:val="00E058AE"/>
    <w:rsid w:val="00E1043A"/>
    <w:rsid w:val="00E1419B"/>
    <w:rsid w:val="00E24E09"/>
    <w:rsid w:val="00E30C1D"/>
    <w:rsid w:val="00E335DC"/>
    <w:rsid w:val="00E736B8"/>
    <w:rsid w:val="00E764B3"/>
    <w:rsid w:val="00E84300"/>
    <w:rsid w:val="00E86441"/>
    <w:rsid w:val="00E94D9A"/>
    <w:rsid w:val="00E958B6"/>
    <w:rsid w:val="00E97BFF"/>
    <w:rsid w:val="00EA0BA1"/>
    <w:rsid w:val="00EA29F5"/>
    <w:rsid w:val="00EA49EE"/>
    <w:rsid w:val="00EB0ADB"/>
    <w:rsid w:val="00EB4D96"/>
    <w:rsid w:val="00EC1806"/>
    <w:rsid w:val="00EC1820"/>
    <w:rsid w:val="00EC1A77"/>
    <w:rsid w:val="00EC6E4A"/>
    <w:rsid w:val="00EC7CF0"/>
    <w:rsid w:val="00ED27EC"/>
    <w:rsid w:val="00ED3981"/>
    <w:rsid w:val="00ED5973"/>
    <w:rsid w:val="00ED5FE8"/>
    <w:rsid w:val="00F1218F"/>
    <w:rsid w:val="00F1663F"/>
    <w:rsid w:val="00F31AA4"/>
    <w:rsid w:val="00F364E8"/>
    <w:rsid w:val="00F53D3B"/>
    <w:rsid w:val="00F55BE6"/>
    <w:rsid w:val="00F749C9"/>
    <w:rsid w:val="00F75315"/>
    <w:rsid w:val="00F80C3A"/>
    <w:rsid w:val="00F93395"/>
    <w:rsid w:val="00F9490D"/>
    <w:rsid w:val="00F96F4D"/>
    <w:rsid w:val="00FB2026"/>
    <w:rsid w:val="00FD3EA6"/>
    <w:rsid w:val="00FD4DF4"/>
    <w:rsid w:val="00FF105D"/>
    <w:rsid w:val="00FF1C68"/>
    <w:rsid w:val="00FF6569"/>
    <w:rsid w:val="741B5BE6"/>
  </w:rsids>
  <m:mathPr>
    <m:mathFont m:val="Cambria Math"/>
    <m:brkBin m:val="before"/>
    <m:brkBinSub m:val="--"/>
    <m:smallFrac m:val="0"/>
    <m:dispDef/>
    <m:lMargin m:val="0"/>
    <m:rMargin m:val="0"/>
    <m:defJc m:val="centerGroup"/>
    <m:wrapIndent m:val="1440"/>
    <m:intLim m:val="subSup"/>
    <m:naryLim m:val="undOvr"/>
  </m:mathPr>
  <w:themeFontLang w:val="es-E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qFormat="1" w:uiPriority="99" w:semiHidden="0"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nhideWhenUsed="0" w:uiPriority="0"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iPriority="99" w:name="Body Text First Indent"/>
    <w:lsdException w:qFormat="1" w:uiPriority="99" w:name="Body Text First Indent 2"/>
    <w:lsdException w:uiPriority="99" w:name="Note Heading"/>
    <w:lsdException w:unhideWhenUsed="0" w:uiPriority="0" w:semiHidden="0" w:name="Body Text 2"/>
    <w:lsdException w:uiPriority="99" w:name="Body Text 3"/>
    <w:lsdException w:qFormat="1" w:unhideWhenUsed="0" w:uiPriority="0" w:semiHidden="0" w:name="Body Text Indent 2"/>
    <w:lsdException w:uiPriority="99" w:name="Body Text Indent 3"/>
    <w:lsdException w:qFormat="1" w:unhideWhenUsed="0" w:uiPriority="0" w:semiHidden="0" w:name="Block Text"/>
    <w:lsdException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34" w:semiHidden="0" w:name="List Paragraph"/>
    <w:lsdException w:unhideWhenUsed="0" w:uiPriority="60" w:semiHidden="0" w:name="Light Shading Accent 2"/>
    <w:lsdException w:unhideWhenUsed="0" w:uiPriority="62" w:semiHidden="0" w:name="Light Grid Accent 6"/>
  </w:latentStyles>
  <w:style w:type="paragraph" w:default="1" w:styleId="1">
    <w:name w:val="Normal"/>
    <w:qFormat/>
    <w:uiPriority w:val="0"/>
    <w:rPr>
      <w:rFonts w:ascii="Times New Roman" w:hAnsi="Times New Roman" w:eastAsia="Times New Roman" w:cs="Times New Roman"/>
      <w:sz w:val="24"/>
      <w:szCs w:val="24"/>
      <w:lang w:val="es-ES" w:eastAsia="es-ES" w:bidi="ar-SA"/>
    </w:rPr>
  </w:style>
  <w:style w:type="paragraph" w:styleId="2">
    <w:name w:val="heading 1"/>
    <w:basedOn w:val="1"/>
    <w:next w:val="1"/>
    <w:qFormat/>
    <w:uiPriority w:val="0"/>
    <w:pPr>
      <w:keepNext/>
      <w:spacing w:before="240" w:after="60"/>
      <w:outlineLvl w:val="0"/>
    </w:pPr>
    <w:rPr>
      <w:rFonts w:ascii="Arial" w:hAnsi="Arial" w:cs="Arial"/>
      <w:b/>
      <w:bCs/>
      <w:kern w:val="32"/>
      <w:sz w:val="32"/>
      <w:szCs w:val="32"/>
    </w:rPr>
  </w:style>
  <w:style w:type="paragraph" w:styleId="3">
    <w:name w:val="heading 2"/>
    <w:basedOn w:val="1"/>
    <w:next w:val="1"/>
    <w:qFormat/>
    <w:uiPriority w:val="0"/>
    <w:pPr>
      <w:keepNext/>
      <w:jc w:val="center"/>
      <w:outlineLvl w:val="1"/>
    </w:pPr>
    <w:rPr>
      <w:b/>
      <w:sz w:val="30"/>
      <w:szCs w:val="20"/>
      <w:lang/>
    </w:rPr>
  </w:style>
  <w:style w:type="paragraph" w:styleId="4">
    <w:name w:val="heading 9"/>
    <w:basedOn w:val="1"/>
    <w:next w:val="1"/>
    <w:link w:val="20"/>
    <w:semiHidden/>
    <w:unhideWhenUsed/>
    <w:qFormat/>
    <w:uiPriority w:val="9"/>
    <w:pPr>
      <w:spacing w:before="240" w:after="60"/>
      <w:outlineLvl w:val="8"/>
    </w:pPr>
    <w:rPr>
      <w:rFonts w:ascii="Cambria" w:hAnsi="Cambria"/>
      <w:sz w:val="22"/>
      <w:szCs w:val="22"/>
    </w:rPr>
  </w:style>
  <w:style w:type="character" w:default="1" w:styleId="5">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character" w:styleId="7">
    <w:name w:val="Hyperlink"/>
    <w:basedOn w:val="5"/>
    <w:uiPriority w:val="0"/>
    <w:rPr>
      <w:color w:val="0000FF"/>
      <w:u w:val="single"/>
    </w:rPr>
  </w:style>
  <w:style w:type="character" w:styleId="8">
    <w:name w:val="FollowedHyperlink"/>
    <w:basedOn w:val="5"/>
    <w:semiHidden/>
    <w:unhideWhenUsed/>
    <w:uiPriority w:val="99"/>
    <w:rPr>
      <w:color w:val="800080"/>
      <w:u w:val="single"/>
    </w:rPr>
  </w:style>
  <w:style w:type="paragraph" w:styleId="9">
    <w:name w:val="Balloon Text"/>
    <w:basedOn w:val="1"/>
    <w:link w:val="26"/>
    <w:semiHidden/>
    <w:unhideWhenUsed/>
    <w:uiPriority w:val="99"/>
    <w:rPr>
      <w:rFonts w:ascii="Tahoma" w:hAnsi="Tahoma" w:cs="Tahoma"/>
      <w:sz w:val="16"/>
      <w:szCs w:val="16"/>
    </w:rPr>
  </w:style>
  <w:style w:type="paragraph" w:styleId="10">
    <w:name w:val="Body Text 2"/>
    <w:basedOn w:val="1"/>
    <w:uiPriority w:val="0"/>
    <w:pPr>
      <w:jc w:val="both"/>
    </w:pPr>
  </w:style>
  <w:style w:type="paragraph" w:styleId="11">
    <w:name w:val="Body Text Indent"/>
    <w:basedOn w:val="1"/>
    <w:link w:val="23"/>
    <w:qFormat/>
    <w:uiPriority w:val="99"/>
    <w:pPr>
      <w:spacing w:after="120"/>
      <w:ind w:left="283"/>
    </w:pPr>
  </w:style>
  <w:style w:type="paragraph" w:styleId="12">
    <w:name w:val="List 2"/>
    <w:basedOn w:val="1"/>
    <w:unhideWhenUsed/>
    <w:qFormat/>
    <w:uiPriority w:val="99"/>
    <w:pPr>
      <w:ind w:left="566" w:hanging="283"/>
      <w:contextualSpacing/>
    </w:pPr>
  </w:style>
  <w:style w:type="paragraph" w:styleId="13">
    <w:name w:val="Normal (Web)"/>
    <w:basedOn w:val="1"/>
    <w:qFormat/>
    <w:uiPriority w:val="99"/>
    <w:pPr>
      <w:spacing w:before="100" w:beforeAutospacing="1" w:after="100" w:afterAutospacing="1"/>
    </w:pPr>
  </w:style>
  <w:style w:type="paragraph" w:styleId="14">
    <w:name w:val="Body Text Indent 2"/>
    <w:basedOn w:val="1"/>
    <w:qFormat/>
    <w:uiPriority w:val="0"/>
    <w:pPr>
      <w:spacing w:after="120" w:line="480" w:lineRule="auto"/>
      <w:ind w:left="283"/>
    </w:pPr>
  </w:style>
  <w:style w:type="paragraph" w:styleId="15">
    <w:name w:val="Block Text"/>
    <w:basedOn w:val="1"/>
    <w:qFormat/>
    <w:uiPriority w:val="0"/>
    <w:pPr>
      <w:ind w:left="360" w:right="436" w:firstLine="360"/>
      <w:jc w:val="both"/>
    </w:pPr>
    <w:rPr>
      <w:rFonts w:ascii="Arial" w:hAnsi="Arial" w:cs="Arial"/>
      <w:szCs w:val="15"/>
    </w:rPr>
  </w:style>
  <w:style w:type="paragraph" w:styleId="16">
    <w:name w:val="Body Text"/>
    <w:basedOn w:val="1"/>
    <w:link w:val="21"/>
    <w:uiPriority w:val="0"/>
    <w:pPr>
      <w:spacing w:after="120"/>
    </w:pPr>
  </w:style>
  <w:style w:type="paragraph" w:styleId="17">
    <w:name w:val="Body Text First Indent"/>
    <w:basedOn w:val="16"/>
    <w:link w:val="22"/>
    <w:semiHidden/>
    <w:unhideWhenUsed/>
    <w:qFormat/>
    <w:uiPriority w:val="99"/>
    <w:pPr>
      <w:ind w:firstLine="210"/>
    </w:pPr>
  </w:style>
  <w:style w:type="paragraph" w:styleId="18">
    <w:name w:val="Body Text First Indent 2"/>
    <w:basedOn w:val="11"/>
    <w:link w:val="24"/>
    <w:semiHidden/>
    <w:unhideWhenUsed/>
    <w:qFormat/>
    <w:uiPriority w:val="99"/>
    <w:pPr>
      <w:ind w:firstLine="210"/>
    </w:pPr>
  </w:style>
  <w:style w:type="paragraph" w:customStyle="1" w:styleId="19">
    <w:name w:val="estndar"/>
    <w:basedOn w:val="1"/>
    <w:qFormat/>
    <w:uiPriority w:val="0"/>
    <w:pPr>
      <w:spacing w:before="100" w:beforeAutospacing="1" w:after="100" w:afterAutospacing="1"/>
    </w:pPr>
  </w:style>
  <w:style w:type="character" w:customStyle="1" w:styleId="20">
    <w:name w:val="Título 9 Car"/>
    <w:basedOn w:val="5"/>
    <w:link w:val="4"/>
    <w:semiHidden/>
    <w:qFormat/>
    <w:uiPriority w:val="9"/>
    <w:rPr>
      <w:rFonts w:ascii="Cambria" w:hAnsi="Cambria" w:eastAsia="Times New Roman" w:cs="Times New Roman"/>
      <w:sz w:val="22"/>
      <w:szCs w:val="22"/>
    </w:rPr>
  </w:style>
  <w:style w:type="character" w:customStyle="1" w:styleId="21">
    <w:name w:val="Texto independiente Car"/>
    <w:basedOn w:val="5"/>
    <w:link w:val="16"/>
    <w:qFormat/>
    <w:uiPriority w:val="0"/>
    <w:rPr>
      <w:sz w:val="24"/>
      <w:szCs w:val="24"/>
    </w:rPr>
  </w:style>
  <w:style w:type="character" w:customStyle="1" w:styleId="22">
    <w:name w:val="Texto independiente primera sangría Car"/>
    <w:basedOn w:val="21"/>
    <w:link w:val="17"/>
    <w:uiPriority w:val="0"/>
    <w:rPr>
      <w:sz w:val="24"/>
      <w:szCs w:val="24"/>
    </w:rPr>
  </w:style>
  <w:style w:type="character" w:customStyle="1" w:styleId="23">
    <w:name w:val="Sangría de texto normal Car"/>
    <w:basedOn w:val="5"/>
    <w:link w:val="11"/>
    <w:uiPriority w:val="99"/>
    <w:rPr>
      <w:sz w:val="24"/>
      <w:szCs w:val="24"/>
    </w:rPr>
  </w:style>
  <w:style w:type="character" w:customStyle="1" w:styleId="24">
    <w:name w:val="Texto independiente primera sangría 2 Car"/>
    <w:basedOn w:val="23"/>
    <w:link w:val="18"/>
    <w:uiPriority w:val="0"/>
    <w:rPr>
      <w:sz w:val="24"/>
      <w:szCs w:val="24"/>
    </w:rPr>
  </w:style>
  <w:style w:type="paragraph" w:customStyle="1" w:styleId="25">
    <w:name w:val="TEXTO"/>
    <w:qFormat/>
    <w:uiPriority w:val="99"/>
    <w:pPr>
      <w:widowControl w:val="0"/>
      <w:spacing w:after="100" w:afterAutospacing="1"/>
    </w:pPr>
    <w:rPr>
      <w:rFonts w:ascii="Arial" w:hAnsi="Arial" w:eastAsia="Times New Roman" w:cs="Arial"/>
      <w:color w:val="000000"/>
      <w:sz w:val="24"/>
      <w:szCs w:val="24"/>
      <w:lang w:val="es-ES" w:eastAsia="es-ES" w:bidi="ar-SA"/>
    </w:rPr>
  </w:style>
  <w:style w:type="character" w:customStyle="1" w:styleId="26">
    <w:name w:val="Texto de globo Car"/>
    <w:basedOn w:val="5"/>
    <w:link w:val="9"/>
    <w:semiHidden/>
    <w:qFormat/>
    <w:uiPriority w:val="99"/>
    <w:rPr>
      <w:rFonts w:ascii="Tahoma" w:hAnsi="Tahoma" w:cs="Tahoma"/>
      <w:sz w:val="16"/>
      <w:szCs w:val="16"/>
    </w:rPr>
  </w:style>
  <w:style w:type="table" w:styleId="27">
    <w:name w:val="Light Shading Accent 2"/>
    <w:basedOn w:val="6"/>
    <w:uiPriority w:val="60"/>
    <w:rPr>
      <w:color w:val="943634"/>
    </w:rPr>
    <w:tblPr>
      <w:tblBorders>
        <w:top w:val="single" w:color="C0504D" w:sz="8" w:space="0"/>
        <w:bottom w:val="single" w:color="C0504D" w:sz="8" w:space="0"/>
      </w:tblBorders>
    </w:tblPr>
    <w:tblStylePr w:type="firstRow">
      <w:pPr>
        <w:spacing w:before="0" w:after="0" w:line="240" w:lineRule="auto"/>
      </w:pPr>
      <w:rPr>
        <w:b/>
        <w:bCs/>
      </w:rPr>
      <w:tcPr>
        <w:tcBorders>
          <w:top w:val="single" w:color="C0504D" w:sz="8" w:space="0"/>
          <w:left w:val="nil"/>
          <w:bottom w:val="single" w:color="C0504D" w:sz="8" w:space="0"/>
          <w:right w:val="nil"/>
          <w:insideH w:val="nil"/>
          <w:insideV w:val="nil"/>
        </w:tcBorders>
      </w:tcPr>
    </w:tblStylePr>
    <w:tblStylePr w:type="lastRow">
      <w:pPr>
        <w:spacing w:before="0" w:after="0" w:line="240" w:lineRule="auto"/>
      </w:pPr>
      <w:rPr>
        <w:b/>
        <w:bCs/>
      </w:rPr>
      <w:tcPr>
        <w:tcBorders>
          <w:top w:val="single" w:color="C0504D" w:sz="8" w:space="0"/>
          <w:left w:val="nil"/>
          <w:bottom w:val="single" w:color="C0504D" w:sz="8" w:space="0"/>
          <w:right w:val="nil"/>
          <w:insideH w:val="nil"/>
          <w:insideV w:val="nil"/>
        </w:tcBorders>
      </w:tcPr>
    </w:tblStylePr>
    <w:tblStylePr w:type="firstCol">
      <w:rPr>
        <w:b/>
        <w:bCs/>
      </w:rPr>
    </w:tblStylePr>
    <w:tblStylePr w:type="lastCol">
      <w:rPr>
        <w:b/>
        <w:bCs/>
      </w:rPr>
    </w:tblStylePr>
    <w:tblStylePr w:type="band1Vert">
      <w:tcPr>
        <w:tcBorders>
          <w:left w:val="nil"/>
          <w:right w:val="nil"/>
          <w:insideH w:val="nil"/>
          <w:insideV w:val="nil"/>
        </w:tcBorders>
        <w:shd w:val="clear" w:color="auto" w:fill="EFD3D2"/>
      </w:tcPr>
    </w:tblStylePr>
    <w:tblStylePr w:type="band1Horz">
      <w:tcPr>
        <w:tcBorders>
          <w:left w:val="nil"/>
          <w:right w:val="nil"/>
          <w:insideH w:val="nil"/>
          <w:insideV w:val="nil"/>
        </w:tcBorders>
        <w:shd w:val="clear" w:color="auto" w:fill="EFD3D2"/>
      </w:tcPr>
    </w:tblStylePr>
  </w:style>
  <w:style w:type="table" w:styleId="28">
    <w:name w:val="Light Grid Accent 6"/>
    <w:basedOn w:val="6"/>
    <w:uiPriority w:val="62"/>
    <w:tblPr>
      <w:tblBorders>
        <w:top w:val="single" w:color="F79646" w:sz="8" w:space="0"/>
        <w:left w:val="single" w:color="F79646" w:sz="8" w:space="0"/>
        <w:bottom w:val="single" w:color="F79646" w:sz="8" w:space="0"/>
        <w:right w:val="single" w:color="F79646" w:sz="8" w:space="0"/>
        <w:insideH w:val="single" w:color="F79646" w:sz="8" w:space="0"/>
        <w:insideV w:val="single" w:color="F79646" w:sz="8" w:space="0"/>
      </w:tblBorders>
    </w:tblPr>
    <w:tblStylePr w:type="firstRow">
      <w:pPr>
        <w:spacing w:before="0" w:after="0" w:line="240" w:lineRule="auto"/>
      </w:pPr>
      <w:rPr>
        <w:rFonts w:ascii="Cambria" w:hAnsi="Cambria" w:eastAsia="Times New Roman" w:cs="Times New Roman"/>
        <w:b/>
        <w:bCs/>
      </w:rPr>
      <w:tcPr>
        <w:tcBorders>
          <w:top w:val="single" w:color="F79646" w:sz="8" w:space="0"/>
          <w:left w:val="single" w:color="F79646" w:sz="8" w:space="0"/>
          <w:bottom w:val="single" w:color="F79646" w:sz="18" w:space="0"/>
          <w:right w:val="single" w:color="F79646" w:sz="8" w:space="0"/>
          <w:insideH w:val="nil"/>
          <w:insideV w:val="single" w:sz="8" w:space="0"/>
        </w:tcBorders>
      </w:tcPr>
    </w:tblStylePr>
    <w:tblStylePr w:type="lastRow">
      <w:pPr>
        <w:spacing w:before="0" w:after="0" w:line="240" w:lineRule="auto"/>
      </w:pPr>
      <w:rPr>
        <w:rFonts w:ascii="Cambria" w:hAnsi="Cambria" w:eastAsia="Times New Roman" w:cs="Times New Roman"/>
        <w:b/>
        <w:bCs/>
      </w:rPr>
      <w:tcPr>
        <w:tcBorders>
          <w:top w:val="double" w:color="F79646" w:sz="6" w:space="0"/>
          <w:left w:val="single" w:color="F79646" w:sz="8" w:space="0"/>
          <w:bottom w:val="single" w:color="F79646" w:sz="8" w:space="0"/>
          <w:right w:val="single" w:color="F79646" w:sz="8" w:space="0"/>
          <w:insideH w:val="nil"/>
          <w:insideV w:val="single" w:sz="8" w:space="0"/>
        </w:tcBorders>
      </w:tcPr>
    </w:tblStylePr>
    <w:tblStylePr w:type="firstCol">
      <w:rPr>
        <w:rFonts w:ascii="Cambria" w:hAnsi="Cambria" w:eastAsia="Times New Roman" w:cs="Times New Roman"/>
        <w:b/>
        <w:bCs/>
      </w:rPr>
    </w:tblStylePr>
    <w:tblStylePr w:type="lastCol">
      <w:rPr>
        <w:rFonts w:ascii="Cambria" w:hAnsi="Cambria" w:eastAsia="Times New Roman" w:cs="Times New Roman"/>
        <w:b/>
        <w:bCs/>
      </w:rPr>
      <w:tcPr>
        <w:tcBorders>
          <w:top w:val="single" w:color="F79646" w:sz="8" w:space="0"/>
          <w:left w:val="single" w:color="F79646" w:sz="8" w:space="0"/>
          <w:bottom w:val="single" w:color="F79646" w:sz="8" w:space="0"/>
          <w:right w:val="single" w:color="F79646" w:sz="8" w:space="0"/>
        </w:tcBorders>
      </w:tcPr>
    </w:tblStylePr>
    <w:tblStylePr w:type="band1Vert">
      <w:tcPr>
        <w:tcBorders>
          <w:top w:val="single" w:color="F79646" w:sz="8" w:space="0"/>
          <w:left w:val="single" w:color="F79646" w:sz="8" w:space="0"/>
          <w:bottom w:val="single" w:color="F79646" w:sz="8" w:space="0"/>
          <w:right w:val="single" w:color="F79646" w:sz="8" w:space="0"/>
        </w:tcBorders>
        <w:shd w:val="clear" w:color="auto" w:fill="FDE4D0"/>
      </w:tcPr>
    </w:tblStylePr>
    <w:tblStylePr w:type="band1Horz">
      <w:tcPr>
        <w:tcBorders>
          <w:top w:val="single" w:color="F79646" w:sz="8" w:space="0"/>
          <w:left w:val="single" w:color="F79646" w:sz="8" w:space="0"/>
          <w:bottom w:val="single" w:color="F79646" w:sz="8" w:space="0"/>
          <w:right w:val="single" w:color="F79646" w:sz="8" w:space="0"/>
          <w:insideV w:val="single" w:sz="8" w:space="0"/>
        </w:tcBorders>
        <w:shd w:val="clear" w:color="auto" w:fill="FDE4D0"/>
      </w:tcPr>
    </w:tblStylePr>
    <w:tblStylePr w:type="band2Horz">
      <w:tcPr>
        <w:tcBorders>
          <w:top w:val="single" w:color="F79646" w:sz="8" w:space="0"/>
          <w:left w:val="single" w:color="F79646" w:sz="8" w:space="0"/>
          <w:bottom w:val="single" w:color="F79646" w:sz="8" w:space="0"/>
          <w:right w:val="single" w:color="F79646" w:sz="8" w:space="0"/>
          <w:insideV w:val="single" w:sz="8" w:space="0"/>
        </w:tcBorders>
      </w:tcPr>
    </w:tblStylePr>
  </w:style>
  <w:style w:type="paragraph" w:styleId="29">
    <w:name w:val="List Paragraph"/>
    <w:basedOn w:val="1"/>
    <w:qFormat/>
    <w:uiPriority w:val="34"/>
    <w:pPr>
      <w:spacing w:after="200" w:line="276" w:lineRule="auto"/>
      <w:ind w:left="720"/>
      <w:contextualSpacing/>
    </w:pPr>
    <w:rPr>
      <w:rFonts w:ascii="Calibri" w:hAnsi="Calibri" w:eastAsia="Calibri"/>
      <w:sz w:val="22"/>
      <w:szCs w:val="22"/>
      <w:lang w:eastAsia="en-US"/>
    </w:rPr>
  </w:style>
  <w:style w:type="paragraph" w:customStyle="1" w:styleId="30">
    <w:name w:val="Default"/>
    <w:uiPriority w:val="0"/>
    <w:pPr>
      <w:autoSpaceDE w:val="0"/>
      <w:autoSpaceDN w:val="0"/>
      <w:adjustRightInd w:val="0"/>
    </w:pPr>
    <w:rPr>
      <w:rFonts w:ascii="Arial" w:hAnsi="Arial" w:eastAsia="Calibri" w:cs="Arial"/>
      <w:color w:val="000000"/>
      <w:sz w:val="24"/>
      <w:szCs w:val="24"/>
      <w:lang w:val="es-ES" w:eastAsia="en-US"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png"/><Relationship Id="rId5" Type="http://schemas.openxmlformats.org/officeDocument/2006/relationships/image" Target="media/image2.jpe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2.xml"/><Relationship Id="rId12" Type="http://schemas.openxmlformats.org/officeDocument/2006/relationships/customXml" Target="../customXml/item1.xml"/><Relationship Id="rId11" Type="http://schemas.openxmlformats.org/officeDocument/2006/relationships/image" Target="media/image8.jpe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1BEC7CA-D02F-4E36-A0AE-CDBEF994FF24}">
  <ds:schemaRefs/>
</ds:datastoreItem>
</file>

<file path=docProps/app.xml><?xml version="1.0" encoding="utf-8"?>
<Properties xmlns="http://schemas.openxmlformats.org/officeDocument/2006/extended-properties" xmlns:vt="http://schemas.openxmlformats.org/officeDocument/2006/docPropsVTypes">
  <Template>Normal</Template>
  <Pages>2</Pages>
  <Words>12</Words>
  <Characters>70</Characters>
  <Lines>1</Lines>
  <Paragraphs>1</Paragraphs>
  <TotalTime>136</TotalTime>
  <ScaleCrop>false</ScaleCrop>
  <LinksUpToDate>false</LinksUpToDate>
  <CharactersWithSpaces>81</CharactersWithSpaces>
  <Application>WPS Office_12.2.0.23155_F1E327BC-269C-435d-A152-05C5408002CA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2025-12-02T11:12:00Z</dcterms:created>
  <dc:creator>.</dc:creator>
  <cp:lastModifiedBy>marga</cp:lastModifiedBy>
  <cp:lastPrinted>2025-12-09T11:20:00Z</cp:lastPrinted>
  <dcterms:modified xsi:type="dcterms:W3CDTF">2025-12-12T19:53:26Z</dcterms:modified>
  <dc:title>Enel programa de caritas nose debe de escribir asideestaforma porlo tanto</dc:title>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2058-12.2.0.23155</vt:lpwstr>
  </property>
  <property fmtid="{D5CDD505-2E9C-101B-9397-08002B2CF9AE}" pid="3" name="ICV">
    <vt:lpwstr>2C894E54746E4B8D8FEE902D03D5AE83_13</vt:lpwstr>
  </property>
</Properties>
</file>