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8E97F00">
      <w:pPr>
        <w:pStyle w:val="6"/>
        <w:tabs>
          <w:tab w:val="left" w:pos="10490"/>
        </w:tabs>
        <w:spacing w:line="240" w:lineRule="atLeast"/>
        <w:ind w:left="3544" w:right="3259"/>
        <w:jc w:val="center"/>
        <w:rPr>
          <w:rFonts w:asciiTheme="minorHAnsi" w:hAnsiTheme="minorHAnsi"/>
          <w:color w:val="1F497D" w:themeColor="text2"/>
          <w:sz w:val="32"/>
          <w:szCs w:val="28"/>
          <w:u w:val="single"/>
          <w:lang w:val="gl-ES"/>
        </w:rPr>
      </w:pPr>
      <w:bookmarkStart w:id="1" w:name="_GoBack"/>
      <w:bookmarkEnd w:id="1"/>
      <w:r>
        <w:rPr>
          <w:sz w:val="32"/>
          <w:szCs w:val="28"/>
          <w:lang w:val="gl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5363210</wp:posOffset>
            </wp:positionH>
            <wp:positionV relativeFrom="paragraph">
              <wp:posOffset>-163195</wp:posOffset>
            </wp:positionV>
            <wp:extent cx="1869440" cy="1824990"/>
            <wp:effectExtent l="0" t="0" r="0" b="0"/>
            <wp:wrapThrough wrapText="bothSides">
              <wp:wrapPolygon>
                <wp:start x="0" y="0"/>
                <wp:lineTo x="0" y="21420"/>
                <wp:lineTo x="21351" y="21420"/>
                <wp:lineTo x="21351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28"/>
          <w:u w:val="single"/>
          <w:lang w:val="gl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811530</wp:posOffset>
            </wp:positionH>
            <wp:positionV relativeFrom="paragraph">
              <wp:posOffset>179070</wp:posOffset>
            </wp:positionV>
            <wp:extent cx="1400175" cy="1047750"/>
            <wp:effectExtent l="0" t="0" r="0" b="0"/>
            <wp:wrapThrough wrapText="bothSides">
              <wp:wrapPolygon>
                <wp:start x="0" y="0"/>
                <wp:lineTo x="0" y="21207"/>
                <wp:lineTo x="21453" y="21207"/>
                <wp:lineTo x="2145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28"/>
          <w:u w:val="single"/>
          <w:lang w:val="gl-ES"/>
        </w:rPr>
        <w:t xml:space="preserve">MISA CON NENOS </w:t>
      </w:r>
    </w:p>
    <w:p w14:paraId="56E0E89E">
      <w:pPr>
        <w:pStyle w:val="6"/>
        <w:tabs>
          <w:tab w:val="left" w:pos="10490"/>
        </w:tabs>
        <w:spacing w:line="240" w:lineRule="atLeast"/>
        <w:ind w:left="3544" w:right="3259"/>
        <w:jc w:val="center"/>
        <w:rPr>
          <w:rFonts w:asciiTheme="minorHAnsi" w:hAnsiTheme="minorHAnsi"/>
          <w:color w:val="1F497D" w:themeColor="text2"/>
          <w:sz w:val="32"/>
          <w:szCs w:val="28"/>
          <w:u w:val="single"/>
          <w:lang w:val="gl-ES"/>
        </w:rPr>
      </w:pPr>
      <w:r>
        <w:rPr>
          <w:rFonts w:asciiTheme="minorHAnsi" w:hAnsiTheme="minorHAnsi"/>
          <w:color w:val="1F497D" w:themeColor="text2"/>
          <w:sz w:val="32"/>
          <w:szCs w:val="28"/>
          <w:u w:val="single"/>
          <w:lang w:val="gl-ES"/>
        </w:rPr>
        <w:t xml:space="preserve"> TODOS OS SANTOS</w:t>
      </w:r>
      <w:r>
        <w:rPr>
          <w:rFonts w:ascii="Verdana" w:hAnsi="Verdana"/>
          <w:color w:val="333333"/>
          <w:sz w:val="32"/>
          <w:szCs w:val="28"/>
          <w:lang w:val="gl-ES"/>
        </w:rPr>
        <w:t xml:space="preserve"> </w:t>
      </w:r>
    </w:p>
    <w:p w14:paraId="13F690B1">
      <w:pPr>
        <w:tabs>
          <w:tab w:val="left" w:pos="10490"/>
        </w:tabs>
        <w:autoSpaceDE w:val="0"/>
        <w:autoSpaceDN w:val="0"/>
        <w:adjustRightInd w:val="0"/>
        <w:ind w:left="3544" w:right="3259"/>
        <w:jc w:val="center"/>
        <w:rPr>
          <w:rFonts w:asciiTheme="minorHAnsi" w:hAnsiTheme="minorHAnsi"/>
          <w:b/>
          <w:bCs/>
          <w:i/>
          <w:iCs/>
          <w:color w:val="1F497D" w:themeColor="text2"/>
          <w:sz w:val="32"/>
          <w:szCs w:val="28"/>
        </w:rPr>
      </w:pPr>
      <w:r>
        <w:rPr>
          <w:rFonts w:asciiTheme="minorHAnsi" w:hAnsiTheme="minorHAnsi"/>
          <w:color w:val="1F497D" w:themeColor="text2"/>
          <w:sz w:val="32"/>
          <w:szCs w:val="28"/>
        </w:rPr>
        <w:t xml:space="preserve">Evanxeo de </w:t>
      </w:r>
      <w:r>
        <w:rPr>
          <w:rFonts w:asciiTheme="minorHAnsi" w:hAnsiTheme="minorHAnsi"/>
          <w:b/>
          <w:bCs/>
          <w:color w:val="1F497D" w:themeColor="text2"/>
          <w:sz w:val="32"/>
          <w:szCs w:val="28"/>
        </w:rPr>
        <w:t xml:space="preserve">San </w:t>
      </w:r>
      <w:r>
        <w:rPr>
          <w:rFonts w:asciiTheme="minorHAnsi" w:hAnsiTheme="minorHAnsi"/>
          <w:b/>
          <w:bCs/>
          <w:iCs/>
          <w:color w:val="1F497D" w:themeColor="text2"/>
          <w:sz w:val="32"/>
          <w:szCs w:val="28"/>
        </w:rPr>
        <w:t xml:space="preserve">MATEO 5,1-12 </w:t>
      </w:r>
      <w:r>
        <w:rPr>
          <w:rFonts w:asciiTheme="minorHAnsi" w:hAnsiTheme="minorHAnsi"/>
          <w:b/>
          <w:bCs/>
          <w:i/>
          <w:iCs/>
          <w:color w:val="1F497D" w:themeColor="text2"/>
          <w:sz w:val="32"/>
          <w:szCs w:val="28"/>
        </w:rPr>
        <w:t>“Ditosos… porque verán a Deus”.</w:t>
      </w:r>
    </w:p>
    <w:p w14:paraId="35FF596E">
      <w:pPr>
        <w:tabs>
          <w:tab w:val="left" w:pos="10490"/>
        </w:tabs>
        <w:autoSpaceDE w:val="0"/>
        <w:autoSpaceDN w:val="0"/>
        <w:adjustRightInd w:val="0"/>
        <w:ind w:left="3544" w:right="3259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28"/>
          <w:lang w:eastAsia="en-US"/>
        </w:rPr>
        <w:t xml:space="preserve">Mensaxe: </w:t>
      </w:r>
      <w:r>
        <w:rPr>
          <w:rFonts w:asciiTheme="minorHAnsi" w:hAnsiTheme="minorHAnsi"/>
          <w:b/>
          <w:color w:val="1F497D" w:themeColor="text2"/>
          <w:sz w:val="32"/>
          <w:szCs w:val="28"/>
        </w:rPr>
        <w:t>Ser santos no cotián con unha santidade alegre e collida “por pinzas”</w:t>
      </w:r>
    </w:p>
    <w:p w14:paraId="50BF351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32"/>
          <w:szCs w:val="28"/>
        </w:rPr>
      </w:pPr>
    </w:p>
    <w:p w14:paraId="6529542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32"/>
          <w:szCs w:val="28"/>
        </w:rPr>
      </w:pPr>
      <w:r>
        <w:rPr>
          <w:rFonts w:ascii="Calibri" w:hAnsi="Calibri"/>
          <w:b/>
          <w:color w:val="1F497D" w:themeColor="text2"/>
          <w:sz w:val="32"/>
          <w:szCs w:val="28"/>
        </w:rPr>
        <w:t>1. MONICIÓN DE ENTRADA</w:t>
      </w:r>
    </w:p>
    <w:p w14:paraId="3CD09EFC">
      <w:pPr>
        <w:ind w:left="1418" w:right="474" w:firstLine="283"/>
        <w:jc w:val="both"/>
        <w:rPr>
          <w:rFonts w:ascii="Calibri" w:hAnsi="Calibri"/>
          <w:bCs/>
          <w:color w:val="1F497D" w:themeColor="text2"/>
          <w:sz w:val="32"/>
          <w:szCs w:val="28"/>
        </w:rPr>
      </w:pPr>
      <w:r>
        <w:rPr>
          <w:rFonts w:ascii="Calibri" w:hAnsi="Calibri"/>
          <w:bCs/>
          <w:color w:val="1F497D" w:themeColor="text2"/>
          <w:sz w:val="32"/>
          <w:szCs w:val="28"/>
        </w:rPr>
        <w:t xml:space="preserve">Irmáns e irmás. Comezamos o mes de novembro coa festa de todos os Santos, un día moi especial para mirar ao ceo. Porque, preto de Deus, están miles e miles de persoas que confiaron en Deus, enchéronse do seu amor e Deus fíxolles felices, benaventurados, santos. De moitos non coñecemos nin sequera o seu nome, pero trataron de ser un reflexo de Deus, vivindo as benaventuranzas mentres estiveron na terra. </w:t>
      </w:r>
    </w:p>
    <w:p w14:paraId="4212065A">
      <w:pPr>
        <w:ind w:left="1418" w:right="474" w:firstLine="283"/>
        <w:jc w:val="both"/>
        <w:rPr>
          <w:rFonts w:ascii="Calibri" w:hAnsi="Calibri"/>
          <w:bCs/>
          <w:color w:val="1F497D" w:themeColor="text2"/>
          <w:sz w:val="32"/>
          <w:szCs w:val="28"/>
        </w:rPr>
      </w:pPr>
      <w:r>
        <w:rPr>
          <w:rFonts w:ascii="Calibri" w:hAnsi="Calibri"/>
          <w:bCs/>
          <w:color w:val="1F497D" w:themeColor="text2"/>
          <w:sz w:val="32"/>
          <w:szCs w:val="28"/>
        </w:rPr>
        <w:t>Damos grazas por eles e pedimos que sigamos o seu exemplo de amor e santidade.</w:t>
      </w:r>
    </w:p>
    <w:p w14:paraId="129B429E">
      <w:pPr>
        <w:ind w:left="1418" w:right="474" w:firstLine="283"/>
        <w:jc w:val="both"/>
        <w:rPr>
          <w:rFonts w:ascii="Calibri" w:hAnsi="Calibri"/>
          <w:bCs/>
          <w:color w:val="1F497D" w:themeColor="text2"/>
          <w:sz w:val="32"/>
          <w:szCs w:val="28"/>
        </w:rPr>
      </w:pPr>
    </w:p>
    <w:p w14:paraId="3D87D6BE">
      <w:pPr>
        <w:ind w:left="1418" w:right="616"/>
        <w:jc w:val="both"/>
        <w:rPr>
          <w:rFonts w:asciiTheme="minorHAnsi" w:hAnsiTheme="minorHAnsi" w:cstheme="minorHAnsi"/>
          <w:b/>
          <w:color w:val="1F497D" w:themeColor="text2"/>
          <w:sz w:val="32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28"/>
        </w:rPr>
        <w:t>SAÚDO DO SACERDOTE</w:t>
      </w:r>
      <w:r>
        <w:rPr>
          <w:rFonts w:asciiTheme="minorHAnsi" w:hAnsiTheme="minorHAnsi" w:cstheme="minorHAnsi"/>
          <w:bCs/>
          <w:color w:val="1F497D" w:themeColor="text2"/>
          <w:sz w:val="32"/>
          <w:szCs w:val="28"/>
        </w:rPr>
        <w:t xml:space="preserve">: </w:t>
      </w:r>
      <w:r>
        <w:rPr>
          <w:rFonts w:asciiTheme="minorHAnsi" w:hAnsiTheme="minorHAnsi" w:cstheme="minorHAnsi"/>
          <w:i/>
          <w:color w:val="1F497D" w:themeColor="text2"/>
          <w:sz w:val="32"/>
          <w:szCs w:val="28"/>
        </w:rPr>
        <w:t>No nome do Pai...</w:t>
      </w:r>
      <w:r>
        <w:rPr>
          <w:rFonts w:asciiTheme="minorHAnsi" w:hAnsiTheme="minorHAnsi" w:cstheme="minorHAnsi"/>
          <w:color w:val="1F497D" w:themeColor="text2"/>
          <w:sz w:val="32"/>
          <w:szCs w:val="28"/>
        </w:rPr>
        <w:t xml:space="preserve"> Na alegría desta festa, de Todos os Santos, o Señor que nos chama a ser felices, </w:t>
      </w:r>
      <w:r>
        <w:rPr>
          <w:rFonts w:asciiTheme="minorHAnsi" w:hAnsiTheme="minorHAnsi" w:cstheme="minorHAnsi"/>
          <w:i/>
          <w:color w:val="1F497D" w:themeColor="text2"/>
          <w:sz w:val="32"/>
          <w:szCs w:val="28"/>
        </w:rPr>
        <w:t>estea convosco.</w:t>
      </w:r>
    </w:p>
    <w:p w14:paraId="648DCF4C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b/>
          <w:color w:val="1F497D" w:themeColor="text2"/>
          <w:sz w:val="32"/>
          <w:szCs w:val="28"/>
        </w:rPr>
      </w:pPr>
    </w:p>
    <w:p w14:paraId="31DC2074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28"/>
        </w:rPr>
      </w:pPr>
    </w:p>
    <w:p w14:paraId="56E95C2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28"/>
        </w:rPr>
      </w:pPr>
    </w:p>
    <w:p w14:paraId="757CD424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28"/>
        </w:rPr>
      </w:pPr>
      <w:r>
        <w:rPr>
          <w:rFonts w:ascii="Calibri" w:hAnsi="Calibri"/>
          <w:b/>
          <w:color w:val="1F497D" w:themeColor="text2"/>
          <w:sz w:val="32"/>
          <w:szCs w:val="28"/>
        </w:rPr>
        <w:t xml:space="preserve">2. </w:t>
      </w:r>
      <w:r>
        <w:rPr>
          <w:rFonts w:asciiTheme="minorHAnsi" w:hAnsiTheme="minorHAnsi"/>
          <w:b/>
          <w:bCs/>
          <w:color w:val="1F497D" w:themeColor="text2"/>
          <w:sz w:val="32"/>
          <w:szCs w:val="28"/>
        </w:rPr>
        <w:t xml:space="preserve">SÚPLICAS DE PERDÓN </w:t>
      </w:r>
    </w:p>
    <w:p w14:paraId="1FBE2544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robotoregular" w:hAnsi="robotoregular"/>
          <w:color w:val="333333"/>
          <w:sz w:val="17"/>
          <w:szCs w:val="17"/>
          <w:shd w:val="clear" w:color="auto" w:fill="FFFFFF"/>
        </w:rPr>
      </w:pPr>
      <w:r>
        <w:rPr>
          <w:rFonts w:asciiTheme="minorHAnsi" w:hAnsiTheme="minorHAnsi"/>
          <w:bCs/>
          <w:i/>
          <w:iCs/>
          <w:color w:val="1F497D" w:themeColor="text2"/>
          <w:sz w:val="32"/>
          <w:szCs w:val="28"/>
        </w:rPr>
        <w:t>Cústanos ser santos, temos mil defectos que nos impiden agradar a Deus e servir aos demais con xenerosidade. Por iso pedimos perdón.</w:t>
      </w: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14:paraId="36A8B4BF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28"/>
        </w:rPr>
      </w:pP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ab/>
      </w:r>
      <w:r>
        <w:rPr>
          <w:rFonts w:asciiTheme="minorHAnsi" w:hAnsiTheme="minorHAnsi" w:cstheme="minorHAnsi"/>
          <w:color w:val="1F497D" w:themeColor="text2"/>
          <w:sz w:val="32"/>
          <w:szCs w:val="28"/>
        </w:rPr>
        <w:t xml:space="preserve">-Ti, que nos chamas a ser santos, como Santo é o noso Pai do ceo.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28"/>
        </w:rPr>
        <w:t xml:space="preserve">Señor, ten piedade de nós. </w:t>
      </w:r>
    </w:p>
    <w:p w14:paraId="646439EB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28"/>
        </w:rPr>
      </w:pPr>
      <w:r>
        <w:rPr>
          <w:rFonts w:asciiTheme="minorHAnsi" w:hAnsiTheme="minorHAnsi" w:cstheme="minorHAnsi"/>
          <w:color w:val="1F497D" w:themeColor="text2"/>
          <w:sz w:val="32"/>
          <w:szCs w:val="28"/>
        </w:rPr>
        <w:t xml:space="preserve">- Ti, que proclamas ditosos os pobres e misericordiosos.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28"/>
        </w:rPr>
        <w:t xml:space="preserve">Cristo, ten piedade de nós. </w:t>
      </w:r>
    </w:p>
    <w:p w14:paraId="4456B2F7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28"/>
        </w:rPr>
      </w:pPr>
      <w:r>
        <w:rPr>
          <w:rFonts w:asciiTheme="minorHAnsi" w:hAnsiTheme="minorHAnsi" w:cstheme="minorHAnsi"/>
          <w:color w:val="1F497D" w:themeColor="text2"/>
          <w:sz w:val="32"/>
          <w:szCs w:val="28"/>
        </w:rPr>
        <w:t xml:space="preserve">- Ti, que proclamas ditosos aos que traballan pola paz ou sofren pola xustiza.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28"/>
        </w:rPr>
        <w:t>Señor, ten piedade de nós.</w:t>
      </w:r>
      <w:r>
        <w:rPr>
          <w:rFonts w:asciiTheme="minorHAnsi" w:hAnsiTheme="minorHAnsi" w:cstheme="minorHAnsi"/>
          <w:color w:val="1F497D" w:themeColor="text2"/>
          <w:sz w:val="32"/>
          <w:szCs w:val="28"/>
        </w:rPr>
        <w:t xml:space="preserve"> </w:t>
      </w:r>
    </w:p>
    <w:p w14:paraId="442CD92B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28"/>
        </w:rPr>
      </w:pPr>
    </w:p>
    <w:p w14:paraId="656248B6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28"/>
        </w:rPr>
      </w:pPr>
      <w:r>
        <w:rPr>
          <w:rFonts w:asciiTheme="minorHAnsi" w:hAnsiTheme="minorHAnsi" w:cstheme="minorHAnsi"/>
          <w:color w:val="1F497D" w:themeColor="text2"/>
          <w:sz w:val="32"/>
          <w:szCs w:val="28"/>
        </w:rPr>
        <w:t>Deus, Pai de todos, teña misericordia de nós perdoe os nosos pecados e nos leva á felicidade do ceo, á vida eterna. Amén</w:t>
      </w: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>.</w:t>
      </w:r>
    </w:p>
    <w:p w14:paraId="08F45FC1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Calibri" w:hAnsi="Calibri"/>
          <w:bCs/>
          <w:iCs/>
          <w:color w:val="130B16"/>
          <w:sz w:val="32"/>
          <w:szCs w:val="28"/>
        </w:rPr>
      </w:pPr>
    </w:p>
    <w:p w14:paraId="458BAE45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Calibri" w:hAnsi="Calibri"/>
          <w:bCs/>
          <w:iCs/>
          <w:color w:val="130B16"/>
          <w:sz w:val="32"/>
          <w:szCs w:val="28"/>
        </w:rPr>
      </w:pPr>
    </w:p>
    <w:p w14:paraId="7928611F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Calibri" w:hAnsi="Calibri"/>
          <w:bCs/>
          <w:iCs/>
          <w:color w:val="130B16"/>
          <w:sz w:val="32"/>
          <w:szCs w:val="28"/>
        </w:rPr>
      </w:pPr>
    </w:p>
    <w:p w14:paraId="4BE681F4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="Calibri" w:hAnsi="Calibri"/>
          <w:bCs/>
          <w:iCs/>
          <w:color w:val="130B16"/>
          <w:sz w:val="32"/>
          <w:szCs w:val="28"/>
        </w:rPr>
      </w:pPr>
    </w:p>
    <w:p w14:paraId="08AD991E">
      <w:pPr>
        <w:pStyle w:val="8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hAnsi="Calibri" w:eastAsia="Times New Roman" w:cs="Times New Roman"/>
          <w:color w:val="1F497D" w:themeColor="text2"/>
          <w:sz w:val="32"/>
          <w:szCs w:val="28"/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28"/>
        </w:rPr>
        <w:t>MONICIÓN ÁS LECTURAS</w:t>
      </w:r>
    </w:p>
    <w:p w14:paraId="50032B10">
      <w:pPr>
        <w:pStyle w:val="4"/>
        <w:spacing w:before="0"/>
        <w:ind w:left="1701" w:right="474" w:hanging="283"/>
        <w:jc w:val="both"/>
        <w:rPr>
          <w:rFonts w:ascii="Calibri" w:hAnsi="Calibri"/>
          <w:snapToGrid w:val="0"/>
          <w:color w:val="1F497D" w:themeColor="text2"/>
          <w:sz w:val="32"/>
          <w:szCs w:val="28"/>
        </w:rPr>
      </w:pPr>
    </w:p>
    <w:p w14:paraId="6F31C576">
      <w:pPr>
        <w:pStyle w:val="4"/>
        <w:spacing w:before="0"/>
        <w:ind w:left="1701" w:right="474" w:hanging="283"/>
        <w:jc w:val="both"/>
        <w:rPr>
          <w:rFonts w:ascii="robotoregular" w:hAnsi="robotoregular"/>
          <w:color w:val="333333"/>
          <w:sz w:val="17"/>
          <w:szCs w:val="17"/>
          <w:shd w:val="clear" w:color="auto" w:fill="FFFFFF"/>
        </w:rPr>
      </w:pPr>
      <w:r>
        <w:rPr>
          <w:rFonts w:ascii="Calibri" w:hAnsi="Calibri"/>
          <w:snapToGrid w:val="0"/>
          <w:color w:val="1F497D" w:themeColor="text2"/>
          <w:sz w:val="32"/>
          <w:szCs w:val="28"/>
        </w:rPr>
        <w:t>(Apocalipse 7,2-4.9-14:</w:t>
      </w:r>
      <w:r>
        <w:rPr>
          <w:rFonts w:ascii="Calibri" w:hAnsi="Calibri"/>
          <w:b w:val="0"/>
          <w:i/>
          <w:snapToGrid w:val="0"/>
          <w:color w:val="1F497D" w:themeColor="text2"/>
          <w:sz w:val="32"/>
          <w:szCs w:val="28"/>
        </w:rPr>
        <w:t xml:space="preserve"> Vin un xentío inmenso, que ninguén podería contar, de todas as nacións, razas, pobos e linguas. Salmo 23: Esta é a xeración que busca o teu rostro, Señor. 1 Xoán 3,1-3: Veremos a Deus tal cal é. Mateo 5,1-12a: Alegrádevos e exultade, porque a vosa recompensa será grande no ceo).</w:t>
      </w: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14:paraId="7921CF65">
      <w:pPr>
        <w:pStyle w:val="4"/>
        <w:spacing w:before="0"/>
        <w:ind w:left="1701" w:right="474" w:hanging="283"/>
        <w:jc w:val="both"/>
        <w:rPr>
          <w:rFonts w:ascii="robotoregular" w:hAnsi="robotoregular"/>
          <w:color w:val="333333"/>
          <w:sz w:val="17"/>
          <w:szCs w:val="17"/>
          <w:shd w:val="clear" w:color="auto" w:fill="FFFFFF"/>
        </w:rPr>
      </w:pPr>
    </w:p>
    <w:p w14:paraId="5E01FC10">
      <w:pPr>
        <w:pStyle w:val="4"/>
        <w:spacing w:before="0"/>
        <w:ind w:left="1701" w:right="474" w:hanging="283"/>
        <w:jc w:val="both"/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</w:pPr>
      <w:r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  <w:t>A primeira lectura, nunha linguaxe propia da</w:t>
      </w:r>
      <w:r>
        <w:rPr>
          <w:rFonts w:eastAsia="Times New Roman" w:cs="Times New Roman" w:asciiTheme="minorHAnsi" w:hAnsiTheme="minorHAnsi"/>
          <w:bCs w:val="0"/>
          <w:color w:val="1F497D" w:themeColor="text2"/>
          <w:sz w:val="32"/>
          <w:szCs w:val="28"/>
        </w:rPr>
        <w:t xml:space="preserve"> Apocalipse</w:t>
      </w:r>
      <w:r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  <w:t xml:space="preserve">, ofrécenos unha mensaxe de esperanza e consolo xa que aquela multitude de persoas que foron testemuñas de Deus e agora adórano no ceo. </w:t>
      </w:r>
    </w:p>
    <w:p w14:paraId="72352451">
      <w:pPr>
        <w:pStyle w:val="4"/>
        <w:spacing w:before="0"/>
        <w:ind w:left="1701" w:right="474" w:hanging="283"/>
        <w:jc w:val="both"/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</w:pPr>
      <w:r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  <w:t xml:space="preserve">A </w:t>
      </w:r>
      <w:r>
        <w:rPr>
          <w:rFonts w:eastAsia="Times New Roman" w:cs="Times New Roman" w:asciiTheme="minorHAnsi" w:hAnsiTheme="minorHAnsi"/>
          <w:bCs w:val="0"/>
          <w:color w:val="1F497D" w:themeColor="text2"/>
          <w:sz w:val="32"/>
          <w:szCs w:val="28"/>
        </w:rPr>
        <w:t>Carta de S. Xoán</w:t>
      </w:r>
      <w:r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  <w:t xml:space="preserve"> dinos que somos fillos de Deus e que un día verémoslle tal cal é. </w:t>
      </w:r>
    </w:p>
    <w:p w14:paraId="095A62FC">
      <w:pPr>
        <w:pStyle w:val="4"/>
        <w:spacing w:before="0"/>
        <w:ind w:left="1701" w:right="474" w:hanging="283"/>
        <w:jc w:val="both"/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</w:pPr>
      <w:r>
        <w:rPr>
          <w:rFonts w:eastAsia="Times New Roman" w:cs="Times New Roman" w:asciiTheme="minorHAnsi" w:hAnsiTheme="minorHAnsi"/>
          <w:bCs w:val="0"/>
          <w:color w:val="1F497D" w:themeColor="text2"/>
          <w:sz w:val="32"/>
          <w:szCs w:val="28"/>
        </w:rPr>
        <w:t>Xesús,</w:t>
      </w:r>
      <w:r>
        <w:rPr>
          <w:rFonts w:eastAsia="Times New Roman" w:cs="Times New Roman" w:asciiTheme="minorHAnsi" w:hAnsiTheme="minorHAnsi"/>
          <w:b w:val="0"/>
          <w:bCs w:val="0"/>
          <w:color w:val="1F497D" w:themeColor="text2"/>
          <w:sz w:val="32"/>
          <w:szCs w:val="28"/>
        </w:rPr>
        <w:t xml:space="preserve"> ao falarnos das Benaventuranzas, indícanos o camiño da felicidade, o camiño que nos leva a estar con El sempre no ceo. </w:t>
      </w:r>
    </w:p>
    <w:p w14:paraId="753BB5AB"/>
    <w:p w14:paraId="725FE2F1"/>
    <w:p w14:paraId="40139137">
      <w:pPr>
        <w:pStyle w:val="30"/>
        <w:tabs>
          <w:tab w:val="left" w:pos="10490"/>
        </w:tabs>
        <w:ind w:left="1418" w:right="566" w:firstLine="142"/>
        <w:jc w:val="both"/>
        <w:rPr>
          <w:rFonts w:asciiTheme="minorHAnsi" w:hAnsiTheme="minorHAnsi"/>
          <w:i/>
          <w:color w:val="000000" w:themeColor="text1"/>
          <w:sz w:val="32"/>
          <w:szCs w:val="28"/>
        </w:rPr>
      </w:pPr>
    </w:p>
    <w:p w14:paraId="6F1841B6">
      <w:pPr>
        <w:pStyle w:val="8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28"/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28"/>
        </w:rPr>
        <w:t>ORACION DOS FIEIS</w:t>
      </w:r>
    </w:p>
    <w:p w14:paraId="631CFA88"/>
    <w:p w14:paraId="5210045C">
      <w:pPr>
        <w:pStyle w:val="8"/>
        <w:spacing w:before="0" w:line="240" w:lineRule="atLeast"/>
        <w:ind w:left="1701" w:right="474" w:hanging="180"/>
        <w:rPr>
          <w:rFonts w:asciiTheme="minorHAnsi" w:hAnsiTheme="minorHAnsi" w:cstheme="minorHAnsi"/>
          <w:b/>
          <w:color w:val="1F497D" w:themeColor="text2"/>
          <w:sz w:val="32"/>
          <w:szCs w:val="28"/>
        </w:rPr>
      </w:pPr>
      <w:bookmarkStart w:id="0" w:name="_Hlk212625327"/>
      <w:r>
        <w:rPr>
          <w:rFonts w:asciiTheme="minorHAnsi" w:hAnsiTheme="minorHAnsi" w:cstheme="minorHAnsi"/>
          <w:color w:val="1F497D" w:themeColor="text2"/>
          <w:sz w:val="32"/>
          <w:szCs w:val="28"/>
        </w:rPr>
        <w:t>Unidos na oración presentamos as nosas necesidades, dicindo</w:t>
      </w:r>
      <w:r>
        <w:rPr>
          <w:rFonts w:asciiTheme="minorHAnsi" w:hAnsiTheme="minorHAnsi" w:cstheme="minorHAnsi"/>
          <w:b/>
          <w:color w:val="1F497D" w:themeColor="text2"/>
          <w:sz w:val="32"/>
          <w:szCs w:val="28"/>
        </w:rPr>
        <w:t xml:space="preserve">: </w:t>
      </w:r>
    </w:p>
    <w:p w14:paraId="21AB33A0">
      <w:pPr>
        <w:pStyle w:val="8"/>
        <w:spacing w:before="0" w:line="240" w:lineRule="atLeast"/>
        <w:ind w:left="2124" w:right="474" w:firstLine="423"/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28"/>
        </w:rPr>
        <w:t>-Axúdanos, Señor, a ser santos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. </w:t>
      </w:r>
    </w:p>
    <w:p w14:paraId="3AE59B02"/>
    <w:p w14:paraId="03835F83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>1.-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Para que fagamos das nosas comunidades e de toda a Igrexa lugares de acollida, de sinxeleza, de loita pola xustiza. </w:t>
      </w:r>
      <w:r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  <w:t>Oremos.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</w:t>
      </w:r>
    </w:p>
    <w:p w14:paraId="70FE0973"/>
    <w:p w14:paraId="429763EA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>2.-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Para que fagamos do mundo unha casa común onde todas as persoas poidan vivir con dignidade. </w:t>
      </w:r>
      <w:r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  <w:t>Oremos.</w:t>
      </w: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 xml:space="preserve"> </w:t>
      </w:r>
    </w:p>
    <w:p w14:paraId="398947C1"/>
    <w:p w14:paraId="499642A4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>3.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Para que a mensaxe das Benaventuranzas móvanos ao compromiso por estar á beira dos que sofren, a construír a paz e a ser misericordiosos con todos. </w:t>
      </w:r>
      <w:r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  <w:t>Oremos.</w:t>
      </w:r>
    </w:p>
    <w:p w14:paraId="6C605B9C"/>
    <w:p w14:paraId="6EA452C7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>4.-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Para que o Señor fáganos máis santos, é dicir, máis felices, máis plenos, máis atentos, máis irmáns, máis alegres e máis seus; santos que xeren vida e que saben gozar o cada día. </w:t>
      </w:r>
      <w:r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  <w:t>Oremos.</w:t>
      </w: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 xml:space="preserve"> </w:t>
      </w:r>
    </w:p>
    <w:p w14:paraId="70D5AC15"/>
    <w:p w14:paraId="0A17368C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b/>
          <w:i w:val="0"/>
          <w:iCs w:val="0"/>
          <w:color w:val="1F497D" w:themeColor="text2"/>
          <w:sz w:val="32"/>
          <w:szCs w:val="28"/>
        </w:rPr>
        <w:t>5.-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Para que o Señor acolla aos nosos familiares e amigos defuntos, perdoe as súas faltas e énchalles de felicidade. </w:t>
      </w:r>
      <w:r>
        <w:rPr>
          <w:rFonts w:eastAsia="Times New Roman" w:asciiTheme="minorHAnsi" w:hAnsiTheme="minorHAnsi" w:cstheme="minorHAnsi"/>
          <w:b/>
          <w:iCs w:val="0"/>
          <w:color w:val="1F497D" w:themeColor="text2"/>
          <w:sz w:val="32"/>
          <w:szCs w:val="28"/>
        </w:rPr>
        <w:t>Oremos.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</w:t>
      </w:r>
    </w:p>
    <w:p w14:paraId="640A0378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</w:pPr>
    </w:p>
    <w:p w14:paraId="2D0BBC99">
      <w:pPr>
        <w:pStyle w:val="8"/>
        <w:spacing w:before="0" w:line="240" w:lineRule="atLeast"/>
        <w:ind w:left="1416" w:right="474"/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</w:pPr>
      <w:r>
        <w:rPr>
          <w:rFonts w:eastAsia="Times New Roman" w:asciiTheme="minorHAnsi" w:hAnsiTheme="minorHAnsi" w:cstheme="minorHAnsi"/>
          <w:iCs w:val="0"/>
          <w:color w:val="1F497D" w:themeColor="text2"/>
          <w:sz w:val="32"/>
          <w:szCs w:val="28"/>
        </w:rPr>
        <w:t>Escoita, Pai, as nosas oracións. E dános a forza do teu Espírito para poder seguir os pasos daqueles que nos precederon cara a ti. Por XCNS...</w:t>
      </w: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28"/>
        </w:rPr>
        <w:t xml:space="preserve"> </w:t>
      </w:r>
    </w:p>
    <w:p w14:paraId="6A37F9DF"/>
    <w:p w14:paraId="02E9144E"/>
    <w:p w14:paraId="33C8E8A6"/>
    <w:p w14:paraId="3562D399"/>
    <w:p w14:paraId="3648ED57"/>
    <w:p w14:paraId="1C5337C0"/>
    <w:p w14:paraId="0284574B"/>
    <w:p w14:paraId="6035DCD7"/>
    <w:bookmarkEnd w:id="0"/>
    <w:p w14:paraId="7AC4F6A4">
      <w:pPr>
        <w:pStyle w:val="30"/>
        <w:numPr>
          <w:ilvl w:val="0"/>
          <w:numId w:val="1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28"/>
        </w:rPr>
      </w:pPr>
      <w:r>
        <w:rPr>
          <w:rFonts w:asciiTheme="minorHAnsi" w:hAnsiTheme="minorHAnsi"/>
          <w:b/>
          <w:color w:val="1F497D" w:themeColor="text2"/>
          <w:sz w:val="32"/>
          <w:szCs w:val="28"/>
        </w:rPr>
        <w:t>OFRENDAS</w:t>
      </w:r>
    </w:p>
    <w:p w14:paraId="02C16D72">
      <w:pPr>
        <w:pStyle w:val="30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28"/>
        </w:rPr>
      </w:pPr>
    </w:p>
    <w:p w14:paraId="69C34AE8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28"/>
        </w:rPr>
      </w:pPr>
      <w:r>
        <w:rPr>
          <w:rFonts w:asciiTheme="minorHAnsi" w:hAnsiTheme="minorHAnsi"/>
          <w:b/>
          <w:color w:val="1F497D" w:themeColor="text2"/>
          <w:sz w:val="32"/>
          <w:szCs w:val="28"/>
        </w:rPr>
        <w:t xml:space="preserve">OITO PEDRAS CON OITO PALABRAS: </w:t>
      </w:r>
      <w:r>
        <w:rPr>
          <w:rFonts w:asciiTheme="minorHAnsi" w:hAnsiTheme="minorHAnsi"/>
          <w:color w:val="1F497D" w:themeColor="text2"/>
          <w:sz w:val="32"/>
          <w:szCs w:val="28"/>
        </w:rPr>
        <w:t xml:space="preserve">Con estas oito pedras queremos simbolizar o camiño que Xesús trazounos para chegar á auténtica felicidade, As BIENAVENTURANZAS (comparten, sufridos, choran con, xustos, misericordioso, de corazón, pacificadores, perseguidos). </w:t>
      </w:r>
    </w:p>
    <w:p w14:paraId="6778FE0E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28"/>
        </w:rPr>
      </w:pPr>
    </w:p>
    <w:p w14:paraId="69EB04FE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28"/>
        </w:rPr>
      </w:pPr>
      <w:r>
        <w:rPr>
          <w:rFonts w:asciiTheme="minorHAnsi" w:hAnsiTheme="minorHAnsi"/>
          <w:b/>
          <w:color w:val="1F497D" w:themeColor="text2"/>
          <w:sz w:val="32"/>
          <w:szCs w:val="28"/>
        </w:rPr>
        <w:t>CANDEA ACESA E GLOBO CON SORRISO PINTADO:</w:t>
      </w:r>
      <w:r>
        <w:rPr>
          <w:rFonts w:asciiTheme="minorHAnsi" w:hAnsiTheme="minorHAnsi"/>
          <w:color w:val="1F497D" w:themeColor="text2"/>
          <w:sz w:val="32"/>
          <w:szCs w:val="28"/>
        </w:rPr>
        <w:t xml:space="preserve"> Esta luz reflicte a santidade de tantas persoas que seguiron ao Señor, a beleza dos santos e santas. Ofrecémoschos, Señor, pedíndoche que tamén nós vaiamos poñendo un pouco de alegría e de luz no noso mundo. </w:t>
      </w:r>
    </w:p>
    <w:p w14:paraId="143DF51E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28"/>
        </w:rPr>
      </w:pPr>
    </w:p>
    <w:p w14:paraId="11B0DD7E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28"/>
        </w:rPr>
      </w:pPr>
      <w:r>
        <w:rPr>
          <w:rFonts w:asciiTheme="minorHAnsi" w:hAnsiTheme="minorHAnsi"/>
          <w:b/>
          <w:color w:val="1F497D" w:themeColor="text2"/>
          <w:sz w:val="32"/>
          <w:szCs w:val="28"/>
        </w:rPr>
        <w:t>PAN E VIÑO:</w:t>
      </w:r>
      <w:r>
        <w:rPr>
          <w:rFonts w:asciiTheme="minorHAnsi" w:hAnsiTheme="minorHAnsi"/>
          <w:color w:val="1F497D" w:themeColor="text2"/>
          <w:sz w:val="32"/>
          <w:szCs w:val="28"/>
        </w:rPr>
        <w:t xml:space="preserve"> Somos débiles. Necesitamos da forza do Señor. Co pan e o viño manifestamos o noso amor á Eucaristía. Nela os santos atoparon luz e forza para afrontar todos os problemas que os rodeaban</w:t>
      </w: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>.</w:t>
      </w:r>
    </w:p>
    <w:sectPr>
      <w:pgSz w:w="11906" w:h="16838"/>
      <w:pgMar w:top="709" w:right="0" w:bottom="142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FE4D03"/>
    <w:multiLevelType w:val="multilevel"/>
    <w:tmpl w:val="6EFE4D03"/>
    <w:lvl w:ilvl="0" w:tentative="0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76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4CDB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0FE6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5BF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284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5C9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761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6B0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409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1F7C"/>
    <w:rsid w:val="00832A08"/>
    <w:rsid w:val="00832A2C"/>
    <w:rsid w:val="008338B6"/>
    <w:rsid w:val="00833C76"/>
    <w:rsid w:val="00834541"/>
    <w:rsid w:val="00834C8E"/>
    <w:rsid w:val="00835A7F"/>
    <w:rsid w:val="00835F1C"/>
    <w:rsid w:val="00836DD3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A7A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6E2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708D"/>
    <w:rsid w:val="00A172DA"/>
    <w:rsid w:val="00A17332"/>
    <w:rsid w:val="00A17343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680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AB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2BA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9E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4457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88C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7FE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9D8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50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4F0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7F9C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"/>
    <w:basedOn w:val="1"/>
    <w:link w:val="58"/>
    <w:qFormat/>
    <w:uiPriority w:val="0"/>
    <w:pPr>
      <w:spacing w:after="120"/>
      <w:ind w:left="283"/>
    </w:pPr>
  </w:style>
  <w:style w:type="paragraph" w:styleId="20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1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2">
    <w:name w:val="Body Text"/>
    <w:basedOn w:val="1"/>
    <w:link w:val="39"/>
    <w:unhideWhenUsed/>
    <w:uiPriority w:val="0"/>
    <w:pPr>
      <w:spacing w:after="120"/>
    </w:pPr>
  </w:style>
  <w:style w:type="paragraph" w:styleId="23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4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paragraph" w:styleId="25">
    <w:name w:val="Title"/>
    <w:basedOn w:val="1"/>
    <w:link w:val="67"/>
    <w:qFormat/>
    <w:uiPriority w:val="0"/>
    <w:pPr>
      <w:jc w:val="center"/>
    </w:pPr>
    <w:rPr>
      <w:sz w:val="52"/>
      <w:szCs w:val="20"/>
      <w:lang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2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qFormat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3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4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qFormat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Título Car"/>
    <w:basedOn w:val="11"/>
    <w:link w:val="25"/>
    <w:qFormat/>
    <w:uiPriority w:val="0"/>
    <w:rPr>
      <w:rFonts w:ascii="Times New Roman" w:hAnsi="Times New Roman" w:eastAsia="Times New Roman" w:cs="Times New Roman"/>
      <w:sz w:val="52"/>
      <w:szCs w:val="20"/>
      <w:lang w:eastAsia="es-ES"/>
    </w:rPr>
  </w:style>
  <w:style w:type="character" w:customStyle="1" w:styleId="6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9C6D6-8384-4CDF-83D3-94C19B6F08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590</Words>
  <Characters>3245</Characters>
  <Lines>27</Lines>
  <Paragraphs>7</Paragraphs>
  <TotalTime>21</TotalTime>
  <ScaleCrop>false</ScaleCrop>
  <LinksUpToDate>false</LinksUpToDate>
  <CharactersWithSpaces>3828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2025-10-30T08:38:00Z</dcterms:created>
  <dc:creator>Usuario</dc:creator>
  <cp:lastModifiedBy>marga</cp:lastModifiedBy>
  <cp:lastPrinted>2015-06-19T17:59:00Z</cp:lastPrinted>
  <dcterms:modified xsi:type="dcterms:W3CDTF">2025-10-30T17:39:23Z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6656058A94244F21A48E7F97C2ED394E_13</vt:lpwstr>
  </property>
</Properties>
</file>