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3600C5">
      <w:pPr>
        <w:ind w:left="1701" w:right="1824"/>
        <w:rPr>
          <w:rFonts w:ascii="Script MT Bold" w:hAnsi="Script MT Bold" w:cs="Tahoma"/>
          <w:bCs/>
          <w:color w:val="000000"/>
          <w:sz w:val="32"/>
          <w:szCs w:val="32"/>
        </w:rPr>
      </w:pPr>
      <w:bookmarkStart w:id="1" w:name="_GoBack"/>
      <w:bookmarkEnd w:id="1"/>
      <w:r>
        <w:rPr>
          <w:rFonts w:ascii="Script MT Bold" w:hAnsi="Script MT Bold" w:cs="Tahoma"/>
          <w:bCs/>
          <w:color w:val="000000"/>
          <w:sz w:val="32"/>
          <w:szCs w:val="32"/>
        </w:rPr>
        <mc:AlternateContent>
          <mc:Choice Requires="wps">
            <w:drawing>
              <wp:anchor distT="0" distB="0" distL="114300" distR="114300" simplePos="0" relativeHeight="251661312" behindDoc="0" locked="0" layoutInCell="1" allowOverlap="1">
                <wp:simplePos x="0" y="0"/>
                <wp:positionH relativeFrom="column">
                  <wp:posOffset>233680</wp:posOffset>
                </wp:positionH>
                <wp:positionV relativeFrom="paragraph">
                  <wp:posOffset>196850</wp:posOffset>
                </wp:positionV>
                <wp:extent cx="4486275" cy="6776720"/>
                <wp:effectExtent l="19050" t="19050" r="28575" b="24130"/>
                <wp:wrapNone/>
                <wp:docPr id="1" name="AutoShape 349"/>
                <wp:cNvGraphicFramePr/>
                <a:graphic xmlns:a="http://schemas.openxmlformats.org/drawingml/2006/main">
                  <a:graphicData uri="http://schemas.microsoft.com/office/word/2010/wordprocessingShape">
                    <wps:wsp>
                      <wps:cNvSpPr>
                        <a:spLocks noChangeArrowheads="1"/>
                      </wps:cNvSpPr>
                      <wps:spPr bwMode="auto">
                        <a:xfrm>
                          <a:off x="0" y="0"/>
                          <a:ext cx="4486275" cy="6776771"/>
                        </a:xfrm>
                        <a:prstGeom prst="roundRect">
                          <a:avLst>
                            <a:gd name="adj" fmla="val 16667"/>
                          </a:avLst>
                        </a:prstGeom>
                        <a:solidFill>
                          <a:srgbClr val="FFFFFF"/>
                        </a:solidFill>
                        <a:ln w="31750">
                          <a:solidFill>
                            <a:srgbClr val="00B050"/>
                          </a:solidFill>
                          <a:round/>
                        </a:ln>
                        <a:effectLst/>
                      </wps:spPr>
                      <wps:txbx>
                        <w:txbxContent>
                          <w:p w14:paraId="5BA49177">
                            <w:pPr>
                              <w:spacing w:line="240" w:lineRule="atLeast"/>
                              <w:ind w:left="142" w:right="48"/>
                              <w:jc w:val="center"/>
                              <w:rPr>
                                <w:rFonts w:ascii="Script MT Bold" w:hAnsi="Script MT Bold" w:cs="Tahoma"/>
                                <w:bCs/>
                                <w:color w:val="00B050"/>
                                <w:sz w:val="32"/>
                                <w:szCs w:val="32"/>
                              </w:rPr>
                            </w:pPr>
                            <w:r>
                              <w:rPr>
                                <w:rFonts w:ascii="Script MT Bold" w:hAnsi="Script MT Bold" w:cs="Tahoma"/>
                                <w:bCs/>
                                <w:color w:val="00B050"/>
                                <w:sz w:val="32"/>
                                <w:szCs w:val="32"/>
                              </w:rPr>
                              <w:t>Qué nos dirás, Dios nuestro</w:t>
                            </w:r>
                          </w:p>
                          <w:p w14:paraId="536D5819">
                            <w:pPr>
                              <w:pBdr>
                                <w:top w:val="none" w:color="000000" w:sz="0" w:space="0"/>
                                <w:left w:val="none" w:color="000000" w:sz="0" w:space="0"/>
                                <w:bottom w:val="none" w:color="000000" w:sz="0" w:space="0"/>
                                <w:right w:val="none" w:color="000000" w:sz="0" w:space="0"/>
                              </w:pBdr>
                              <w:ind w:left="283" w:right="-215" w:hanging="284"/>
                              <w:jc w:val="center"/>
                              <w:rPr>
                                <w:rFonts w:ascii="Verdana" w:hAnsi="Verdana"/>
                                <w:color w:val="00B050"/>
                                <w:sz w:val="18"/>
                                <w:szCs w:val="18"/>
                              </w:rPr>
                            </w:pPr>
                          </w:p>
                          <w:p w14:paraId="6438839C">
                            <w:pPr>
                              <w:spacing w:line="240" w:lineRule="atLeast"/>
                              <w:ind w:left="-142" w:right="-23" w:firstLine="284"/>
                              <w:jc w:val="both"/>
                              <w:rPr>
                                <w:rFonts w:ascii="Verdana" w:hAnsi="Verdana"/>
                                <w:bCs/>
                                <w:color w:val="00B050"/>
                                <w:sz w:val="20"/>
                                <w:szCs w:val="20"/>
                              </w:rPr>
                            </w:pPr>
                            <w:r>
                              <w:rPr>
                                <w:rFonts w:ascii="Verdana" w:hAnsi="Verdana"/>
                                <w:bCs/>
                                <w:color w:val="00B050"/>
                                <w:sz w:val="20"/>
                                <w:szCs w:val="20"/>
                              </w:rPr>
                              <w:t>¿Qué nos dirás, Dios nuestro, cuando lleguemos a tu presencia y nos encontremos contigo, cara a cara?</w:t>
                            </w:r>
                          </w:p>
                          <w:p w14:paraId="671DDFD3">
                            <w:pPr>
                              <w:spacing w:line="240" w:lineRule="atLeast"/>
                              <w:ind w:left="-142" w:right="-23" w:firstLine="284"/>
                              <w:jc w:val="both"/>
                              <w:rPr>
                                <w:rFonts w:ascii="Verdana" w:hAnsi="Verdana"/>
                                <w:bCs/>
                                <w:color w:val="00B050"/>
                                <w:sz w:val="20"/>
                                <w:szCs w:val="20"/>
                              </w:rPr>
                            </w:pPr>
                            <w:r>
                              <w:rPr>
                                <w:rFonts w:ascii="Verdana" w:hAnsi="Verdana"/>
                                <w:bCs/>
                                <w:color w:val="00B050"/>
                                <w:sz w:val="20"/>
                                <w:szCs w:val="20"/>
                              </w:rPr>
                              <w:t>Nos dirás: “Animo, hijos, ya habéis llegado”.</w:t>
                            </w:r>
                          </w:p>
                          <w:p w14:paraId="79A43D24">
                            <w:pPr>
                              <w:spacing w:line="240" w:lineRule="atLeast"/>
                              <w:ind w:left="-142" w:right="-23" w:firstLine="284"/>
                              <w:jc w:val="both"/>
                              <w:rPr>
                                <w:rFonts w:ascii="Verdana" w:hAnsi="Verdana"/>
                                <w:bCs/>
                                <w:color w:val="00B050"/>
                                <w:sz w:val="20"/>
                                <w:szCs w:val="20"/>
                              </w:rPr>
                            </w:pPr>
                            <w:r>
                              <w:rPr>
                                <w:rFonts w:ascii="Verdana" w:hAnsi="Verdana"/>
                                <w:bCs/>
                                <w:color w:val="00B050"/>
                                <w:sz w:val="20"/>
                                <w:szCs w:val="20"/>
                              </w:rPr>
                              <w:t>Nosotros, nos quedaremos mudos, porque llevábamos preparadas nuestras excusas.</w:t>
                            </w:r>
                          </w:p>
                          <w:p w14:paraId="2CCA7E53">
                            <w:pPr>
                              <w:spacing w:line="240" w:lineRule="atLeast"/>
                              <w:ind w:left="-142" w:right="-23" w:firstLine="284"/>
                              <w:jc w:val="both"/>
                              <w:rPr>
                                <w:rFonts w:ascii="Verdana" w:hAnsi="Verdana"/>
                                <w:bCs/>
                                <w:color w:val="00B050"/>
                                <w:sz w:val="20"/>
                                <w:szCs w:val="20"/>
                              </w:rPr>
                            </w:pPr>
                            <w:r>
                              <w:rPr>
                                <w:rFonts w:ascii="Verdana" w:hAnsi="Verdana"/>
                                <w:bCs/>
                                <w:color w:val="00B050"/>
                                <w:sz w:val="20"/>
                                <w:szCs w:val="20"/>
                              </w:rPr>
                              <w:t>Tú, nos tomarás de la mano y nos mostrarás tu casa, ¡nuestra casa!</w:t>
                            </w:r>
                          </w:p>
                          <w:p w14:paraId="6F5CFBC2">
                            <w:pPr>
                              <w:spacing w:line="240" w:lineRule="atLeast"/>
                              <w:ind w:left="-142" w:right="-23" w:firstLine="284"/>
                              <w:jc w:val="both"/>
                              <w:rPr>
                                <w:rFonts w:ascii="Verdana" w:hAnsi="Verdana"/>
                                <w:bCs/>
                                <w:color w:val="00B050"/>
                                <w:sz w:val="20"/>
                                <w:szCs w:val="20"/>
                              </w:rPr>
                            </w:pPr>
                            <w:r>
                              <w:rPr>
                                <w:rFonts w:ascii="Verdana" w:hAnsi="Verdana"/>
                                <w:bCs/>
                                <w:color w:val="00B050"/>
                                <w:sz w:val="20"/>
                                <w:szCs w:val="20"/>
                              </w:rPr>
                              <w:t>Nuestros fallos quedarán en el olvido para siempre.</w:t>
                            </w:r>
                          </w:p>
                          <w:p w14:paraId="10F2F2D4">
                            <w:pPr>
                              <w:spacing w:line="240" w:lineRule="atLeast"/>
                              <w:ind w:left="-142" w:right="-23" w:firstLine="284"/>
                              <w:jc w:val="both"/>
                              <w:rPr>
                                <w:rFonts w:ascii="Verdana" w:hAnsi="Verdana"/>
                                <w:bCs/>
                                <w:color w:val="00B050"/>
                                <w:sz w:val="20"/>
                                <w:szCs w:val="20"/>
                              </w:rPr>
                            </w:pPr>
                            <w:r>
                              <w:rPr>
                                <w:rFonts w:ascii="Verdana" w:hAnsi="Verdana"/>
                                <w:bCs/>
                                <w:color w:val="00B050"/>
                                <w:sz w:val="20"/>
                                <w:szCs w:val="20"/>
                              </w:rPr>
                              <w:t>Y entonces, empezaremos a comprender que nos quieres de verdad, como nunca creíamos que pudiéramos ser queridos.</w:t>
                            </w:r>
                          </w:p>
                          <w:p w14:paraId="4F0BBA6A">
                            <w:pPr>
                              <w:spacing w:line="240" w:lineRule="atLeast"/>
                              <w:ind w:left="-142" w:right="-23" w:firstLine="284"/>
                              <w:jc w:val="both"/>
                              <w:rPr>
                                <w:rFonts w:ascii="Verdana" w:hAnsi="Verdana"/>
                                <w:bCs/>
                                <w:color w:val="00B050"/>
                                <w:sz w:val="20"/>
                                <w:szCs w:val="20"/>
                              </w:rPr>
                            </w:pPr>
                            <w:r>
                              <w:rPr>
                                <w:rFonts w:ascii="Verdana" w:hAnsi="Verdana"/>
                                <w:bCs/>
                                <w:color w:val="00B050"/>
                                <w:sz w:val="20"/>
                                <w:szCs w:val="20"/>
                              </w:rPr>
                              <w:t>Y nos sentiremos como en casa, en nuestra casa, felices, rodeados de amor y de cariño en la fiesta, en tu gran fiesta, en el cielo, junto a ti, con los que queremos, amados, felices.</w:t>
                            </w:r>
                          </w:p>
                          <w:p w14:paraId="5FB42355">
                            <w:pPr>
                              <w:spacing w:line="240" w:lineRule="atLeast"/>
                              <w:ind w:left="-142" w:right="-23" w:firstLine="284"/>
                              <w:jc w:val="both"/>
                              <w:rPr>
                                <w:rFonts w:ascii="Verdana" w:hAnsi="Verdana"/>
                                <w:bCs/>
                                <w:color w:val="00B050"/>
                                <w:sz w:val="20"/>
                                <w:szCs w:val="20"/>
                              </w:rPr>
                            </w:pPr>
                          </w:p>
                          <w:p w14:paraId="0FFB4E5A">
                            <w:pPr>
                              <w:spacing w:line="240" w:lineRule="atLeast"/>
                              <w:ind w:left="-142" w:right="-23" w:firstLine="284"/>
                              <w:jc w:val="both"/>
                              <w:rPr>
                                <w:rFonts w:ascii="Verdana" w:hAnsi="Verdana"/>
                                <w:bCs/>
                                <w:color w:val="00B050"/>
                                <w:sz w:val="20"/>
                                <w:szCs w:val="20"/>
                              </w:rPr>
                            </w:pPr>
                            <w:r>
                              <w:rPr>
                                <w:rFonts w:ascii="Verdana" w:hAnsi="Verdana"/>
                                <w:bCs/>
                                <w:color w:val="00B050"/>
                                <w:sz w:val="20"/>
                                <w:szCs w:val="20"/>
                              </w:rPr>
                              <w:t>Señor, acoge en tu regazo de Padre a nuestros familiares y a todos los difuntos.</w:t>
                            </w:r>
                          </w:p>
                          <w:p w14:paraId="36F97E01">
                            <w:pPr>
                              <w:spacing w:line="240" w:lineRule="atLeast"/>
                              <w:ind w:left="-142" w:right="-23" w:firstLine="284"/>
                              <w:jc w:val="both"/>
                              <w:rPr>
                                <w:rFonts w:ascii="Verdana" w:hAnsi="Verdana"/>
                                <w:bCs/>
                                <w:color w:val="00B050"/>
                                <w:sz w:val="20"/>
                                <w:szCs w:val="20"/>
                              </w:rPr>
                            </w:pPr>
                            <w:r>
                              <w:rPr>
                                <w:rFonts w:ascii="Verdana" w:hAnsi="Verdana"/>
                                <w:bCs/>
                                <w:color w:val="00B050"/>
                                <w:sz w:val="20"/>
                                <w:szCs w:val="20"/>
                              </w:rPr>
                              <w:t>Para nosotros fueron sonrisa, ánimo, fuerza, amor y testimonio.</w:t>
                            </w:r>
                          </w:p>
                          <w:p w14:paraId="1C63C5C1">
                            <w:pPr>
                              <w:spacing w:line="240" w:lineRule="atLeast"/>
                              <w:ind w:left="-142" w:right="-23" w:firstLine="284"/>
                              <w:jc w:val="both"/>
                              <w:rPr>
                                <w:rFonts w:ascii="Verdana" w:hAnsi="Verdana"/>
                                <w:bCs/>
                                <w:color w:val="00B050"/>
                                <w:sz w:val="20"/>
                                <w:szCs w:val="20"/>
                              </w:rPr>
                            </w:pPr>
                            <w:r>
                              <w:rPr>
                                <w:rFonts w:ascii="Verdana" w:hAnsi="Verdana"/>
                                <w:bCs/>
                                <w:color w:val="00B050"/>
                                <w:sz w:val="20"/>
                                <w:szCs w:val="20"/>
                              </w:rPr>
                              <w:t>Los ponemos en tus manos de Padre.</w:t>
                            </w:r>
                          </w:p>
                          <w:p w14:paraId="3AA64B57">
                            <w:pPr>
                              <w:spacing w:line="240" w:lineRule="atLeast"/>
                              <w:ind w:left="-142" w:right="-23" w:firstLine="284"/>
                              <w:jc w:val="both"/>
                              <w:rPr>
                                <w:rFonts w:ascii="Verdana" w:hAnsi="Verdana"/>
                                <w:bCs/>
                                <w:color w:val="00B050"/>
                                <w:sz w:val="20"/>
                                <w:szCs w:val="20"/>
                              </w:rPr>
                            </w:pPr>
                            <w:r>
                              <w:rPr>
                                <w:rFonts w:ascii="Verdana" w:hAnsi="Verdana"/>
                                <w:bCs/>
                                <w:color w:val="00B050"/>
                                <w:sz w:val="20"/>
                                <w:szCs w:val="20"/>
                              </w:rPr>
                              <w:t>Nacieron a tu vida un día lejano en el bautismo.</w:t>
                            </w:r>
                          </w:p>
                          <w:p w14:paraId="18A5145C">
                            <w:pPr>
                              <w:spacing w:line="240" w:lineRule="atLeast"/>
                              <w:ind w:left="-142" w:right="-23" w:firstLine="284"/>
                              <w:jc w:val="both"/>
                              <w:rPr>
                                <w:rFonts w:ascii="Verdana" w:hAnsi="Verdana"/>
                                <w:bCs/>
                                <w:color w:val="00B050"/>
                                <w:sz w:val="20"/>
                                <w:szCs w:val="20"/>
                              </w:rPr>
                            </w:pPr>
                            <w:r>
                              <w:rPr>
                                <w:rFonts w:ascii="Verdana" w:hAnsi="Verdana"/>
                                <w:bCs/>
                                <w:color w:val="00B050"/>
                                <w:sz w:val="20"/>
                                <w:szCs w:val="20"/>
                              </w:rPr>
                              <w:t>Participaron en tu mesa comiendo en la Eucaristía. ¡Creyeron y esperaron en Ti!</w:t>
                            </w:r>
                          </w:p>
                          <w:p w14:paraId="100AD967">
                            <w:pPr>
                              <w:spacing w:line="240" w:lineRule="atLeast"/>
                              <w:ind w:left="-142" w:right="-23" w:firstLine="284"/>
                              <w:jc w:val="both"/>
                              <w:rPr>
                                <w:rFonts w:ascii="Verdana" w:hAnsi="Verdana"/>
                                <w:bCs/>
                                <w:color w:val="00B050"/>
                                <w:sz w:val="20"/>
                                <w:szCs w:val="20"/>
                              </w:rPr>
                            </w:pPr>
                            <w:r>
                              <w:rPr>
                                <w:rFonts w:ascii="Verdana" w:hAnsi="Verdana"/>
                                <w:bCs/>
                                <w:color w:val="00B050"/>
                                <w:sz w:val="20"/>
                                <w:szCs w:val="20"/>
                              </w:rPr>
                              <w:t>Ahora te pedimos: ¡Admítelos en tu reino!  ¡Señálales un sitio en el banquete definitivo!</w:t>
                            </w:r>
                          </w:p>
                          <w:p w14:paraId="7E355301">
                            <w:pPr>
                              <w:spacing w:line="240" w:lineRule="atLeast"/>
                              <w:ind w:left="-142" w:right="-23" w:firstLine="284"/>
                              <w:jc w:val="both"/>
                            </w:pPr>
                            <w:r>
                              <w:rPr>
                                <w:rFonts w:ascii="Verdana" w:hAnsi="Verdana"/>
                                <w:bCs/>
                                <w:color w:val="00B050"/>
                                <w:sz w:val="20"/>
                                <w:szCs w:val="20"/>
                              </w:rPr>
                              <w:t>Señor, nos hemos separado físicamente de ellos, pero que la separación sea un “hasta luego” porque esperamos con tu gracia, seguir el mismo camino y desembocar en el mismo mar: tu amor infinito, con ellos y con todos los que creemos en ti. Amén.</w:t>
                            </w:r>
                            <w:r>
                              <w:t xml:space="preserve"> </w:t>
                            </w:r>
                          </w:p>
                          <w:p w14:paraId="0C2C22C6">
                            <w:pPr>
                              <w:spacing w:line="240" w:lineRule="atLeast"/>
                              <w:ind w:left="-142" w:right="-23" w:firstLine="284"/>
                              <w:jc w:val="center"/>
                              <w:rPr>
                                <w:rFonts w:ascii="Calibri" w:hAnsi="Calibri" w:cs="Calibri"/>
                                <w:b/>
                                <w:bCs/>
                                <w:color w:val="1F497D" w:themeColor="text2"/>
                                <w:sz w:val="18"/>
                                <w:szCs w:val="18"/>
                                <w14:textFill>
                                  <w14:solidFill>
                                    <w14:schemeClr w14:val="tx2"/>
                                  </w14:solidFill>
                                </w14:textFill>
                              </w:rPr>
                            </w:pPr>
                            <w:r>
                              <w:rPr>
                                <w:rFonts w:ascii="Calibri" w:hAnsi="Calibri" w:cs="Calibri"/>
                                <w:b/>
                                <w:bCs/>
                                <w:color w:val="1F497D" w:themeColor="text2"/>
                                <w:sz w:val="18"/>
                                <w:szCs w:val="18"/>
                                <w14:textFill>
                                  <w14:solidFill>
                                    <w14:schemeClr w14:val="tx2"/>
                                  </w14:solidFill>
                                </w14:textFill>
                              </w:rPr>
                              <w:t>Todos los Santos:</w:t>
                            </w:r>
                          </w:p>
                          <w:p w14:paraId="7EE6917B">
                            <w:pPr>
                              <w:pStyle w:val="219"/>
                              <w:ind w:left="1134"/>
                              <w:jc w:val="center"/>
                              <w:rPr>
                                <w:color w:val="1F497D" w:themeColor="text2"/>
                                <w:sz w:val="18"/>
                                <w:szCs w:val="18"/>
                                <w14:textFill>
                                  <w14:solidFill>
                                    <w14:schemeClr w14:val="tx2"/>
                                  </w14:solidFill>
                                </w14:textFill>
                              </w:rPr>
                            </w:pPr>
                            <w:r>
                              <w:rPr>
                                <w:color w:val="1F497D" w:themeColor="text2"/>
                                <w:sz w:val="18"/>
                                <w:szCs w:val="18"/>
                                <w14:textFill>
                                  <w14:solidFill>
                                    <w14:schemeClr w14:val="tx2"/>
                                  </w14:solidFill>
                                </w14:textFill>
                              </w:rPr>
                              <w:t xml:space="preserve">Redefinamos la felicidad, Verbo Divino-2020, reflexión: </w:t>
                            </w:r>
                            <w:r>
                              <w:fldChar w:fldCharType="begin"/>
                            </w:r>
                            <w:r>
                              <w:instrText xml:space="preserve"> HYPERLINK "https://youtu.be/_5kOfRwR5z0" </w:instrText>
                            </w:r>
                            <w:r>
                              <w:fldChar w:fldCharType="separate"/>
                            </w:r>
                            <w:r>
                              <w:rPr>
                                <w:rStyle w:val="16"/>
                                <w:color w:val="1F497D" w:themeColor="text2"/>
                                <w:sz w:val="18"/>
                                <w:szCs w:val="18"/>
                                <w14:textFill>
                                  <w14:solidFill>
                                    <w14:schemeClr w14:val="tx2"/>
                                  </w14:solidFill>
                                </w14:textFill>
                              </w:rPr>
                              <w:t>https://youtu.be/_5kOfRwR5z0</w:t>
                            </w:r>
                            <w:r>
                              <w:rPr>
                                <w:rStyle w:val="16"/>
                                <w:color w:val="1F497D" w:themeColor="text2"/>
                                <w:sz w:val="18"/>
                                <w:szCs w:val="18"/>
                                <w14:textFill>
                                  <w14:solidFill>
                                    <w14:schemeClr w14:val="tx2"/>
                                  </w14:solidFill>
                                </w14:textFill>
                              </w:rPr>
                              <w:fldChar w:fldCharType="end"/>
                            </w:r>
                          </w:p>
                          <w:p w14:paraId="5EBE3CB5">
                            <w:pPr>
                              <w:pStyle w:val="219"/>
                              <w:ind w:left="1134"/>
                              <w:jc w:val="center"/>
                              <w:rPr>
                                <w:rStyle w:val="16"/>
                                <w:rFonts w:asciiTheme="minorHAnsi" w:hAnsiTheme="minorHAnsi" w:cstheme="minorHAnsi"/>
                                <w:color w:val="1F497D" w:themeColor="text2"/>
                                <w:sz w:val="18"/>
                                <w:szCs w:val="18"/>
                                <w14:textFill>
                                  <w14:solidFill>
                                    <w14:schemeClr w14:val="tx2"/>
                                  </w14:solidFill>
                                </w14:textFill>
                              </w:rPr>
                            </w:pPr>
                            <w:r>
                              <w:rPr>
                                <w:rFonts w:asciiTheme="minorHAnsi" w:hAnsiTheme="minorHAnsi" w:cstheme="minorHAnsi"/>
                                <w:color w:val="1F497D" w:themeColor="text2"/>
                                <w:sz w:val="18"/>
                                <w:szCs w:val="18"/>
                                <w14:textFill>
                                  <w14:solidFill>
                                    <w14:schemeClr w14:val="tx2"/>
                                  </w14:solidFill>
                                </w14:textFill>
                              </w:rPr>
                              <w:t xml:space="preserve">Sed felices, Ain Karem, canción: </w:t>
                            </w:r>
                            <w:r>
                              <w:fldChar w:fldCharType="begin"/>
                            </w:r>
                            <w:r>
                              <w:instrText xml:space="preserve"> HYPERLINK "https://youtu.be/JNZYYQY_28w" </w:instrText>
                            </w:r>
                            <w:r>
                              <w:fldChar w:fldCharType="separate"/>
                            </w:r>
                            <w:r>
                              <w:rPr>
                                <w:rStyle w:val="16"/>
                                <w:rFonts w:asciiTheme="minorHAnsi" w:hAnsiTheme="minorHAnsi" w:cstheme="minorHAnsi"/>
                                <w:color w:val="1F497D" w:themeColor="text2"/>
                                <w:sz w:val="18"/>
                                <w:szCs w:val="18"/>
                                <w14:textFill>
                                  <w14:solidFill>
                                    <w14:schemeClr w14:val="tx2"/>
                                  </w14:solidFill>
                                </w14:textFill>
                              </w:rPr>
                              <w:t>https://youtu.be/JNZYYQY_28w</w:t>
                            </w:r>
                            <w:r>
                              <w:rPr>
                                <w:rStyle w:val="16"/>
                                <w:rFonts w:asciiTheme="minorHAnsi" w:hAnsiTheme="minorHAnsi" w:cstheme="minorHAnsi"/>
                                <w:color w:val="1F497D" w:themeColor="text2"/>
                                <w:sz w:val="18"/>
                                <w:szCs w:val="18"/>
                                <w14:textFill>
                                  <w14:solidFill>
                                    <w14:schemeClr w14:val="tx2"/>
                                  </w14:solidFill>
                                </w14:textFill>
                              </w:rPr>
                              <w:fldChar w:fldCharType="end"/>
                            </w:r>
                          </w:p>
                          <w:p w14:paraId="3A3A31C2">
                            <w:pPr>
                              <w:spacing w:line="240" w:lineRule="atLeast"/>
                              <w:ind w:left="-142" w:right="-23" w:firstLine="284"/>
                              <w:jc w:val="center"/>
                              <w:rPr>
                                <w:rStyle w:val="16"/>
                                <w:rFonts w:asciiTheme="minorHAnsi" w:hAnsiTheme="minorHAnsi" w:cstheme="minorHAnsi"/>
                                <w:b/>
                                <w:bCs/>
                                <w:color w:val="1F497D" w:themeColor="text2"/>
                                <w:sz w:val="18"/>
                                <w:szCs w:val="18"/>
                                <w14:textFill>
                                  <w14:solidFill>
                                    <w14:schemeClr w14:val="tx2"/>
                                  </w14:solidFill>
                                </w14:textFill>
                              </w:rPr>
                            </w:pPr>
                            <w:r>
                              <w:rPr>
                                <w:rFonts w:asciiTheme="minorHAnsi" w:hAnsiTheme="minorHAnsi" w:cstheme="minorHAnsi"/>
                                <w:b/>
                                <w:bCs/>
                                <w:color w:val="1F497D" w:themeColor="text2"/>
                                <w:sz w:val="18"/>
                                <w:szCs w:val="18"/>
                                <w14:textFill>
                                  <w14:solidFill>
                                    <w14:schemeClr w14:val="tx2"/>
                                  </w14:solidFill>
                                </w14:textFill>
                              </w:rPr>
                              <w:t>Fieles difuntos:</w:t>
                            </w:r>
                          </w:p>
                          <w:p w14:paraId="10605044">
                            <w:pPr>
                              <w:pStyle w:val="219"/>
                              <w:ind w:left="1134"/>
                              <w:jc w:val="center"/>
                              <w:rPr>
                                <w:color w:val="1F497D" w:themeColor="text2"/>
                                <w:sz w:val="18"/>
                                <w:szCs w:val="18"/>
                                <w14:textFill>
                                  <w14:solidFill>
                                    <w14:schemeClr w14:val="tx2"/>
                                  </w14:solidFill>
                                </w14:textFill>
                              </w:rPr>
                            </w:pPr>
                            <w:r>
                              <w:rPr>
                                <w:color w:val="1F497D" w:themeColor="text2"/>
                                <w:sz w:val="18"/>
                                <w:szCs w:val="18"/>
                                <w14:textFill>
                                  <w14:solidFill>
                                    <w14:schemeClr w14:val="tx2"/>
                                  </w14:solidFill>
                                </w14:textFill>
                              </w:rPr>
                              <w:t xml:space="preserve">Siempre caminando, Verbo Divino-2025, reflexión: </w:t>
                            </w:r>
                            <w:r>
                              <w:fldChar w:fldCharType="begin"/>
                            </w:r>
                            <w:r>
                              <w:instrText xml:space="preserve"> HYPERLINK "https://youtu.be/OeKzALJCunc" </w:instrText>
                            </w:r>
                            <w:r>
                              <w:fldChar w:fldCharType="separate"/>
                            </w:r>
                            <w:r>
                              <w:rPr>
                                <w:rStyle w:val="16"/>
                                <w:color w:val="1F497D" w:themeColor="text2"/>
                                <w:sz w:val="18"/>
                                <w:szCs w:val="18"/>
                                <w14:textFill>
                                  <w14:solidFill>
                                    <w14:schemeClr w14:val="tx2"/>
                                  </w14:solidFill>
                                </w14:textFill>
                              </w:rPr>
                              <w:t>https://youtu.be/OeKzALJCunc</w:t>
                            </w:r>
                            <w:r>
                              <w:rPr>
                                <w:rStyle w:val="16"/>
                                <w:color w:val="1F497D" w:themeColor="text2"/>
                                <w:sz w:val="18"/>
                                <w:szCs w:val="18"/>
                                <w14:textFill>
                                  <w14:solidFill>
                                    <w14:schemeClr w14:val="tx2"/>
                                  </w14:solidFill>
                                </w14:textFill>
                              </w:rPr>
                              <w:fldChar w:fldCharType="end"/>
                            </w:r>
                          </w:p>
                          <w:p w14:paraId="2A58B07C">
                            <w:pPr>
                              <w:spacing w:line="240" w:lineRule="atLeast"/>
                              <w:ind w:left="-142" w:right="-23" w:firstLine="284"/>
                              <w:jc w:val="center"/>
                              <w:rPr>
                                <w:rFonts w:asciiTheme="minorHAnsi" w:hAnsiTheme="minorHAnsi" w:cstheme="minorHAnsi"/>
                                <w:color w:val="1F497D" w:themeColor="text2"/>
                                <w:sz w:val="18"/>
                                <w:szCs w:val="18"/>
                                <w14:textFill>
                                  <w14:solidFill>
                                    <w14:schemeClr w14:val="tx2"/>
                                  </w14:solidFill>
                                </w14:textFill>
                              </w:rPr>
                            </w:pPr>
                            <w:r>
                              <w:rPr>
                                <w:rFonts w:asciiTheme="minorHAnsi" w:hAnsiTheme="minorHAnsi" w:cstheme="minorHAnsi"/>
                                <w:color w:val="1F497D" w:themeColor="text2"/>
                                <w:sz w:val="18"/>
                                <w:szCs w:val="18"/>
                                <w14:textFill>
                                  <w14:solidFill>
                                    <w14:schemeClr w14:val="tx2"/>
                                  </w14:solidFill>
                                </w14:textFill>
                              </w:rPr>
                              <w:t xml:space="preserve">El Señor es mi pastor, Nico Montero, canción: </w:t>
                            </w:r>
                            <w:r>
                              <w:fldChar w:fldCharType="begin"/>
                            </w:r>
                            <w:r>
                              <w:instrText xml:space="preserve"> HYPERLINK "https://youtu.be/IYMQOvo5h3A" </w:instrText>
                            </w:r>
                            <w:r>
                              <w:fldChar w:fldCharType="separate"/>
                            </w:r>
                            <w:r>
                              <w:rPr>
                                <w:rStyle w:val="16"/>
                                <w:rFonts w:asciiTheme="minorHAnsi" w:hAnsiTheme="minorHAnsi" w:cstheme="minorHAnsi"/>
                                <w:color w:val="1F497D" w:themeColor="text2"/>
                                <w:sz w:val="18"/>
                                <w:szCs w:val="18"/>
                                <w14:textFill>
                                  <w14:solidFill>
                                    <w14:schemeClr w14:val="tx2"/>
                                  </w14:solidFill>
                                </w14:textFill>
                              </w:rPr>
                              <w:t>https://youtu.be/IYMQOvo5h3A</w:t>
                            </w:r>
                            <w:r>
                              <w:rPr>
                                <w:rStyle w:val="16"/>
                                <w:rFonts w:asciiTheme="minorHAnsi" w:hAnsiTheme="minorHAnsi" w:cstheme="minorHAnsi"/>
                                <w:color w:val="1F497D" w:themeColor="text2"/>
                                <w:sz w:val="18"/>
                                <w:szCs w:val="18"/>
                                <w14:textFill>
                                  <w14:solidFill>
                                    <w14:schemeClr w14:val="tx2"/>
                                  </w14:solidFill>
                                </w14:textFill>
                              </w:rPr>
                              <w:fldChar w:fldCharType="end"/>
                            </w:r>
                          </w:p>
                          <w:p w14:paraId="2CF0DC24">
                            <w:pPr>
                              <w:spacing w:line="240" w:lineRule="atLeast"/>
                              <w:ind w:left="-142" w:right="-23" w:firstLine="284"/>
                              <w:jc w:val="center"/>
                              <w:rPr>
                                <w:rFonts w:asciiTheme="minorHAnsi" w:hAnsiTheme="minorHAnsi" w:cstheme="minorHAnsi"/>
                                <w:color w:val="1F497D" w:themeColor="text2"/>
                                <w:sz w:val="20"/>
                                <w:szCs w:val="20"/>
                                <w14:textFill>
                                  <w14:solidFill>
                                    <w14:schemeClr w14:val="tx2"/>
                                  </w14:solidFill>
                                </w14:textFill>
                              </w:rPr>
                            </w:pPr>
                          </w:p>
                          <w:p w14:paraId="246C94EF">
                            <w:pPr>
                              <w:spacing w:line="240" w:lineRule="atLeast"/>
                              <w:ind w:left="-142" w:right="-23" w:firstLine="284"/>
                              <w:jc w:val="center"/>
                              <w:rPr>
                                <w:rFonts w:asciiTheme="minorHAnsi" w:hAnsiTheme="minorHAnsi" w:cstheme="minorHAnsi"/>
                                <w:color w:val="1F497D" w:themeColor="text2"/>
                                <w:sz w:val="20"/>
                                <w:szCs w:val="20"/>
                                <w14:textFill>
                                  <w14:solidFill>
                                    <w14:schemeClr w14:val="tx2"/>
                                  </w14:solidFill>
                                </w14:textFill>
                              </w:rPr>
                            </w:pPr>
                          </w:p>
                          <w:p w14:paraId="3DB06792">
                            <w:pPr>
                              <w:spacing w:line="240" w:lineRule="atLeast"/>
                              <w:ind w:left="-142" w:right="-23" w:firstLine="284"/>
                              <w:jc w:val="center"/>
                              <w:rPr>
                                <w:rStyle w:val="16"/>
                                <w:rFonts w:asciiTheme="minorHAnsi" w:hAnsiTheme="minorHAnsi" w:cstheme="minorHAnsi"/>
                                <w:sz w:val="20"/>
                                <w:szCs w:val="20"/>
                              </w:rPr>
                            </w:pPr>
                          </w:p>
                          <w:p w14:paraId="6FF6986D">
                            <w:pPr>
                              <w:spacing w:line="240" w:lineRule="atLeast"/>
                              <w:ind w:left="-142" w:right="-23" w:firstLine="284"/>
                              <w:jc w:val="center"/>
                              <w:rPr>
                                <w:rFonts w:asciiTheme="minorHAnsi" w:hAnsiTheme="minorHAnsi" w:cstheme="minorHAnsi"/>
                                <w:color w:val="1F497D"/>
                                <w:sz w:val="20"/>
                                <w:szCs w:val="20"/>
                              </w:rPr>
                            </w:pPr>
                          </w:p>
                          <w:p w14:paraId="432BC299">
                            <w:pPr>
                              <w:spacing w:line="240" w:lineRule="atLeast"/>
                              <w:ind w:right="-23" w:hanging="22"/>
                              <w:rPr>
                                <w:rFonts w:ascii="Calibri" w:hAnsi="Calibri" w:cs="Calibri"/>
                                <w:color w:val="1F497D"/>
                                <w:sz w:val="20"/>
                                <w:szCs w:val="20"/>
                              </w:rPr>
                            </w:pPr>
                          </w:p>
                          <w:p w14:paraId="00D52F11">
                            <w:pPr>
                              <w:tabs>
                                <w:tab w:val="left" w:pos="11340"/>
                              </w:tabs>
                              <w:spacing w:line="240" w:lineRule="atLeast"/>
                              <w:ind w:right="-23" w:hanging="283"/>
                              <w:jc w:val="both"/>
                              <w:rPr>
                                <w:rFonts w:ascii="Calibri" w:hAnsi="Calibri" w:cs="Calibri"/>
                                <w:b/>
                                <w:color w:val="FF0000"/>
                                <w:sz w:val="20"/>
                                <w:szCs w:val="20"/>
                              </w:rPr>
                            </w:pPr>
                          </w:p>
                          <w:p w14:paraId="0D7B5D98">
                            <w:pPr>
                              <w:ind w:right="-23" w:hanging="284"/>
                              <w:jc w:val="both"/>
                              <w:rPr>
                                <w:rFonts w:ascii="Verdana" w:hAnsi="Verdana"/>
                                <w:sz w:val="20"/>
                                <w:szCs w:val="20"/>
                              </w:rPr>
                            </w:pPr>
                          </w:p>
                          <w:p w14:paraId="50C24F75">
                            <w:pPr>
                              <w:ind w:right="-23" w:hanging="426"/>
                              <w:jc w:val="both"/>
                              <w:rPr>
                                <w:rFonts w:ascii="Verdana" w:hAnsi="Verdana"/>
                                <w:sz w:val="20"/>
                                <w:szCs w:val="20"/>
                              </w:rPr>
                            </w:pPr>
                          </w:p>
                          <w:p w14:paraId="496F2C88">
                            <w:pPr>
                              <w:ind w:right="-23" w:hanging="426"/>
                              <w:jc w:val="both"/>
                              <w:rPr>
                                <w:rFonts w:ascii="Verdana" w:hAnsi="Verdana"/>
                                <w:sz w:val="20"/>
                                <w:szCs w:val="20"/>
                              </w:rPr>
                            </w:pPr>
                          </w:p>
                          <w:p w14:paraId="490C4AA7">
                            <w:pPr>
                              <w:ind w:left="426" w:right="-3" w:hanging="426"/>
                              <w:jc w:val="both"/>
                              <w:rPr>
                                <w:rFonts w:ascii="Verdana" w:hAnsi="Verdana"/>
                                <w:sz w:val="20"/>
                                <w:szCs w:val="20"/>
                              </w:rPr>
                            </w:pPr>
                          </w:p>
                          <w:p w14:paraId="7798BC0F">
                            <w:pPr>
                              <w:ind w:left="426" w:right="-3" w:hanging="426"/>
                              <w:jc w:val="both"/>
                              <w:rPr>
                                <w:rFonts w:ascii="Verdana" w:hAnsi="Verdana"/>
                                <w:sz w:val="20"/>
                                <w:szCs w:val="20"/>
                              </w:rPr>
                            </w:pPr>
                          </w:p>
                          <w:p w14:paraId="39739205">
                            <w:pPr>
                              <w:ind w:left="426" w:right="-3" w:hanging="426"/>
                              <w:jc w:val="both"/>
                              <w:rPr>
                                <w:rFonts w:ascii="Verdana" w:hAnsi="Verdana"/>
                                <w:sz w:val="20"/>
                                <w:szCs w:val="20"/>
                              </w:rPr>
                            </w:pPr>
                          </w:p>
                          <w:p w14:paraId="21B5AC59">
                            <w:pPr>
                              <w:ind w:left="426" w:right="-3" w:hanging="426"/>
                              <w:jc w:val="both"/>
                              <w:rPr>
                                <w:rFonts w:ascii="Verdana" w:hAnsi="Verdana"/>
                                <w:sz w:val="20"/>
                                <w:szCs w:val="20"/>
                              </w:rPr>
                            </w:pPr>
                          </w:p>
                          <w:p w14:paraId="51A1A6B3">
                            <w:pPr>
                              <w:ind w:left="426" w:right="-3" w:hanging="426"/>
                              <w:jc w:val="both"/>
                              <w:rPr>
                                <w:rFonts w:ascii="Verdana" w:hAnsi="Verdana"/>
                                <w:b/>
                                <w:sz w:val="20"/>
                                <w:szCs w:val="20"/>
                              </w:rPr>
                            </w:pPr>
                          </w:p>
                          <w:p w14:paraId="41850F19">
                            <w:pPr>
                              <w:ind w:left="426" w:right="-3" w:hanging="426"/>
                              <w:jc w:val="both"/>
                              <w:rPr>
                                <w:rFonts w:ascii="Verdana" w:hAnsi="Verdana"/>
                                <w:b/>
                                <w:sz w:val="20"/>
                                <w:szCs w:val="20"/>
                              </w:rPr>
                            </w:pPr>
                          </w:p>
                          <w:p w14:paraId="28A10567">
                            <w:pPr>
                              <w:ind w:left="426" w:right="-3" w:hanging="426"/>
                              <w:jc w:val="both"/>
                              <w:rPr>
                                <w:rFonts w:ascii="Verdana" w:hAnsi="Verdana"/>
                                <w:b/>
                                <w:sz w:val="20"/>
                                <w:szCs w:val="20"/>
                              </w:rPr>
                            </w:pPr>
                          </w:p>
                          <w:p w14:paraId="445919A8">
                            <w:pPr>
                              <w:ind w:left="426" w:right="-3" w:hanging="426"/>
                              <w:jc w:val="both"/>
                              <w:rPr>
                                <w:rFonts w:ascii="Verdana" w:hAnsi="Verdana"/>
                                <w:sz w:val="22"/>
                                <w:szCs w:val="22"/>
                              </w:rPr>
                            </w:pPr>
                          </w:p>
                          <w:p w14:paraId="293A28AF">
                            <w:pPr>
                              <w:ind w:left="426" w:right="-3" w:hanging="426"/>
                              <w:jc w:val="both"/>
                              <w:rPr>
                                <w:rFonts w:ascii="Verdana" w:hAnsi="Verdana"/>
                                <w:sz w:val="20"/>
                                <w:szCs w:val="20"/>
                              </w:rPr>
                            </w:pPr>
                          </w:p>
                          <w:p w14:paraId="37379592">
                            <w:pPr>
                              <w:ind w:left="426" w:right="-3" w:hanging="426"/>
                              <w:jc w:val="both"/>
                              <w:rPr>
                                <w:rFonts w:ascii="Verdana" w:hAnsi="Verdana"/>
                                <w:sz w:val="20"/>
                                <w:szCs w:val="20"/>
                              </w:rPr>
                            </w:pPr>
                            <w:r>
                              <w:rPr>
                                <w:rFonts w:ascii="Verdana" w:hAnsi="Verdana"/>
                                <w:sz w:val="20"/>
                                <w:szCs w:val="20"/>
                              </w:rPr>
                              <w:t xml:space="preserve"> </w:t>
                            </w:r>
                          </w:p>
                          <w:p w14:paraId="6A71CD44">
                            <w:pPr>
                              <w:ind w:left="426" w:right="-3" w:hanging="426"/>
                              <w:jc w:val="both"/>
                              <w:rPr>
                                <w:rFonts w:ascii="Verdana" w:hAnsi="Verdana"/>
                                <w:sz w:val="20"/>
                                <w:szCs w:val="20"/>
                              </w:rPr>
                            </w:pPr>
                          </w:p>
                          <w:p w14:paraId="2ADC91A1">
                            <w:pPr>
                              <w:ind w:left="426" w:right="-3" w:hanging="426"/>
                              <w:jc w:val="both"/>
                              <w:rPr>
                                <w:rFonts w:ascii="Verdana" w:hAnsi="Verdana"/>
                              </w:rPr>
                            </w:pPr>
                          </w:p>
                          <w:p w14:paraId="6ACBA4DA">
                            <w:pPr>
                              <w:spacing w:line="240" w:lineRule="atLeast"/>
                              <w:ind w:left="284" w:right="-3" w:hanging="284"/>
                              <w:rPr>
                                <w:rFonts w:ascii="Verdana" w:hAnsi="Verdana"/>
                                <w:b/>
                                <w:sz w:val="20"/>
                                <w:szCs w:val="20"/>
                              </w:rPr>
                            </w:pPr>
                          </w:p>
                          <w:p w14:paraId="21803775">
                            <w:pPr>
                              <w:spacing w:line="240" w:lineRule="atLeast"/>
                              <w:ind w:left="284" w:right="-3" w:hanging="284"/>
                              <w:rPr>
                                <w:rFonts w:ascii="Verdana" w:hAnsi="Verdana"/>
                                <w:b/>
                                <w:sz w:val="20"/>
                                <w:szCs w:val="20"/>
                              </w:rPr>
                            </w:pPr>
                          </w:p>
                          <w:p w14:paraId="4EDC4B82">
                            <w:pPr>
                              <w:spacing w:line="240" w:lineRule="atLeast"/>
                              <w:ind w:left="284" w:right="-3" w:hanging="284"/>
                              <w:rPr>
                                <w:rFonts w:ascii="Verdana" w:hAnsi="Verdana"/>
                                <w:b/>
                                <w:sz w:val="20"/>
                                <w:szCs w:val="20"/>
                              </w:rPr>
                            </w:pPr>
                          </w:p>
                          <w:p w14:paraId="7449A96B">
                            <w:pPr>
                              <w:spacing w:line="240" w:lineRule="atLeast"/>
                              <w:ind w:left="284" w:right="-3" w:hanging="284"/>
                              <w:rPr>
                                <w:rFonts w:ascii="Verdana" w:hAnsi="Verdana"/>
                                <w:b/>
                                <w:sz w:val="20"/>
                                <w:szCs w:val="20"/>
                              </w:rPr>
                            </w:pPr>
                          </w:p>
                          <w:p w14:paraId="48F55CFD">
                            <w:pPr>
                              <w:spacing w:line="240" w:lineRule="atLeast"/>
                              <w:ind w:left="284" w:right="-3" w:hanging="284"/>
                              <w:rPr>
                                <w:rFonts w:ascii="Verdana" w:hAnsi="Verdana"/>
                                <w:b/>
                                <w:sz w:val="20"/>
                                <w:szCs w:val="20"/>
                              </w:rPr>
                            </w:pPr>
                          </w:p>
                          <w:p w14:paraId="07FD3E24">
                            <w:pPr>
                              <w:spacing w:line="240" w:lineRule="atLeast"/>
                              <w:ind w:left="284" w:right="-3" w:hanging="284"/>
                              <w:rPr>
                                <w:rFonts w:ascii="Verdana" w:hAnsi="Verdana"/>
                                <w:b/>
                                <w:sz w:val="20"/>
                                <w:szCs w:val="20"/>
                              </w:rPr>
                            </w:pPr>
                          </w:p>
                          <w:p w14:paraId="19459198">
                            <w:pPr>
                              <w:spacing w:line="240" w:lineRule="atLeast"/>
                              <w:ind w:left="284" w:right="-3" w:hanging="284"/>
                              <w:rPr>
                                <w:rFonts w:ascii="Verdana" w:hAnsi="Verdana"/>
                                <w:b/>
                                <w:sz w:val="20"/>
                                <w:szCs w:val="20"/>
                              </w:rPr>
                            </w:pPr>
                          </w:p>
                          <w:p w14:paraId="1CEF35A2">
                            <w:pPr>
                              <w:spacing w:line="240" w:lineRule="atLeast"/>
                              <w:ind w:left="284" w:right="-3" w:hanging="284"/>
                              <w:rPr>
                                <w:rFonts w:ascii="Verdana" w:hAnsi="Verdana"/>
                                <w:b/>
                                <w:sz w:val="20"/>
                                <w:szCs w:val="20"/>
                              </w:rPr>
                            </w:pPr>
                          </w:p>
                          <w:p w14:paraId="1FE95149">
                            <w:pPr>
                              <w:spacing w:line="240" w:lineRule="atLeast"/>
                              <w:ind w:left="284" w:right="-3" w:hanging="284"/>
                              <w:rPr>
                                <w:rFonts w:ascii="Verdana" w:hAnsi="Verdana"/>
                                <w:b/>
                                <w:sz w:val="20"/>
                                <w:szCs w:val="20"/>
                              </w:rPr>
                            </w:pPr>
                          </w:p>
                          <w:p w14:paraId="54E0114B">
                            <w:pPr>
                              <w:spacing w:line="240" w:lineRule="atLeast"/>
                              <w:ind w:left="284" w:right="-3" w:hanging="284"/>
                              <w:rPr>
                                <w:rFonts w:ascii="Verdana" w:hAnsi="Verdana"/>
                                <w:b/>
                                <w:sz w:val="20"/>
                                <w:szCs w:val="20"/>
                              </w:rPr>
                            </w:pPr>
                          </w:p>
                          <w:p w14:paraId="330457CB">
                            <w:pPr>
                              <w:spacing w:line="240" w:lineRule="atLeast"/>
                              <w:ind w:left="284" w:right="-3" w:hanging="284"/>
                              <w:rPr>
                                <w:rFonts w:ascii="Verdana" w:hAnsi="Verdana"/>
                                <w:b/>
                                <w:sz w:val="20"/>
                                <w:szCs w:val="20"/>
                              </w:rPr>
                            </w:pPr>
                          </w:p>
                          <w:p w14:paraId="48A8CFA7">
                            <w:pPr>
                              <w:spacing w:line="240" w:lineRule="atLeast"/>
                              <w:ind w:left="284" w:right="-3" w:hanging="284"/>
                              <w:rPr>
                                <w:rFonts w:ascii="Verdana" w:hAnsi="Verdana"/>
                                <w:b/>
                                <w:sz w:val="20"/>
                                <w:szCs w:val="20"/>
                              </w:rPr>
                            </w:pPr>
                          </w:p>
                          <w:p w14:paraId="0F330965">
                            <w:pPr>
                              <w:spacing w:line="240" w:lineRule="atLeast"/>
                              <w:ind w:left="284" w:right="-3" w:hanging="284"/>
                              <w:rPr>
                                <w:rFonts w:ascii="Verdana" w:hAnsi="Verdana"/>
                                <w:b/>
                                <w:sz w:val="20"/>
                                <w:szCs w:val="20"/>
                              </w:rPr>
                            </w:pPr>
                          </w:p>
                          <w:p w14:paraId="33FC255C">
                            <w:pPr>
                              <w:spacing w:line="240" w:lineRule="atLeast"/>
                              <w:ind w:left="284" w:right="-3" w:hanging="284"/>
                              <w:rPr>
                                <w:rFonts w:ascii="Verdana" w:hAnsi="Verdana"/>
                                <w:b/>
                                <w:sz w:val="20"/>
                                <w:szCs w:val="20"/>
                              </w:rPr>
                            </w:pPr>
                          </w:p>
                          <w:p w14:paraId="6B3200B4">
                            <w:pPr>
                              <w:spacing w:line="240" w:lineRule="atLeast"/>
                              <w:ind w:left="284" w:right="-3" w:hanging="284"/>
                              <w:rPr>
                                <w:rFonts w:ascii="Verdana" w:hAnsi="Verdana"/>
                                <w:b/>
                                <w:sz w:val="20"/>
                                <w:szCs w:val="20"/>
                              </w:rPr>
                            </w:pPr>
                          </w:p>
                          <w:p w14:paraId="7851E1C3">
                            <w:pPr>
                              <w:spacing w:line="240" w:lineRule="atLeast"/>
                              <w:ind w:left="284" w:right="-3" w:hanging="284"/>
                              <w:rPr>
                                <w:rFonts w:ascii="Verdana" w:hAnsi="Verdana"/>
                                <w:b/>
                                <w:sz w:val="20"/>
                                <w:szCs w:val="20"/>
                              </w:rPr>
                            </w:pPr>
                          </w:p>
                          <w:p w14:paraId="784EF717">
                            <w:pPr>
                              <w:spacing w:line="240" w:lineRule="atLeast"/>
                              <w:ind w:left="284" w:right="-3" w:hanging="284"/>
                              <w:rPr>
                                <w:rFonts w:ascii="Verdana" w:hAnsi="Verdana"/>
                                <w:b/>
                                <w:sz w:val="20"/>
                                <w:szCs w:val="20"/>
                              </w:rPr>
                            </w:pPr>
                          </w:p>
                          <w:p w14:paraId="086A13F0">
                            <w:pPr>
                              <w:spacing w:line="240" w:lineRule="atLeast"/>
                              <w:ind w:left="284" w:right="-3" w:hanging="284"/>
                              <w:rPr>
                                <w:rFonts w:ascii="Verdana" w:hAnsi="Verdana"/>
                                <w:b/>
                                <w:sz w:val="20"/>
                                <w:szCs w:val="20"/>
                              </w:rPr>
                            </w:pPr>
                          </w:p>
                          <w:p w14:paraId="688B84EC">
                            <w:pPr>
                              <w:spacing w:line="240" w:lineRule="atLeast"/>
                              <w:ind w:left="284" w:right="-3" w:hanging="284"/>
                              <w:rPr>
                                <w:rFonts w:ascii="Verdana" w:hAnsi="Verdana"/>
                                <w:b/>
                                <w:sz w:val="20"/>
                                <w:szCs w:val="20"/>
                              </w:rPr>
                            </w:pPr>
                          </w:p>
                          <w:p w14:paraId="4B774E6A">
                            <w:pPr>
                              <w:spacing w:line="240" w:lineRule="atLeast"/>
                              <w:ind w:left="284" w:right="-3" w:hanging="284"/>
                              <w:rPr>
                                <w:rFonts w:ascii="Verdana" w:hAnsi="Verdana"/>
                                <w:b/>
                                <w:sz w:val="20"/>
                                <w:szCs w:val="20"/>
                              </w:rPr>
                            </w:pPr>
                          </w:p>
                          <w:p w14:paraId="3B081BF0">
                            <w:pPr>
                              <w:spacing w:line="240" w:lineRule="atLeast"/>
                              <w:ind w:left="284" w:right="-3" w:hanging="284"/>
                              <w:rPr>
                                <w:rFonts w:ascii="Verdana" w:hAnsi="Verdana"/>
                                <w:b/>
                                <w:sz w:val="20"/>
                                <w:szCs w:val="20"/>
                              </w:rPr>
                            </w:pPr>
                          </w:p>
                          <w:p w14:paraId="4124A173">
                            <w:pPr>
                              <w:spacing w:line="240" w:lineRule="atLeast"/>
                              <w:ind w:left="284" w:right="-3" w:hanging="284"/>
                              <w:rPr>
                                <w:rFonts w:ascii="Verdana" w:hAnsi="Verdana"/>
                                <w:b/>
                                <w:sz w:val="20"/>
                                <w:szCs w:val="20"/>
                              </w:rPr>
                            </w:pPr>
                          </w:p>
                          <w:p w14:paraId="35529BC2">
                            <w:pPr>
                              <w:spacing w:line="240" w:lineRule="atLeast"/>
                              <w:ind w:left="284" w:right="-3" w:hanging="284"/>
                              <w:rPr>
                                <w:rFonts w:ascii="Verdana" w:hAnsi="Verdana"/>
                                <w:b/>
                                <w:sz w:val="20"/>
                                <w:szCs w:val="20"/>
                              </w:rPr>
                            </w:pPr>
                          </w:p>
                          <w:p w14:paraId="3D2E394B">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14:paraId="3158C797">
                            <w:pPr>
                              <w:ind w:right="-3"/>
                              <w:jc w:val="both"/>
                              <w:rPr>
                                <w:rFonts w:ascii="Forte" w:hAnsi="Forte"/>
                              </w:rPr>
                            </w:pPr>
                          </w:p>
                        </w:txbxContent>
                      </wps:txbx>
                      <wps:bodyPr rot="0" vert="horz" wrap="square" lIns="91440" tIns="45720" rIns="91440" bIns="45720" anchor="t" anchorCtr="0" upright="1">
                        <a:noAutofit/>
                      </wps:bodyPr>
                    </wps:wsp>
                  </a:graphicData>
                </a:graphic>
              </wp:anchor>
            </w:drawing>
          </mc:Choice>
          <mc:Fallback>
            <w:pict>
              <v:roundrect id="AutoShape 349" o:spid="_x0000_s1026" o:spt="2" style="position:absolute;left:0pt;margin-left:18.4pt;margin-top:15.5pt;height:533.6pt;width:353.25pt;z-index:251661312;mso-width-relative:page;mso-height-relative:page;" fillcolor="#FFFFFF" filled="t" stroked="t" coordsize="21600,21600" arcsize="0.166666666666667" o:gfxdata="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CSMIoPcAAAACgEA&#10;AA8AAAAAAAAAAQAgAAAAIgAAAGRycy9kb3ducmV2LnhtbFBLAQIUABQAAAAIAIdO4kCXZNJJTwIA&#10;ALMEAAAOAAAAAAAAAAEAIAAAACsBAABkcnMvZTJvRG9jLnhtbFBLBQYAAAAABgAGAFkBAADsBQAA&#10;AAA=&#10;">
                <v:fill on="t" focussize="0,0"/>
                <v:stroke weight="2.5pt" color="#00B050" joinstyle="round"/>
                <v:imagedata o:title=""/>
                <o:lock v:ext="edit" aspectratio="f"/>
                <v:textbox>
                  <w:txbxContent>
                    <w:p w14:paraId="5BA49177">
                      <w:pPr>
                        <w:spacing w:line="240" w:lineRule="atLeast"/>
                        <w:ind w:left="142" w:right="48"/>
                        <w:jc w:val="center"/>
                        <w:rPr>
                          <w:rFonts w:ascii="Script MT Bold" w:hAnsi="Script MT Bold" w:cs="Tahoma"/>
                          <w:bCs/>
                          <w:color w:val="00B050"/>
                          <w:sz w:val="32"/>
                          <w:szCs w:val="32"/>
                        </w:rPr>
                      </w:pPr>
                      <w:r>
                        <w:rPr>
                          <w:rFonts w:ascii="Script MT Bold" w:hAnsi="Script MT Bold" w:cs="Tahoma"/>
                          <w:bCs/>
                          <w:color w:val="00B050"/>
                          <w:sz w:val="32"/>
                          <w:szCs w:val="32"/>
                        </w:rPr>
                        <w:t>Qué nos dirás, Dios nuestro</w:t>
                      </w:r>
                    </w:p>
                    <w:p w14:paraId="536D5819">
                      <w:pPr>
                        <w:pBdr>
                          <w:top w:val="none" w:color="000000" w:sz="0" w:space="0"/>
                          <w:left w:val="none" w:color="000000" w:sz="0" w:space="0"/>
                          <w:bottom w:val="none" w:color="000000" w:sz="0" w:space="0"/>
                          <w:right w:val="none" w:color="000000" w:sz="0" w:space="0"/>
                        </w:pBdr>
                        <w:ind w:left="283" w:right="-215" w:hanging="284"/>
                        <w:jc w:val="center"/>
                        <w:rPr>
                          <w:rFonts w:ascii="Verdana" w:hAnsi="Verdana"/>
                          <w:color w:val="00B050"/>
                          <w:sz w:val="18"/>
                          <w:szCs w:val="18"/>
                        </w:rPr>
                      </w:pPr>
                    </w:p>
                    <w:p w14:paraId="6438839C">
                      <w:pPr>
                        <w:spacing w:line="240" w:lineRule="atLeast"/>
                        <w:ind w:left="-142" w:right="-23" w:firstLine="284"/>
                        <w:jc w:val="both"/>
                        <w:rPr>
                          <w:rFonts w:ascii="Verdana" w:hAnsi="Verdana"/>
                          <w:bCs/>
                          <w:color w:val="00B050"/>
                          <w:sz w:val="20"/>
                          <w:szCs w:val="20"/>
                        </w:rPr>
                      </w:pPr>
                      <w:r>
                        <w:rPr>
                          <w:rFonts w:ascii="Verdana" w:hAnsi="Verdana"/>
                          <w:bCs/>
                          <w:color w:val="00B050"/>
                          <w:sz w:val="20"/>
                          <w:szCs w:val="20"/>
                        </w:rPr>
                        <w:t>¿Qué nos dirás, Dios nuestro, cuando lleguemos a tu presencia y nos encontremos contigo, cara a cara?</w:t>
                      </w:r>
                    </w:p>
                    <w:p w14:paraId="671DDFD3">
                      <w:pPr>
                        <w:spacing w:line="240" w:lineRule="atLeast"/>
                        <w:ind w:left="-142" w:right="-23" w:firstLine="284"/>
                        <w:jc w:val="both"/>
                        <w:rPr>
                          <w:rFonts w:ascii="Verdana" w:hAnsi="Verdana"/>
                          <w:bCs/>
                          <w:color w:val="00B050"/>
                          <w:sz w:val="20"/>
                          <w:szCs w:val="20"/>
                        </w:rPr>
                      </w:pPr>
                      <w:r>
                        <w:rPr>
                          <w:rFonts w:ascii="Verdana" w:hAnsi="Verdana"/>
                          <w:bCs/>
                          <w:color w:val="00B050"/>
                          <w:sz w:val="20"/>
                          <w:szCs w:val="20"/>
                        </w:rPr>
                        <w:t>Nos dirás: “Animo, hijos, ya habéis llegado”.</w:t>
                      </w:r>
                    </w:p>
                    <w:p w14:paraId="79A43D24">
                      <w:pPr>
                        <w:spacing w:line="240" w:lineRule="atLeast"/>
                        <w:ind w:left="-142" w:right="-23" w:firstLine="284"/>
                        <w:jc w:val="both"/>
                        <w:rPr>
                          <w:rFonts w:ascii="Verdana" w:hAnsi="Verdana"/>
                          <w:bCs/>
                          <w:color w:val="00B050"/>
                          <w:sz w:val="20"/>
                          <w:szCs w:val="20"/>
                        </w:rPr>
                      </w:pPr>
                      <w:r>
                        <w:rPr>
                          <w:rFonts w:ascii="Verdana" w:hAnsi="Verdana"/>
                          <w:bCs/>
                          <w:color w:val="00B050"/>
                          <w:sz w:val="20"/>
                          <w:szCs w:val="20"/>
                        </w:rPr>
                        <w:t>Nosotros, nos quedaremos mudos, porque llevábamos preparadas nuestras excusas.</w:t>
                      </w:r>
                    </w:p>
                    <w:p w14:paraId="2CCA7E53">
                      <w:pPr>
                        <w:spacing w:line="240" w:lineRule="atLeast"/>
                        <w:ind w:left="-142" w:right="-23" w:firstLine="284"/>
                        <w:jc w:val="both"/>
                        <w:rPr>
                          <w:rFonts w:ascii="Verdana" w:hAnsi="Verdana"/>
                          <w:bCs/>
                          <w:color w:val="00B050"/>
                          <w:sz w:val="20"/>
                          <w:szCs w:val="20"/>
                        </w:rPr>
                      </w:pPr>
                      <w:r>
                        <w:rPr>
                          <w:rFonts w:ascii="Verdana" w:hAnsi="Verdana"/>
                          <w:bCs/>
                          <w:color w:val="00B050"/>
                          <w:sz w:val="20"/>
                          <w:szCs w:val="20"/>
                        </w:rPr>
                        <w:t>Tú, nos tomarás de la mano y nos mostrarás tu casa, ¡nuestra casa!</w:t>
                      </w:r>
                    </w:p>
                    <w:p w14:paraId="6F5CFBC2">
                      <w:pPr>
                        <w:spacing w:line="240" w:lineRule="atLeast"/>
                        <w:ind w:left="-142" w:right="-23" w:firstLine="284"/>
                        <w:jc w:val="both"/>
                        <w:rPr>
                          <w:rFonts w:ascii="Verdana" w:hAnsi="Verdana"/>
                          <w:bCs/>
                          <w:color w:val="00B050"/>
                          <w:sz w:val="20"/>
                          <w:szCs w:val="20"/>
                        </w:rPr>
                      </w:pPr>
                      <w:r>
                        <w:rPr>
                          <w:rFonts w:ascii="Verdana" w:hAnsi="Verdana"/>
                          <w:bCs/>
                          <w:color w:val="00B050"/>
                          <w:sz w:val="20"/>
                          <w:szCs w:val="20"/>
                        </w:rPr>
                        <w:t>Nuestros fallos quedarán en el olvido para siempre.</w:t>
                      </w:r>
                    </w:p>
                    <w:p w14:paraId="10F2F2D4">
                      <w:pPr>
                        <w:spacing w:line="240" w:lineRule="atLeast"/>
                        <w:ind w:left="-142" w:right="-23" w:firstLine="284"/>
                        <w:jc w:val="both"/>
                        <w:rPr>
                          <w:rFonts w:ascii="Verdana" w:hAnsi="Verdana"/>
                          <w:bCs/>
                          <w:color w:val="00B050"/>
                          <w:sz w:val="20"/>
                          <w:szCs w:val="20"/>
                        </w:rPr>
                      </w:pPr>
                      <w:r>
                        <w:rPr>
                          <w:rFonts w:ascii="Verdana" w:hAnsi="Verdana"/>
                          <w:bCs/>
                          <w:color w:val="00B050"/>
                          <w:sz w:val="20"/>
                          <w:szCs w:val="20"/>
                        </w:rPr>
                        <w:t>Y entonces, empezaremos a comprender que nos quieres de verdad, como nunca creíamos que pudiéramos ser queridos.</w:t>
                      </w:r>
                    </w:p>
                    <w:p w14:paraId="4F0BBA6A">
                      <w:pPr>
                        <w:spacing w:line="240" w:lineRule="atLeast"/>
                        <w:ind w:left="-142" w:right="-23" w:firstLine="284"/>
                        <w:jc w:val="both"/>
                        <w:rPr>
                          <w:rFonts w:ascii="Verdana" w:hAnsi="Verdana"/>
                          <w:bCs/>
                          <w:color w:val="00B050"/>
                          <w:sz w:val="20"/>
                          <w:szCs w:val="20"/>
                        </w:rPr>
                      </w:pPr>
                      <w:r>
                        <w:rPr>
                          <w:rFonts w:ascii="Verdana" w:hAnsi="Verdana"/>
                          <w:bCs/>
                          <w:color w:val="00B050"/>
                          <w:sz w:val="20"/>
                          <w:szCs w:val="20"/>
                        </w:rPr>
                        <w:t>Y nos sentiremos como en casa, en nuestra casa, felices, rodeados de amor y de cariño en la fiesta, en tu gran fiesta, en el cielo, junto a ti, con los que queremos, amados, felices.</w:t>
                      </w:r>
                    </w:p>
                    <w:p w14:paraId="5FB42355">
                      <w:pPr>
                        <w:spacing w:line="240" w:lineRule="atLeast"/>
                        <w:ind w:left="-142" w:right="-23" w:firstLine="284"/>
                        <w:jc w:val="both"/>
                        <w:rPr>
                          <w:rFonts w:ascii="Verdana" w:hAnsi="Verdana"/>
                          <w:bCs/>
                          <w:color w:val="00B050"/>
                          <w:sz w:val="20"/>
                          <w:szCs w:val="20"/>
                        </w:rPr>
                      </w:pPr>
                    </w:p>
                    <w:p w14:paraId="0FFB4E5A">
                      <w:pPr>
                        <w:spacing w:line="240" w:lineRule="atLeast"/>
                        <w:ind w:left="-142" w:right="-23" w:firstLine="284"/>
                        <w:jc w:val="both"/>
                        <w:rPr>
                          <w:rFonts w:ascii="Verdana" w:hAnsi="Verdana"/>
                          <w:bCs/>
                          <w:color w:val="00B050"/>
                          <w:sz w:val="20"/>
                          <w:szCs w:val="20"/>
                        </w:rPr>
                      </w:pPr>
                      <w:r>
                        <w:rPr>
                          <w:rFonts w:ascii="Verdana" w:hAnsi="Verdana"/>
                          <w:bCs/>
                          <w:color w:val="00B050"/>
                          <w:sz w:val="20"/>
                          <w:szCs w:val="20"/>
                        </w:rPr>
                        <w:t>Señor, acoge en tu regazo de Padre a nuestros familiares y a todos los difuntos.</w:t>
                      </w:r>
                    </w:p>
                    <w:p w14:paraId="36F97E01">
                      <w:pPr>
                        <w:spacing w:line="240" w:lineRule="atLeast"/>
                        <w:ind w:left="-142" w:right="-23" w:firstLine="284"/>
                        <w:jc w:val="both"/>
                        <w:rPr>
                          <w:rFonts w:ascii="Verdana" w:hAnsi="Verdana"/>
                          <w:bCs/>
                          <w:color w:val="00B050"/>
                          <w:sz w:val="20"/>
                          <w:szCs w:val="20"/>
                        </w:rPr>
                      </w:pPr>
                      <w:r>
                        <w:rPr>
                          <w:rFonts w:ascii="Verdana" w:hAnsi="Verdana"/>
                          <w:bCs/>
                          <w:color w:val="00B050"/>
                          <w:sz w:val="20"/>
                          <w:szCs w:val="20"/>
                        </w:rPr>
                        <w:t>Para nosotros fueron sonrisa, ánimo, fuerza, amor y testimonio.</w:t>
                      </w:r>
                    </w:p>
                    <w:p w14:paraId="1C63C5C1">
                      <w:pPr>
                        <w:spacing w:line="240" w:lineRule="atLeast"/>
                        <w:ind w:left="-142" w:right="-23" w:firstLine="284"/>
                        <w:jc w:val="both"/>
                        <w:rPr>
                          <w:rFonts w:ascii="Verdana" w:hAnsi="Verdana"/>
                          <w:bCs/>
                          <w:color w:val="00B050"/>
                          <w:sz w:val="20"/>
                          <w:szCs w:val="20"/>
                        </w:rPr>
                      </w:pPr>
                      <w:r>
                        <w:rPr>
                          <w:rFonts w:ascii="Verdana" w:hAnsi="Verdana"/>
                          <w:bCs/>
                          <w:color w:val="00B050"/>
                          <w:sz w:val="20"/>
                          <w:szCs w:val="20"/>
                        </w:rPr>
                        <w:t>Los ponemos en tus manos de Padre.</w:t>
                      </w:r>
                    </w:p>
                    <w:p w14:paraId="3AA64B57">
                      <w:pPr>
                        <w:spacing w:line="240" w:lineRule="atLeast"/>
                        <w:ind w:left="-142" w:right="-23" w:firstLine="284"/>
                        <w:jc w:val="both"/>
                        <w:rPr>
                          <w:rFonts w:ascii="Verdana" w:hAnsi="Verdana"/>
                          <w:bCs/>
                          <w:color w:val="00B050"/>
                          <w:sz w:val="20"/>
                          <w:szCs w:val="20"/>
                        </w:rPr>
                      </w:pPr>
                      <w:r>
                        <w:rPr>
                          <w:rFonts w:ascii="Verdana" w:hAnsi="Verdana"/>
                          <w:bCs/>
                          <w:color w:val="00B050"/>
                          <w:sz w:val="20"/>
                          <w:szCs w:val="20"/>
                        </w:rPr>
                        <w:t>Nacieron a tu vida un día lejano en el bautismo.</w:t>
                      </w:r>
                    </w:p>
                    <w:p w14:paraId="18A5145C">
                      <w:pPr>
                        <w:spacing w:line="240" w:lineRule="atLeast"/>
                        <w:ind w:left="-142" w:right="-23" w:firstLine="284"/>
                        <w:jc w:val="both"/>
                        <w:rPr>
                          <w:rFonts w:ascii="Verdana" w:hAnsi="Verdana"/>
                          <w:bCs/>
                          <w:color w:val="00B050"/>
                          <w:sz w:val="20"/>
                          <w:szCs w:val="20"/>
                        </w:rPr>
                      </w:pPr>
                      <w:r>
                        <w:rPr>
                          <w:rFonts w:ascii="Verdana" w:hAnsi="Verdana"/>
                          <w:bCs/>
                          <w:color w:val="00B050"/>
                          <w:sz w:val="20"/>
                          <w:szCs w:val="20"/>
                        </w:rPr>
                        <w:t>Participaron en tu mesa comiendo en la Eucaristía. ¡Creyeron y esperaron en Ti!</w:t>
                      </w:r>
                    </w:p>
                    <w:p w14:paraId="100AD967">
                      <w:pPr>
                        <w:spacing w:line="240" w:lineRule="atLeast"/>
                        <w:ind w:left="-142" w:right="-23" w:firstLine="284"/>
                        <w:jc w:val="both"/>
                        <w:rPr>
                          <w:rFonts w:ascii="Verdana" w:hAnsi="Verdana"/>
                          <w:bCs/>
                          <w:color w:val="00B050"/>
                          <w:sz w:val="20"/>
                          <w:szCs w:val="20"/>
                        </w:rPr>
                      </w:pPr>
                      <w:r>
                        <w:rPr>
                          <w:rFonts w:ascii="Verdana" w:hAnsi="Verdana"/>
                          <w:bCs/>
                          <w:color w:val="00B050"/>
                          <w:sz w:val="20"/>
                          <w:szCs w:val="20"/>
                        </w:rPr>
                        <w:t>Ahora te pedimos: ¡Admítelos en tu reino!  ¡Señálales un sitio en el banquete definitivo!</w:t>
                      </w:r>
                    </w:p>
                    <w:p w14:paraId="7E355301">
                      <w:pPr>
                        <w:spacing w:line="240" w:lineRule="atLeast"/>
                        <w:ind w:left="-142" w:right="-23" w:firstLine="284"/>
                        <w:jc w:val="both"/>
                      </w:pPr>
                      <w:r>
                        <w:rPr>
                          <w:rFonts w:ascii="Verdana" w:hAnsi="Verdana"/>
                          <w:bCs/>
                          <w:color w:val="00B050"/>
                          <w:sz w:val="20"/>
                          <w:szCs w:val="20"/>
                        </w:rPr>
                        <w:t>Señor, nos hemos separado físicamente de ellos, pero que la separación sea un “hasta luego” porque esperamos con tu gracia, seguir el mismo camino y desembocar en el mismo mar: tu amor infinito, con ellos y con todos los que creemos en ti. Amén.</w:t>
                      </w:r>
                      <w:r>
                        <w:t xml:space="preserve"> </w:t>
                      </w:r>
                    </w:p>
                    <w:p w14:paraId="0C2C22C6">
                      <w:pPr>
                        <w:spacing w:line="240" w:lineRule="atLeast"/>
                        <w:ind w:left="-142" w:right="-23" w:firstLine="284"/>
                        <w:jc w:val="center"/>
                        <w:rPr>
                          <w:rFonts w:ascii="Calibri" w:hAnsi="Calibri" w:cs="Calibri"/>
                          <w:b/>
                          <w:bCs/>
                          <w:color w:val="1F497D" w:themeColor="text2"/>
                          <w:sz w:val="18"/>
                          <w:szCs w:val="18"/>
                          <w14:textFill>
                            <w14:solidFill>
                              <w14:schemeClr w14:val="tx2"/>
                            </w14:solidFill>
                          </w14:textFill>
                        </w:rPr>
                      </w:pPr>
                      <w:r>
                        <w:rPr>
                          <w:rFonts w:ascii="Calibri" w:hAnsi="Calibri" w:cs="Calibri"/>
                          <w:b/>
                          <w:bCs/>
                          <w:color w:val="1F497D" w:themeColor="text2"/>
                          <w:sz w:val="18"/>
                          <w:szCs w:val="18"/>
                          <w14:textFill>
                            <w14:solidFill>
                              <w14:schemeClr w14:val="tx2"/>
                            </w14:solidFill>
                          </w14:textFill>
                        </w:rPr>
                        <w:t>Todos los Santos:</w:t>
                      </w:r>
                    </w:p>
                    <w:p w14:paraId="7EE6917B">
                      <w:pPr>
                        <w:pStyle w:val="219"/>
                        <w:ind w:left="1134"/>
                        <w:jc w:val="center"/>
                        <w:rPr>
                          <w:color w:val="1F497D" w:themeColor="text2"/>
                          <w:sz w:val="18"/>
                          <w:szCs w:val="18"/>
                          <w14:textFill>
                            <w14:solidFill>
                              <w14:schemeClr w14:val="tx2"/>
                            </w14:solidFill>
                          </w14:textFill>
                        </w:rPr>
                      </w:pPr>
                      <w:r>
                        <w:rPr>
                          <w:color w:val="1F497D" w:themeColor="text2"/>
                          <w:sz w:val="18"/>
                          <w:szCs w:val="18"/>
                          <w14:textFill>
                            <w14:solidFill>
                              <w14:schemeClr w14:val="tx2"/>
                            </w14:solidFill>
                          </w14:textFill>
                        </w:rPr>
                        <w:t xml:space="preserve">Redefinamos la felicidad, Verbo Divino-2020, reflexión: </w:t>
                      </w:r>
                      <w:r>
                        <w:fldChar w:fldCharType="begin"/>
                      </w:r>
                      <w:r>
                        <w:instrText xml:space="preserve"> HYPERLINK "https://youtu.be/_5kOfRwR5z0" </w:instrText>
                      </w:r>
                      <w:r>
                        <w:fldChar w:fldCharType="separate"/>
                      </w:r>
                      <w:r>
                        <w:rPr>
                          <w:rStyle w:val="16"/>
                          <w:color w:val="1F497D" w:themeColor="text2"/>
                          <w:sz w:val="18"/>
                          <w:szCs w:val="18"/>
                          <w14:textFill>
                            <w14:solidFill>
                              <w14:schemeClr w14:val="tx2"/>
                            </w14:solidFill>
                          </w14:textFill>
                        </w:rPr>
                        <w:t>https://youtu.be/_5kOfRwR5z0</w:t>
                      </w:r>
                      <w:r>
                        <w:rPr>
                          <w:rStyle w:val="16"/>
                          <w:color w:val="1F497D" w:themeColor="text2"/>
                          <w:sz w:val="18"/>
                          <w:szCs w:val="18"/>
                          <w14:textFill>
                            <w14:solidFill>
                              <w14:schemeClr w14:val="tx2"/>
                            </w14:solidFill>
                          </w14:textFill>
                        </w:rPr>
                        <w:fldChar w:fldCharType="end"/>
                      </w:r>
                    </w:p>
                    <w:p w14:paraId="5EBE3CB5">
                      <w:pPr>
                        <w:pStyle w:val="219"/>
                        <w:ind w:left="1134"/>
                        <w:jc w:val="center"/>
                        <w:rPr>
                          <w:rStyle w:val="16"/>
                          <w:rFonts w:asciiTheme="minorHAnsi" w:hAnsiTheme="minorHAnsi" w:cstheme="minorHAnsi"/>
                          <w:color w:val="1F497D" w:themeColor="text2"/>
                          <w:sz w:val="18"/>
                          <w:szCs w:val="18"/>
                          <w14:textFill>
                            <w14:solidFill>
                              <w14:schemeClr w14:val="tx2"/>
                            </w14:solidFill>
                          </w14:textFill>
                        </w:rPr>
                      </w:pPr>
                      <w:r>
                        <w:rPr>
                          <w:rFonts w:asciiTheme="minorHAnsi" w:hAnsiTheme="minorHAnsi" w:cstheme="minorHAnsi"/>
                          <w:color w:val="1F497D" w:themeColor="text2"/>
                          <w:sz w:val="18"/>
                          <w:szCs w:val="18"/>
                          <w14:textFill>
                            <w14:solidFill>
                              <w14:schemeClr w14:val="tx2"/>
                            </w14:solidFill>
                          </w14:textFill>
                        </w:rPr>
                        <w:t xml:space="preserve">Sed felices, Ain Karem, canción: </w:t>
                      </w:r>
                      <w:r>
                        <w:fldChar w:fldCharType="begin"/>
                      </w:r>
                      <w:r>
                        <w:instrText xml:space="preserve"> HYPERLINK "https://youtu.be/JNZYYQY_28w" </w:instrText>
                      </w:r>
                      <w:r>
                        <w:fldChar w:fldCharType="separate"/>
                      </w:r>
                      <w:r>
                        <w:rPr>
                          <w:rStyle w:val="16"/>
                          <w:rFonts w:asciiTheme="minorHAnsi" w:hAnsiTheme="minorHAnsi" w:cstheme="minorHAnsi"/>
                          <w:color w:val="1F497D" w:themeColor="text2"/>
                          <w:sz w:val="18"/>
                          <w:szCs w:val="18"/>
                          <w14:textFill>
                            <w14:solidFill>
                              <w14:schemeClr w14:val="tx2"/>
                            </w14:solidFill>
                          </w14:textFill>
                        </w:rPr>
                        <w:t>https://youtu.be/JNZYYQY_28w</w:t>
                      </w:r>
                      <w:r>
                        <w:rPr>
                          <w:rStyle w:val="16"/>
                          <w:rFonts w:asciiTheme="minorHAnsi" w:hAnsiTheme="minorHAnsi" w:cstheme="minorHAnsi"/>
                          <w:color w:val="1F497D" w:themeColor="text2"/>
                          <w:sz w:val="18"/>
                          <w:szCs w:val="18"/>
                          <w14:textFill>
                            <w14:solidFill>
                              <w14:schemeClr w14:val="tx2"/>
                            </w14:solidFill>
                          </w14:textFill>
                        </w:rPr>
                        <w:fldChar w:fldCharType="end"/>
                      </w:r>
                    </w:p>
                    <w:p w14:paraId="3A3A31C2">
                      <w:pPr>
                        <w:spacing w:line="240" w:lineRule="atLeast"/>
                        <w:ind w:left="-142" w:right="-23" w:firstLine="284"/>
                        <w:jc w:val="center"/>
                        <w:rPr>
                          <w:rStyle w:val="16"/>
                          <w:rFonts w:asciiTheme="minorHAnsi" w:hAnsiTheme="minorHAnsi" w:cstheme="minorHAnsi"/>
                          <w:b/>
                          <w:bCs/>
                          <w:color w:val="1F497D" w:themeColor="text2"/>
                          <w:sz w:val="18"/>
                          <w:szCs w:val="18"/>
                          <w14:textFill>
                            <w14:solidFill>
                              <w14:schemeClr w14:val="tx2"/>
                            </w14:solidFill>
                          </w14:textFill>
                        </w:rPr>
                      </w:pPr>
                      <w:r>
                        <w:rPr>
                          <w:rFonts w:asciiTheme="minorHAnsi" w:hAnsiTheme="minorHAnsi" w:cstheme="minorHAnsi"/>
                          <w:b/>
                          <w:bCs/>
                          <w:color w:val="1F497D" w:themeColor="text2"/>
                          <w:sz w:val="18"/>
                          <w:szCs w:val="18"/>
                          <w14:textFill>
                            <w14:solidFill>
                              <w14:schemeClr w14:val="tx2"/>
                            </w14:solidFill>
                          </w14:textFill>
                        </w:rPr>
                        <w:t>Fieles difuntos:</w:t>
                      </w:r>
                    </w:p>
                    <w:p w14:paraId="10605044">
                      <w:pPr>
                        <w:pStyle w:val="219"/>
                        <w:ind w:left="1134"/>
                        <w:jc w:val="center"/>
                        <w:rPr>
                          <w:color w:val="1F497D" w:themeColor="text2"/>
                          <w:sz w:val="18"/>
                          <w:szCs w:val="18"/>
                          <w14:textFill>
                            <w14:solidFill>
                              <w14:schemeClr w14:val="tx2"/>
                            </w14:solidFill>
                          </w14:textFill>
                        </w:rPr>
                      </w:pPr>
                      <w:r>
                        <w:rPr>
                          <w:color w:val="1F497D" w:themeColor="text2"/>
                          <w:sz w:val="18"/>
                          <w:szCs w:val="18"/>
                          <w14:textFill>
                            <w14:solidFill>
                              <w14:schemeClr w14:val="tx2"/>
                            </w14:solidFill>
                          </w14:textFill>
                        </w:rPr>
                        <w:t xml:space="preserve">Siempre caminando, Verbo Divino-2025, reflexión: </w:t>
                      </w:r>
                      <w:r>
                        <w:fldChar w:fldCharType="begin"/>
                      </w:r>
                      <w:r>
                        <w:instrText xml:space="preserve"> HYPERLINK "https://youtu.be/OeKzALJCunc" </w:instrText>
                      </w:r>
                      <w:r>
                        <w:fldChar w:fldCharType="separate"/>
                      </w:r>
                      <w:r>
                        <w:rPr>
                          <w:rStyle w:val="16"/>
                          <w:color w:val="1F497D" w:themeColor="text2"/>
                          <w:sz w:val="18"/>
                          <w:szCs w:val="18"/>
                          <w14:textFill>
                            <w14:solidFill>
                              <w14:schemeClr w14:val="tx2"/>
                            </w14:solidFill>
                          </w14:textFill>
                        </w:rPr>
                        <w:t>https://youtu.be/OeKzALJCunc</w:t>
                      </w:r>
                      <w:r>
                        <w:rPr>
                          <w:rStyle w:val="16"/>
                          <w:color w:val="1F497D" w:themeColor="text2"/>
                          <w:sz w:val="18"/>
                          <w:szCs w:val="18"/>
                          <w14:textFill>
                            <w14:solidFill>
                              <w14:schemeClr w14:val="tx2"/>
                            </w14:solidFill>
                          </w14:textFill>
                        </w:rPr>
                        <w:fldChar w:fldCharType="end"/>
                      </w:r>
                    </w:p>
                    <w:p w14:paraId="2A58B07C">
                      <w:pPr>
                        <w:spacing w:line="240" w:lineRule="atLeast"/>
                        <w:ind w:left="-142" w:right="-23" w:firstLine="284"/>
                        <w:jc w:val="center"/>
                        <w:rPr>
                          <w:rFonts w:asciiTheme="minorHAnsi" w:hAnsiTheme="minorHAnsi" w:cstheme="minorHAnsi"/>
                          <w:color w:val="1F497D" w:themeColor="text2"/>
                          <w:sz w:val="18"/>
                          <w:szCs w:val="18"/>
                          <w14:textFill>
                            <w14:solidFill>
                              <w14:schemeClr w14:val="tx2"/>
                            </w14:solidFill>
                          </w14:textFill>
                        </w:rPr>
                      </w:pPr>
                      <w:r>
                        <w:rPr>
                          <w:rFonts w:asciiTheme="minorHAnsi" w:hAnsiTheme="minorHAnsi" w:cstheme="minorHAnsi"/>
                          <w:color w:val="1F497D" w:themeColor="text2"/>
                          <w:sz w:val="18"/>
                          <w:szCs w:val="18"/>
                          <w14:textFill>
                            <w14:solidFill>
                              <w14:schemeClr w14:val="tx2"/>
                            </w14:solidFill>
                          </w14:textFill>
                        </w:rPr>
                        <w:t xml:space="preserve">El Señor es mi pastor, Nico Montero, canción: </w:t>
                      </w:r>
                      <w:r>
                        <w:fldChar w:fldCharType="begin"/>
                      </w:r>
                      <w:r>
                        <w:instrText xml:space="preserve"> HYPERLINK "https://youtu.be/IYMQOvo5h3A" </w:instrText>
                      </w:r>
                      <w:r>
                        <w:fldChar w:fldCharType="separate"/>
                      </w:r>
                      <w:r>
                        <w:rPr>
                          <w:rStyle w:val="16"/>
                          <w:rFonts w:asciiTheme="minorHAnsi" w:hAnsiTheme="minorHAnsi" w:cstheme="minorHAnsi"/>
                          <w:color w:val="1F497D" w:themeColor="text2"/>
                          <w:sz w:val="18"/>
                          <w:szCs w:val="18"/>
                          <w14:textFill>
                            <w14:solidFill>
                              <w14:schemeClr w14:val="tx2"/>
                            </w14:solidFill>
                          </w14:textFill>
                        </w:rPr>
                        <w:t>https://youtu.be/IYMQOvo5h3A</w:t>
                      </w:r>
                      <w:r>
                        <w:rPr>
                          <w:rStyle w:val="16"/>
                          <w:rFonts w:asciiTheme="minorHAnsi" w:hAnsiTheme="minorHAnsi" w:cstheme="minorHAnsi"/>
                          <w:color w:val="1F497D" w:themeColor="text2"/>
                          <w:sz w:val="18"/>
                          <w:szCs w:val="18"/>
                          <w14:textFill>
                            <w14:solidFill>
                              <w14:schemeClr w14:val="tx2"/>
                            </w14:solidFill>
                          </w14:textFill>
                        </w:rPr>
                        <w:fldChar w:fldCharType="end"/>
                      </w:r>
                    </w:p>
                    <w:p w14:paraId="2CF0DC24">
                      <w:pPr>
                        <w:spacing w:line="240" w:lineRule="atLeast"/>
                        <w:ind w:left="-142" w:right="-23" w:firstLine="284"/>
                        <w:jc w:val="center"/>
                        <w:rPr>
                          <w:rFonts w:asciiTheme="minorHAnsi" w:hAnsiTheme="minorHAnsi" w:cstheme="minorHAnsi"/>
                          <w:color w:val="1F497D" w:themeColor="text2"/>
                          <w:sz w:val="20"/>
                          <w:szCs w:val="20"/>
                          <w14:textFill>
                            <w14:solidFill>
                              <w14:schemeClr w14:val="tx2"/>
                            </w14:solidFill>
                          </w14:textFill>
                        </w:rPr>
                      </w:pPr>
                    </w:p>
                    <w:p w14:paraId="246C94EF">
                      <w:pPr>
                        <w:spacing w:line="240" w:lineRule="atLeast"/>
                        <w:ind w:left="-142" w:right="-23" w:firstLine="284"/>
                        <w:jc w:val="center"/>
                        <w:rPr>
                          <w:rFonts w:asciiTheme="minorHAnsi" w:hAnsiTheme="minorHAnsi" w:cstheme="minorHAnsi"/>
                          <w:color w:val="1F497D" w:themeColor="text2"/>
                          <w:sz w:val="20"/>
                          <w:szCs w:val="20"/>
                          <w14:textFill>
                            <w14:solidFill>
                              <w14:schemeClr w14:val="tx2"/>
                            </w14:solidFill>
                          </w14:textFill>
                        </w:rPr>
                      </w:pPr>
                    </w:p>
                    <w:p w14:paraId="3DB06792">
                      <w:pPr>
                        <w:spacing w:line="240" w:lineRule="atLeast"/>
                        <w:ind w:left="-142" w:right="-23" w:firstLine="284"/>
                        <w:jc w:val="center"/>
                        <w:rPr>
                          <w:rStyle w:val="16"/>
                          <w:rFonts w:asciiTheme="minorHAnsi" w:hAnsiTheme="minorHAnsi" w:cstheme="minorHAnsi"/>
                          <w:sz w:val="20"/>
                          <w:szCs w:val="20"/>
                        </w:rPr>
                      </w:pPr>
                    </w:p>
                    <w:p w14:paraId="6FF6986D">
                      <w:pPr>
                        <w:spacing w:line="240" w:lineRule="atLeast"/>
                        <w:ind w:left="-142" w:right="-23" w:firstLine="284"/>
                        <w:jc w:val="center"/>
                        <w:rPr>
                          <w:rFonts w:asciiTheme="minorHAnsi" w:hAnsiTheme="minorHAnsi" w:cstheme="minorHAnsi"/>
                          <w:color w:val="1F497D"/>
                          <w:sz w:val="20"/>
                          <w:szCs w:val="20"/>
                        </w:rPr>
                      </w:pPr>
                    </w:p>
                    <w:p w14:paraId="432BC299">
                      <w:pPr>
                        <w:spacing w:line="240" w:lineRule="atLeast"/>
                        <w:ind w:right="-23" w:hanging="22"/>
                        <w:rPr>
                          <w:rFonts w:ascii="Calibri" w:hAnsi="Calibri" w:cs="Calibri"/>
                          <w:color w:val="1F497D"/>
                          <w:sz w:val="20"/>
                          <w:szCs w:val="20"/>
                        </w:rPr>
                      </w:pPr>
                    </w:p>
                    <w:p w14:paraId="00D52F11">
                      <w:pPr>
                        <w:tabs>
                          <w:tab w:val="left" w:pos="11340"/>
                        </w:tabs>
                        <w:spacing w:line="240" w:lineRule="atLeast"/>
                        <w:ind w:right="-23" w:hanging="283"/>
                        <w:jc w:val="both"/>
                        <w:rPr>
                          <w:rFonts w:ascii="Calibri" w:hAnsi="Calibri" w:cs="Calibri"/>
                          <w:b/>
                          <w:color w:val="FF0000"/>
                          <w:sz w:val="20"/>
                          <w:szCs w:val="20"/>
                        </w:rPr>
                      </w:pPr>
                    </w:p>
                    <w:p w14:paraId="0D7B5D98">
                      <w:pPr>
                        <w:ind w:right="-23" w:hanging="284"/>
                        <w:jc w:val="both"/>
                        <w:rPr>
                          <w:rFonts w:ascii="Verdana" w:hAnsi="Verdana"/>
                          <w:sz w:val="20"/>
                          <w:szCs w:val="20"/>
                        </w:rPr>
                      </w:pPr>
                    </w:p>
                    <w:p w14:paraId="50C24F75">
                      <w:pPr>
                        <w:ind w:right="-23" w:hanging="426"/>
                        <w:jc w:val="both"/>
                        <w:rPr>
                          <w:rFonts w:ascii="Verdana" w:hAnsi="Verdana"/>
                          <w:sz w:val="20"/>
                          <w:szCs w:val="20"/>
                        </w:rPr>
                      </w:pPr>
                    </w:p>
                    <w:p w14:paraId="496F2C88">
                      <w:pPr>
                        <w:ind w:right="-23" w:hanging="426"/>
                        <w:jc w:val="both"/>
                        <w:rPr>
                          <w:rFonts w:ascii="Verdana" w:hAnsi="Verdana"/>
                          <w:sz w:val="20"/>
                          <w:szCs w:val="20"/>
                        </w:rPr>
                      </w:pPr>
                    </w:p>
                    <w:p w14:paraId="490C4AA7">
                      <w:pPr>
                        <w:ind w:left="426" w:right="-3" w:hanging="426"/>
                        <w:jc w:val="both"/>
                        <w:rPr>
                          <w:rFonts w:ascii="Verdana" w:hAnsi="Verdana"/>
                          <w:sz w:val="20"/>
                          <w:szCs w:val="20"/>
                        </w:rPr>
                      </w:pPr>
                    </w:p>
                    <w:p w14:paraId="7798BC0F">
                      <w:pPr>
                        <w:ind w:left="426" w:right="-3" w:hanging="426"/>
                        <w:jc w:val="both"/>
                        <w:rPr>
                          <w:rFonts w:ascii="Verdana" w:hAnsi="Verdana"/>
                          <w:sz w:val="20"/>
                          <w:szCs w:val="20"/>
                        </w:rPr>
                      </w:pPr>
                    </w:p>
                    <w:p w14:paraId="39739205">
                      <w:pPr>
                        <w:ind w:left="426" w:right="-3" w:hanging="426"/>
                        <w:jc w:val="both"/>
                        <w:rPr>
                          <w:rFonts w:ascii="Verdana" w:hAnsi="Verdana"/>
                          <w:sz w:val="20"/>
                          <w:szCs w:val="20"/>
                        </w:rPr>
                      </w:pPr>
                    </w:p>
                    <w:p w14:paraId="21B5AC59">
                      <w:pPr>
                        <w:ind w:left="426" w:right="-3" w:hanging="426"/>
                        <w:jc w:val="both"/>
                        <w:rPr>
                          <w:rFonts w:ascii="Verdana" w:hAnsi="Verdana"/>
                          <w:sz w:val="20"/>
                          <w:szCs w:val="20"/>
                        </w:rPr>
                      </w:pPr>
                    </w:p>
                    <w:p w14:paraId="51A1A6B3">
                      <w:pPr>
                        <w:ind w:left="426" w:right="-3" w:hanging="426"/>
                        <w:jc w:val="both"/>
                        <w:rPr>
                          <w:rFonts w:ascii="Verdana" w:hAnsi="Verdana"/>
                          <w:b/>
                          <w:sz w:val="20"/>
                          <w:szCs w:val="20"/>
                        </w:rPr>
                      </w:pPr>
                    </w:p>
                    <w:p w14:paraId="41850F19">
                      <w:pPr>
                        <w:ind w:left="426" w:right="-3" w:hanging="426"/>
                        <w:jc w:val="both"/>
                        <w:rPr>
                          <w:rFonts w:ascii="Verdana" w:hAnsi="Verdana"/>
                          <w:b/>
                          <w:sz w:val="20"/>
                          <w:szCs w:val="20"/>
                        </w:rPr>
                      </w:pPr>
                    </w:p>
                    <w:p w14:paraId="28A10567">
                      <w:pPr>
                        <w:ind w:left="426" w:right="-3" w:hanging="426"/>
                        <w:jc w:val="both"/>
                        <w:rPr>
                          <w:rFonts w:ascii="Verdana" w:hAnsi="Verdana"/>
                          <w:b/>
                          <w:sz w:val="20"/>
                          <w:szCs w:val="20"/>
                        </w:rPr>
                      </w:pPr>
                    </w:p>
                    <w:p w14:paraId="445919A8">
                      <w:pPr>
                        <w:ind w:left="426" w:right="-3" w:hanging="426"/>
                        <w:jc w:val="both"/>
                        <w:rPr>
                          <w:rFonts w:ascii="Verdana" w:hAnsi="Verdana"/>
                          <w:sz w:val="22"/>
                          <w:szCs w:val="22"/>
                        </w:rPr>
                      </w:pPr>
                    </w:p>
                    <w:p w14:paraId="293A28AF">
                      <w:pPr>
                        <w:ind w:left="426" w:right="-3" w:hanging="426"/>
                        <w:jc w:val="both"/>
                        <w:rPr>
                          <w:rFonts w:ascii="Verdana" w:hAnsi="Verdana"/>
                          <w:sz w:val="20"/>
                          <w:szCs w:val="20"/>
                        </w:rPr>
                      </w:pPr>
                    </w:p>
                    <w:p w14:paraId="37379592">
                      <w:pPr>
                        <w:ind w:left="426" w:right="-3" w:hanging="426"/>
                        <w:jc w:val="both"/>
                        <w:rPr>
                          <w:rFonts w:ascii="Verdana" w:hAnsi="Verdana"/>
                          <w:sz w:val="20"/>
                          <w:szCs w:val="20"/>
                        </w:rPr>
                      </w:pPr>
                      <w:r>
                        <w:rPr>
                          <w:rFonts w:ascii="Verdana" w:hAnsi="Verdana"/>
                          <w:sz w:val="20"/>
                          <w:szCs w:val="20"/>
                        </w:rPr>
                        <w:t xml:space="preserve"> </w:t>
                      </w:r>
                    </w:p>
                    <w:p w14:paraId="6A71CD44">
                      <w:pPr>
                        <w:ind w:left="426" w:right="-3" w:hanging="426"/>
                        <w:jc w:val="both"/>
                        <w:rPr>
                          <w:rFonts w:ascii="Verdana" w:hAnsi="Verdana"/>
                          <w:sz w:val="20"/>
                          <w:szCs w:val="20"/>
                        </w:rPr>
                      </w:pPr>
                    </w:p>
                    <w:p w14:paraId="2ADC91A1">
                      <w:pPr>
                        <w:ind w:left="426" w:right="-3" w:hanging="426"/>
                        <w:jc w:val="both"/>
                        <w:rPr>
                          <w:rFonts w:ascii="Verdana" w:hAnsi="Verdana"/>
                        </w:rPr>
                      </w:pPr>
                    </w:p>
                    <w:p w14:paraId="6ACBA4DA">
                      <w:pPr>
                        <w:spacing w:line="240" w:lineRule="atLeast"/>
                        <w:ind w:left="284" w:right="-3" w:hanging="284"/>
                        <w:rPr>
                          <w:rFonts w:ascii="Verdana" w:hAnsi="Verdana"/>
                          <w:b/>
                          <w:sz w:val="20"/>
                          <w:szCs w:val="20"/>
                        </w:rPr>
                      </w:pPr>
                    </w:p>
                    <w:p w14:paraId="21803775">
                      <w:pPr>
                        <w:spacing w:line="240" w:lineRule="atLeast"/>
                        <w:ind w:left="284" w:right="-3" w:hanging="284"/>
                        <w:rPr>
                          <w:rFonts w:ascii="Verdana" w:hAnsi="Verdana"/>
                          <w:b/>
                          <w:sz w:val="20"/>
                          <w:szCs w:val="20"/>
                        </w:rPr>
                      </w:pPr>
                    </w:p>
                    <w:p w14:paraId="4EDC4B82">
                      <w:pPr>
                        <w:spacing w:line="240" w:lineRule="atLeast"/>
                        <w:ind w:left="284" w:right="-3" w:hanging="284"/>
                        <w:rPr>
                          <w:rFonts w:ascii="Verdana" w:hAnsi="Verdana"/>
                          <w:b/>
                          <w:sz w:val="20"/>
                          <w:szCs w:val="20"/>
                        </w:rPr>
                      </w:pPr>
                    </w:p>
                    <w:p w14:paraId="7449A96B">
                      <w:pPr>
                        <w:spacing w:line="240" w:lineRule="atLeast"/>
                        <w:ind w:left="284" w:right="-3" w:hanging="284"/>
                        <w:rPr>
                          <w:rFonts w:ascii="Verdana" w:hAnsi="Verdana"/>
                          <w:b/>
                          <w:sz w:val="20"/>
                          <w:szCs w:val="20"/>
                        </w:rPr>
                      </w:pPr>
                    </w:p>
                    <w:p w14:paraId="48F55CFD">
                      <w:pPr>
                        <w:spacing w:line="240" w:lineRule="atLeast"/>
                        <w:ind w:left="284" w:right="-3" w:hanging="284"/>
                        <w:rPr>
                          <w:rFonts w:ascii="Verdana" w:hAnsi="Verdana"/>
                          <w:b/>
                          <w:sz w:val="20"/>
                          <w:szCs w:val="20"/>
                        </w:rPr>
                      </w:pPr>
                    </w:p>
                    <w:p w14:paraId="07FD3E24">
                      <w:pPr>
                        <w:spacing w:line="240" w:lineRule="atLeast"/>
                        <w:ind w:left="284" w:right="-3" w:hanging="284"/>
                        <w:rPr>
                          <w:rFonts w:ascii="Verdana" w:hAnsi="Verdana"/>
                          <w:b/>
                          <w:sz w:val="20"/>
                          <w:szCs w:val="20"/>
                        </w:rPr>
                      </w:pPr>
                    </w:p>
                    <w:p w14:paraId="19459198">
                      <w:pPr>
                        <w:spacing w:line="240" w:lineRule="atLeast"/>
                        <w:ind w:left="284" w:right="-3" w:hanging="284"/>
                        <w:rPr>
                          <w:rFonts w:ascii="Verdana" w:hAnsi="Verdana"/>
                          <w:b/>
                          <w:sz w:val="20"/>
                          <w:szCs w:val="20"/>
                        </w:rPr>
                      </w:pPr>
                    </w:p>
                    <w:p w14:paraId="1CEF35A2">
                      <w:pPr>
                        <w:spacing w:line="240" w:lineRule="atLeast"/>
                        <w:ind w:left="284" w:right="-3" w:hanging="284"/>
                        <w:rPr>
                          <w:rFonts w:ascii="Verdana" w:hAnsi="Verdana"/>
                          <w:b/>
                          <w:sz w:val="20"/>
                          <w:szCs w:val="20"/>
                        </w:rPr>
                      </w:pPr>
                    </w:p>
                    <w:p w14:paraId="1FE95149">
                      <w:pPr>
                        <w:spacing w:line="240" w:lineRule="atLeast"/>
                        <w:ind w:left="284" w:right="-3" w:hanging="284"/>
                        <w:rPr>
                          <w:rFonts w:ascii="Verdana" w:hAnsi="Verdana"/>
                          <w:b/>
                          <w:sz w:val="20"/>
                          <w:szCs w:val="20"/>
                        </w:rPr>
                      </w:pPr>
                    </w:p>
                    <w:p w14:paraId="54E0114B">
                      <w:pPr>
                        <w:spacing w:line="240" w:lineRule="atLeast"/>
                        <w:ind w:left="284" w:right="-3" w:hanging="284"/>
                        <w:rPr>
                          <w:rFonts w:ascii="Verdana" w:hAnsi="Verdana"/>
                          <w:b/>
                          <w:sz w:val="20"/>
                          <w:szCs w:val="20"/>
                        </w:rPr>
                      </w:pPr>
                    </w:p>
                    <w:p w14:paraId="330457CB">
                      <w:pPr>
                        <w:spacing w:line="240" w:lineRule="atLeast"/>
                        <w:ind w:left="284" w:right="-3" w:hanging="284"/>
                        <w:rPr>
                          <w:rFonts w:ascii="Verdana" w:hAnsi="Verdana"/>
                          <w:b/>
                          <w:sz w:val="20"/>
                          <w:szCs w:val="20"/>
                        </w:rPr>
                      </w:pPr>
                    </w:p>
                    <w:p w14:paraId="48A8CFA7">
                      <w:pPr>
                        <w:spacing w:line="240" w:lineRule="atLeast"/>
                        <w:ind w:left="284" w:right="-3" w:hanging="284"/>
                        <w:rPr>
                          <w:rFonts w:ascii="Verdana" w:hAnsi="Verdana"/>
                          <w:b/>
                          <w:sz w:val="20"/>
                          <w:szCs w:val="20"/>
                        </w:rPr>
                      </w:pPr>
                    </w:p>
                    <w:p w14:paraId="0F330965">
                      <w:pPr>
                        <w:spacing w:line="240" w:lineRule="atLeast"/>
                        <w:ind w:left="284" w:right="-3" w:hanging="284"/>
                        <w:rPr>
                          <w:rFonts w:ascii="Verdana" w:hAnsi="Verdana"/>
                          <w:b/>
                          <w:sz w:val="20"/>
                          <w:szCs w:val="20"/>
                        </w:rPr>
                      </w:pPr>
                    </w:p>
                    <w:p w14:paraId="33FC255C">
                      <w:pPr>
                        <w:spacing w:line="240" w:lineRule="atLeast"/>
                        <w:ind w:left="284" w:right="-3" w:hanging="284"/>
                        <w:rPr>
                          <w:rFonts w:ascii="Verdana" w:hAnsi="Verdana"/>
                          <w:b/>
                          <w:sz w:val="20"/>
                          <w:szCs w:val="20"/>
                        </w:rPr>
                      </w:pPr>
                    </w:p>
                    <w:p w14:paraId="6B3200B4">
                      <w:pPr>
                        <w:spacing w:line="240" w:lineRule="atLeast"/>
                        <w:ind w:left="284" w:right="-3" w:hanging="284"/>
                        <w:rPr>
                          <w:rFonts w:ascii="Verdana" w:hAnsi="Verdana"/>
                          <w:b/>
                          <w:sz w:val="20"/>
                          <w:szCs w:val="20"/>
                        </w:rPr>
                      </w:pPr>
                    </w:p>
                    <w:p w14:paraId="7851E1C3">
                      <w:pPr>
                        <w:spacing w:line="240" w:lineRule="atLeast"/>
                        <w:ind w:left="284" w:right="-3" w:hanging="284"/>
                        <w:rPr>
                          <w:rFonts w:ascii="Verdana" w:hAnsi="Verdana"/>
                          <w:b/>
                          <w:sz w:val="20"/>
                          <w:szCs w:val="20"/>
                        </w:rPr>
                      </w:pPr>
                    </w:p>
                    <w:p w14:paraId="784EF717">
                      <w:pPr>
                        <w:spacing w:line="240" w:lineRule="atLeast"/>
                        <w:ind w:left="284" w:right="-3" w:hanging="284"/>
                        <w:rPr>
                          <w:rFonts w:ascii="Verdana" w:hAnsi="Verdana"/>
                          <w:b/>
                          <w:sz w:val="20"/>
                          <w:szCs w:val="20"/>
                        </w:rPr>
                      </w:pPr>
                    </w:p>
                    <w:p w14:paraId="086A13F0">
                      <w:pPr>
                        <w:spacing w:line="240" w:lineRule="atLeast"/>
                        <w:ind w:left="284" w:right="-3" w:hanging="284"/>
                        <w:rPr>
                          <w:rFonts w:ascii="Verdana" w:hAnsi="Verdana"/>
                          <w:b/>
                          <w:sz w:val="20"/>
                          <w:szCs w:val="20"/>
                        </w:rPr>
                      </w:pPr>
                    </w:p>
                    <w:p w14:paraId="688B84EC">
                      <w:pPr>
                        <w:spacing w:line="240" w:lineRule="atLeast"/>
                        <w:ind w:left="284" w:right="-3" w:hanging="284"/>
                        <w:rPr>
                          <w:rFonts w:ascii="Verdana" w:hAnsi="Verdana"/>
                          <w:b/>
                          <w:sz w:val="20"/>
                          <w:szCs w:val="20"/>
                        </w:rPr>
                      </w:pPr>
                    </w:p>
                    <w:p w14:paraId="4B774E6A">
                      <w:pPr>
                        <w:spacing w:line="240" w:lineRule="atLeast"/>
                        <w:ind w:left="284" w:right="-3" w:hanging="284"/>
                        <w:rPr>
                          <w:rFonts w:ascii="Verdana" w:hAnsi="Verdana"/>
                          <w:b/>
                          <w:sz w:val="20"/>
                          <w:szCs w:val="20"/>
                        </w:rPr>
                      </w:pPr>
                    </w:p>
                    <w:p w14:paraId="3B081BF0">
                      <w:pPr>
                        <w:spacing w:line="240" w:lineRule="atLeast"/>
                        <w:ind w:left="284" w:right="-3" w:hanging="284"/>
                        <w:rPr>
                          <w:rFonts w:ascii="Verdana" w:hAnsi="Verdana"/>
                          <w:b/>
                          <w:sz w:val="20"/>
                          <w:szCs w:val="20"/>
                        </w:rPr>
                      </w:pPr>
                    </w:p>
                    <w:p w14:paraId="4124A173">
                      <w:pPr>
                        <w:spacing w:line="240" w:lineRule="atLeast"/>
                        <w:ind w:left="284" w:right="-3" w:hanging="284"/>
                        <w:rPr>
                          <w:rFonts w:ascii="Verdana" w:hAnsi="Verdana"/>
                          <w:b/>
                          <w:sz w:val="20"/>
                          <w:szCs w:val="20"/>
                        </w:rPr>
                      </w:pPr>
                    </w:p>
                    <w:p w14:paraId="35529BC2">
                      <w:pPr>
                        <w:spacing w:line="240" w:lineRule="atLeast"/>
                        <w:ind w:left="284" w:right="-3" w:hanging="284"/>
                        <w:rPr>
                          <w:rFonts w:ascii="Verdana" w:hAnsi="Verdana"/>
                          <w:b/>
                          <w:sz w:val="20"/>
                          <w:szCs w:val="20"/>
                        </w:rPr>
                      </w:pPr>
                    </w:p>
                    <w:p w14:paraId="3D2E394B">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14:paraId="3158C797">
                      <w:pPr>
                        <w:ind w:right="-3"/>
                        <w:jc w:val="both"/>
                        <w:rPr>
                          <w:rFonts w:ascii="Forte" w:hAnsi="Forte"/>
                        </w:rPr>
                      </w:pPr>
                    </w:p>
                  </w:txbxContent>
                </v:textbox>
              </v:roundrect>
            </w:pict>
          </mc:Fallback>
        </mc:AlternateContent>
      </w:r>
    </w:p>
    <w:p w14:paraId="26C82929">
      <w:pPr>
        <w:ind w:left="1701" w:right="1824"/>
        <w:rPr>
          <w:rFonts w:ascii="Script MT Bold" w:hAnsi="Script MT Bold" w:cs="Tahoma"/>
          <w:bCs/>
          <w:color w:val="000000"/>
          <w:sz w:val="32"/>
          <w:szCs w:val="32"/>
        </w:rPr>
      </w:pPr>
      <w:bookmarkStart w:id="0" w:name="_Hlk211934080"/>
      <w:bookmarkEnd w:id="0"/>
    </w:p>
    <w:p w14:paraId="67DFC815">
      <w:pPr>
        <w:ind w:left="1701" w:right="1824"/>
        <w:rPr>
          <w:rFonts w:ascii="Script MT Bold" w:hAnsi="Script MT Bold" w:cs="Tahoma"/>
          <w:bCs/>
          <w:color w:val="000000"/>
          <w:sz w:val="32"/>
          <w:szCs w:val="32"/>
        </w:rPr>
      </w:pPr>
    </w:p>
    <w:p w14:paraId="0F0BC4B1">
      <w:pPr>
        <w:ind w:right="2533"/>
        <w:rPr>
          <w:rFonts w:ascii="Script MT Bold" w:hAnsi="Script MT Bold" w:cs="Tahoma"/>
          <w:bCs/>
          <w:color w:val="000000"/>
          <w:sz w:val="32"/>
          <w:szCs w:val="32"/>
        </w:rPr>
      </w:pPr>
    </w:p>
    <w:p w14:paraId="518585D4">
      <w:pPr>
        <w:ind w:left="1701" w:right="1824" w:firstLine="360"/>
        <w:jc w:val="both"/>
      </w:pPr>
    </w:p>
    <w:p w14:paraId="0A6BF374">
      <w:pPr>
        <w:pStyle w:val="41"/>
      </w:pPr>
    </w:p>
    <w:p w14:paraId="6A677005">
      <w:pPr>
        <w:pStyle w:val="41"/>
      </w:pPr>
    </w:p>
    <w:p w14:paraId="1D416994">
      <w:pPr>
        <w:pStyle w:val="41"/>
        <w:ind w:firstLine="66"/>
      </w:pPr>
    </w:p>
    <w:p w14:paraId="717C0C9C">
      <w:pPr>
        <w:pStyle w:val="41"/>
      </w:pPr>
    </w:p>
    <w:p w14:paraId="3EFC9F34">
      <w:pPr>
        <w:pStyle w:val="41"/>
      </w:pPr>
    </w:p>
    <w:p w14:paraId="7C746255">
      <w:pPr>
        <w:pStyle w:val="41"/>
      </w:pPr>
    </w:p>
    <w:p w14:paraId="17ED4BEB">
      <w:pPr>
        <w:pStyle w:val="41"/>
      </w:pPr>
    </w:p>
    <w:p w14:paraId="058645B9">
      <w:pPr>
        <w:pStyle w:val="41"/>
      </w:pPr>
    </w:p>
    <w:p w14:paraId="0B2D8B66">
      <w:pPr>
        <w:pStyle w:val="41"/>
      </w:pPr>
    </w:p>
    <w:p w14:paraId="6D497C94">
      <w:pPr>
        <w:pStyle w:val="41"/>
      </w:pPr>
    </w:p>
    <w:p w14:paraId="373D2045">
      <w:pPr>
        <w:pStyle w:val="41"/>
      </w:pPr>
    </w:p>
    <w:p w14:paraId="3F0BBD20">
      <w:pPr>
        <w:pStyle w:val="41"/>
      </w:pPr>
    </w:p>
    <w:p w14:paraId="40634818">
      <w:pPr>
        <w:pStyle w:val="41"/>
      </w:pPr>
    </w:p>
    <w:p w14:paraId="3BD1A7E5">
      <w:pPr>
        <w:pStyle w:val="41"/>
      </w:pPr>
    </w:p>
    <w:p w14:paraId="7522DA99">
      <w:pPr>
        <w:pStyle w:val="41"/>
      </w:pPr>
    </w:p>
    <w:p w14:paraId="55291AB0">
      <w:pPr>
        <w:pStyle w:val="41"/>
      </w:pPr>
    </w:p>
    <w:p w14:paraId="24F1BC90">
      <w:pPr>
        <w:pStyle w:val="41"/>
      </w:pPr>
    </w:p>
    <w:p w14:paraId="0A6E5885">
      <w:pPr>
        <w:pStyle w:val="41"/>
      </w:pPr>
    </w:p>
    <w:p w14:paraId="25717D0C">
      <w:pPr>
        <w:pStyle w:val="41"/>
      </w:pPr>
    </w:p>
    <w:p w14:paraId="0A4D18CB">
      <w:pPr>
        <w:pStyle w:val="41"/>
      </w:pPr>
    </w:p>
    <w:p w14:paraId="4C9614FA">
      <w:pPr>
        <w:pStyle w:val="41"/>
      </w:pPr>
    </w:p>
    <w:p w14:paraId="51484DA6">
      <w:pPr>
        <w:pStyle w:val="41"/>
      </w:pPr>
    </w:p>
    <w:p w14:paraId="383C95E3">
      <w:pPr>
        <w:pStyle w:val="41"/>
      </w:pPr>
    </w:p>
    <w:p w14:paraId="7DA219A0">
      <w:pPr>
        <w:pStyle w:val="41"/>
      </w:pPr>
    </w:p>
    <w:p w14:paraId="69B2BA0A">
      <w:pPr>
        <w:pStyle w:val="41"/>
      </w:pPr>
    </w:p>
    <w:p w14:paraId="4B6D01DF">
      <w:pPr>
        <w:pStyle w:val="41"/>
      </w:pPr>
    </w:p>
    <w:p w14:paraId="4D387968">
      <w:pPr>
        <w:pStyle w:val="41"/>
      </w:pPr>
    </w:p>
    <w:p w14:paraId="46C457C1">
      <w:pPr>
        <w:pStyle w:val="41"/>
      </w:pPr>
    </w:p>
    <w:p w14:paraId="17A67D58">
      <w:pPr>
        <w:pStyle w:val="41"/>
      </w:pPr>
    </w:p>
    <w:p w14:paraId="0CC225DD">
      <w:pPr>
        <w:pStyle w:val="41"/>
      </w:pPr>
    </w:p>
    <w:p w14:paraId="3AEB97A7">
      <w:pPr>
        <w:pStyle w:val="41"/>
      </w:pPr>
    </w:p>
    <w:p w14:paraId="70F08366">
      <w:pPr>
        <w:pStyle w:val="41"/>
      </w:pPr>
    </w:p>
    <w:p w14:paraId="1D434975">
      <w:pPr>
        <w:pStyle w:val="41"/>
      </w:pPr>
    </w:p>
    <w:p w14:paraId="0C2EB81E">
      <w:pPr>
        <w:pStyle w:val="41"/>
      </w:pPr>
    </w:p>
    <w:p w14:paraId="253A8040">
      <w:pPr>
        <w:pStyle w:val="41"/>
      </w:pPr>
    </w:p>
    <w:p w14:paraId="30BCA46D">
      <w:pPr>
        <w:pStyle w:val="41"/>
      </w:pPr>
    </w:p>
    <w:p w14:paraId="2F77EAA3">
      <w:pPr>
        <w:pStyle w:val="41"/>
      </w:pPr>
      <w:r>
        <w:drawing>
          <wp:anchor distT="0" distB="0" distL="114300" distR="114300" simplePos="0" relativeHeight="251665408" behindDoc="1" locked="0" layoutInCell="1" allowOverlap="1">
            <wp:simplePos x="0" y="0"/>
            <wp:positionH relativeFrom="column">
              <wp:posOffset>170815</wp:posOffset>
            </wp:positionH>
            <wp:positionV relativeFrom="paragraph">
              <wp:posOffset>88265</wp:posOffset>
            </wp:positionV>
            <wp:extent cx="2839720" cy="1258570"/>
            <wp:effectExtent l="0" t="0" r="0" b="0"/>
            <wp:wrapTight wrapText="bothSides">
              <wp:wrapPolygon>
                <wp:start x="0" y="0"/>
                <wp:lineTo x="0" y="21251"/>
                <wp:lineTo x="21445" y="21251"/>
                <wp:lineTo x="21445"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2839720" cy="1258570"/>
                    </a:xfrm>
                    <a:prstGeom prst="rect">
                      <a:avLst/>
                    </a:prstGeom>
                    <a:noFill/>
                  </pic:spPr>
                </pic:pic>
              </a:graphicData>
            </a:graphic>
          </wp:anchor>
        </w:drawing>
      </w:r>
      <w:r>
        <mc:AlternateContent>
          <mc:Choice Requires="wps">
            <w:drawing>
              <wp:anchor distT="0" distB="0" distL="114300" distR="114300" simplePos="0" relativeHeight="251659264" behindDoc="0" locked="0" layoutInCell="1" allowOverlap="1">
                <wp:simplePos x="0" y="0"/>
                <wp:positionH relativeFrom="column">
                  <wp:posOffset>2919095</wp:posOffset>
                </wp:positionH>
                <wp:positionV relativeFrom="paragraph">
                  <wp:posOffset>92710</wp:posOffset>
                </wp:positionV>
                <wp:extent cx="1731645" cy="1259205"/>
                <wp:effectExtent l="0" t="0" r="20955" b="17780"/>
                <wp:wrapNone/>
                <wp:docPr id="4" name="AutoShape 320"/>
                <wp:cNvGraphicFramePr/>
                <a:graphic xmlns:a="http://schemas.openxmlformats.org/drawingml/2006/main">
                  <a:graphicData uri="http://schemas.microsoft.com/office/word/2010/wordprocessingShape">
                    <wps:wsp>
                      <wps:cNvSpPr>
                        <a:spLocks noChangeArrowheads="1"/>
                      </wps:cNvSpPr>
                      <wps:spPr bwMode="auto">
                        <a:xfrm>
                          <a:off x="0" y="0"/>
                          <a:ext cx="1731645" cy="1259042"/>
                        </a:xfrm>
                        <a:prstGeom prst="roundRect">
                          <a:avLst>
                            <a:gd name="adj" fmla="val 16667"/>
                          </a:avLst>
                        </a:prstGeom>
                        <a:solidFill>
                          <a:srgbClr val="00B050"/>
                        </a:solidFill>
                        <a:ln w="12700">
                          <a:solidFill>
                            <a:schemeClr val="accent3">
                              <a:lumMod val="100000"/>
                              <a:lumOff val="0"/>
                            </a:schemeClr>
                          </a:solidFill>
                          <a:round/>
                        </a:ln>
                        <a:effectLst/>
                      </wps:spPr>
                      <wps:txbx>
                        <w:txbxContent>
                          <w:p w14:paraId="7D2236B4">
                            <w:pPr>
                              <w:ind w:left="-426" w:right="-442"/>
                              <w:jc w:val="center"/>
                              <w:rPr>
                                <w:rFonts w:ascii="Forte" w:hAnsi="Forte"/>
                                <w:color w:val="FFFF00"/>
                                <w:sz w:val="28"/>
                                <w:szCs w:val="28"/>
                              </w:rPr>
                            </w:pPr>
                            <w:r>
                              <w:rPr>
                                <w:rFonts w:ascii="Forte" w:hAnsi="Forte"/>
                                <w:color w:val="FFFF00"/>
                                <w:sz w:val="28"/>
                                <w:szCs w:val="28"/>
                              </w:rPr>
                              <w:t>Evangelio</w:t>
                            </w:r>
                          </w:p>
                          <w:p w14:paraId="24999BDE">
                            <w:pPr>
                              <w:ind w:left="-426" w:right="-442"/>
                              <w:jc w:val="center"/>
                              <w:rPr>
                                <w:rFonts w:ascii="Forte" w:hAnsi="Forte"/>
                                <w:color w:val="FFFF00"/>
                                <w:sz w:val="28"/>
                                <w:szCs w:val="28"/>
                              </w:rPr>
                            </w:pPr>
                            <w:r>
                              <w:rPr>
                                <w:rFonts w:ascii="Forte" w:hAnsi="Forte"/>
                                <w:color w:val="FFFF00"/>
                                <w:sz w:val="28"/>
                                <w:szCs w:val="28"/>
                              </w:rPr>
                              <w:t>1 y 2-noviembre-2025</w:t>
                            </w:r>
                          </w:p>
                          <w:p w14:paraId="33FD4C85">
                            <w:pPr>
                              <w:ind w:left="-426" w:right="-442"/>
                              <w:jc w:val="center"/>
                              <w:rPr>
                                <w:rFonts w:ascii="Forte" w:hAnsi="Forte"/>
                                <w:color w:val="FFFF00"/>
                                <w:sz w:val="16"/>
                                <w:szCs w:val="16"/>
                              </w:rPr>
                            </w:pPr>
                          </w:p>
                          <w:p w14:paraId="176D5EFD">
                            <w:pPr>
                              <w:ind w:left="-426" w:right="-442"/>
                              <w:jc w:val="center"/>
                              <w:rPr>
                                <w:rFonts w:ascii="Arial Rounded MT Bold" w:hAnsi="Arial Rounded MT Bold" w:eastAsia="Adobe Gothic Std B"/>
                                <w:color w:val="FFFF00"/>
                                <w:sz w:val="28"/>
                                <w:szCs w:val="28"/>
                              </w:rPr>
                            </w:pPr>
                            <w:r>
                              <w:rPr>
                                <w:rFonts w:ascii="Arial Rounded MT Bold" w:hAnsi="Arial Rounded MT Bold" w:eastAsia="Adobe Gothic Std B"/>
                                <w:color w:val="FFFF00"/>
                                <w:sz w:val="28"/>
                                <w:szCs w:val="28"/>
                              </w:rPr>
                              <w:t>Todos los santos</w:t>
                            </w:r>
                          </w:p>
                          <w:p w14:paraId="18F8A723">
                            <w:pPr>
                              <w:ind w:left="-426" w:right="-442"/>
                              <w:jc w:val="center"/>
                              <w:rPr>
                                <w:rFonts w:ascii="Arial Rounded MT Bold" w:hAnsi="Arial Rounded MT Bold" w:eastAsia="Adobe Gothic Std B"/>
                                <w:color w:val="FFFF00"/>
                                <w:sz w:val="28"/>
                                <w:szCs w:val="28"/>
                              </w:rPr>
                            </w:pPr>
                            <w:r>
                              <w:rPr>
                                <w:rFonts w:ascii="Arial Rounded MT Bold" w:hAnsi="Arial Rounded MT Bold" w:eastAsia="Adobe Gothic Std B"/>
                                <w:color w:val="FFFF00"/>
                                <w:sz w:val="28"/>
                                <w:szCs w:val="28"/>
                              </w:rPr>
                              <w:t>y Fieles difuntos</w:t>
                            </w:r>
                          </w:p>
                        </w:txbxContent>
                      </wps:txbx>
                      <wps:bodyPr rot="0" vert="horz" wrap="square" lIns="91440" tIns="45720" rIns="91440" bIns="45720" anchor="t" anchorCtr="0" upright="1">
                        <a:noAutofit/>
                      </wps:bodyPr>
                    </wps:wsp>
                  </a:graphicData>
                </a:graphic>
              </wp:anchor>
            </w:drawing>
          </mc:Choice>
          <mc:Fallback>
            <w:pict>
              <v:roundrect id="AutoShape 320" o:spid="_x0000_s1026" o:spt="2" style="position:absolute;left:0pt;margin-left:229.85pt;margin-top:7.3pt;height:99.15pt;width:136.35pt;z-index:251659264;mso-width-relative:page;mso-height-relative:page;" fillcolor="#00B050" filled="t" stroked="t" coordsize="21600,21600" arcsize="0.166666666666667" o:gfxdata="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hR5P0NkAAAAKAQAADwAAAAAAAAABACAAAAAiAAAAZHJzL2Rvd25yZXYueG1s&#10;UEsBAhQAFAAAAAgAh07iQOgyMWFpAgAA6QQAAA4AAAAAAAAAAQAgAAAAKAEAAGRycy9lMm9Eb2Mu&#10;eG1sUEsFBgAAAAAGAAYAWQEAAAMGAAAAAA==&#10;">
                <v:fill on="t" focussize="0,0"/>
                <v:stroke weight="1pt" color="#9BBB59 [3222]" joinstyle="round"/>
                <v:imagedata o:title=""/>
                <o:lock v:ext="edit" aspectratio="f"/>
                <v:textbox>
                  <w:txbxContent>
                    <w:p w14:paraId="7D2236B4">
                      <w:pPr>
                        <w:ind w:left="-426" w:right="-442"/>
                        <w:jc w:val="center"/>
                        <w:rPr>
                          <w:rFonts w:ascii="Forte" w:hAnsi="Forte"/>
                          <w:color w:val="FFFF00"/>
                          <w:sz w:val="28"/>
                          <w:szCs w:val="28"/>
                        </w:rPr>
                      </w:pPr>
                      <w:r>
                        <w:rPr>
                          <w:rFonts w:ascii="Forte" w:hAnsi="Forte"/>
                          <w:color w:val="FFFF00"/>
                          <w:sz w:val="28"/>
                          <w:szCs w:val="28"/>
                        </w:rPr>
                        <w:t>Evangelio</w:t>
                      </w:r>
                    </w:p>
                    <w:p w14:paraId="24999BDE">
                      <w:pPr>
                        <w:ind w:left="-426" w:right="-442"/>
                        <w:jc w:val="center"/>
                        <w:rPr>
                          <w:rFonts w:ascii="Forte" w:hAnsi="Forte"/>
                          <w:color w:val="FFFF00"/>
                          <w:sz w:val="28"/>
                          <w:szCs w:val="28"/>
                        </w:rPr>
                      </w:pPr>
                      <w:r>
                        <w:rPr>
                          <w:rFonts w:ascii="Forte" w:hAnsi="Forte"/>
                          <w:color w:val="FFFF00"/>
                          <w:sz w:val="28"/>
                          <w:szCs w:val="28"/>
                        </w:rPr>
                        <w:t>1 y 2-noviembre-2025</w:t>
                      </w:r>
                    </w:p>
                    <w:p w14:paraId="33FD4C85">
                      <w:pPr>
                        <w:ind w:left="-426" w:right="-442"/>
                        <w:jc w:val="center"/>
                        <w:rPr>
                          <w:rFonts w:ascii="Forte" w:hAnsi="Forte"/>
                          <w:color w:val="FFFF00"/>
                          <w:sz w:val="16"/>
                          <w:szCs w:val="16"/>
                        </w:rPr>
                      </w:pPr>
                    </w:p>
                    <w:p w14:paraId="176D5EFD">
                      <w:pPr>
                        <w:ind w:left="-426" w:right="-442"/>
                        <w:jc w:val="center"/>
                        <w:rPr>
                          <w:rFonts w:ascii="Arial Rounded MT Bold" w:hAnsi="Arial Rounded MT Bold" w:eastAsia="Adobe Gothic Std B"/>
                          <w:color w:val="FFFF00"/>
                          <w:sz w:val="28"/>
                          <w:szCs w:val="28"/>
                        </w:rPr>
                      </w:pPr>
                      <w:r>
                        <w:rPr>
                          <w:rFonts w:ascii="Arial Rounded MT Bold" w:hAnsi="Arial Rounded MT Bold" w:eastAsia="Adobe Gothic Std B"/>
                          <w:color w:val="FFFF00"/>
                          <w:sz w:val="28"/>
                          <w:szCs w:val="28"/>
                        </w:rPr>
                        <w:t>Todos los santos</w:t>
                      </w:r>
                    </w:p>
                    <w:p w14:paraId="18F8A723">
                      <w:pPr>
                        <w:ind w:left="-426" w:right="-442"/>
                        <w:jc w:val="center"/>
                        <w:rPr>
                          <w:rFonts w:ascii="Arial Rounded MT Bold" w:hAnsi="Arial Rounded MT Bold" w:eastAsia="Adobe Gothic Std B"/>
                          <w:color w:val="FFFF00"/>
                          <w:sz w:val="28"/>
                          <w:szCs w:val="28"/>
                        </w:rPr>
                      </w:pPr>
                      <w:r>
                        <w:rPr>
                          <w:rFonts w:ascii="Arial Rounded MT Bold" w:hAnsi="Arial Rounded MT Bold" w:eastAsia="Adobe Gothic Std B"/>
                          <w:color w:val="FFFF00"/>
                          <w:sz w:val="28"/>
                          <w:szCs w:val="28"/>
                        </w:rPr>
                        <w:t>y Fieles difuntos</w:t>
                      </w:r>
                    </w:p>
                  </w:txbxContent>
                </v:textbox>
              </v:roundrect>
            </w:pict>
          </mc:Fallback>
        </mc:AlternateContent>
      </w:r>
    </w:p>
    <w:p w14:paraId="5F9CD754">
      <w:pPr>
        <w:pStyle w:val="41"/>
      </w:pPr>
    </w:p>
    <w:p w14:paraId="04C8BAD5">
      <w:pPr>
        <w:pStyle w:val="41"/>
      </w:pPr>
    </w:p>
    <w:p w14:paraId="512AE598">
      <w:pPr>
        <w:pStyle w:val="41"/>
      </w:pPr>
    </w:p>
    <w:p w14:paraId="0309CB17">
      <w:pPr>
        <w:pStyle w:val="41"/>
      </w:pPr>
    </w:p>
    <w:p w14:paraId="6634A6C7">
      <w:pPr>
        <w:pStyle w:val="41"/>
      </w:pPr>
    </w:p>
    <w:p w14:paraId="4AA4F1FE">
      <w:pPr>
        <w:pStyle w:val="41"/>
      </w:pPr>
    </w:p>
    <w:p w14:paraId="3C2A802A">
      <w:pPr>
        <w:pStyle w:val="41"/>
      </w:pPr>
    </w:p>
    <w:p w14:paraId="65396F13">
      <w:pPr>
        <w:pStyle w:val="41"/>
      </w:pPr>
    </w:p>
    <w:p w14:paraId="76A1B833">
      <w:pPr>
        <w:pStyle w:val="41"/>
      </w:pPr>
      <w:r>
        <w:drawing>
          <wp:anchor distT="0" distB="0" distL="114300" distR="114300" simplePos="0" relativeHeight="251664384" behindDoc="1" locked="0" layoutInCell="1" allowOverlap="1">
            <wp:simplePos x="0" y="0"/>
            <wp:positionH relativeFrom="column">
              <wp:posOffset>2510155</wp:posOffset>
            </wp:positionH>
            <wp:positionV relativeFrom="paragraph">
              <wp:posOffset>81915</wp:posOffset>
            </wp:positionV>
            <wp:extent cx="2252345" cy="2957830"/>
            <wp:effectExtent l="0" t="0" r="0" b="0"/>
            <wp:wrapTight wrapText="bothSides">
              <wp:wrapPolygon>
                <wp:start x="0" y="0"/>
                <wp:lineTo x="0" y="21424"/>
                <wp:lineTo x="21375" y="21424"/>
                <wp:lineTo x="21375" y="0"/>
                <wp:lineTo x="0" y="0"/>
              </wp:wrapPolygon>
            </wp:wrapTight>
            <wp:docPr id="2" name="Imagen 2" descr="2-noviembre-fano-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2-noviembre-fano-colo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2252345" cy="2957830"/>
                    </a:xfrm>
                    <a:prstGeom prst="rect">
                      <a:avLst/>
                    </a:prstGeom>
                    <a:noFill/>
                    <a:ln w="9525">
                      <a:noFill/>
                      <a:miter lim="800000"/>
                      <a:headEnd/>
                      <a:tailEnd/>
                    </a:ln>
                  </pic:spPr>
                </pic:pic>
              </a:graphicData>
            </a:graphic>
          </wp:anchor>
        </w:drawing>
      </w:r>
      <w:r>
        <w:drawing>
          <wp:anchor distT="0" distB="0" distL="114300" distR="114300" simplePos="0" relativeHeight="251663360" behindDoc="1" locked="0" layoutInCell="1" allowOverlap="1">
            <wp:simplePos x="0" y="0"/>
            <wp:positionH relativeFrom="column">
              <wp:posOffset>61595</wp:posOffset>
            </wp:positionH>
            <wp:positionV relativeFrom="paragraph">
              <wp:posOffset>292100</wp:posOffset>
            </wp:positionV>
            <wp:extent cx="2715260" cy="2651125"/>
            <wp:effectExtent l="0" t="0" r="8890" b="0"/>
            <wp:wrapThrough wrapText="bothSides">
              <wp:wrapPolygon>
                <wp:start x="0" y="0"/>
                <wp:lineTo x="0" y="21419"/>
                <wp:lineTo x="21519" y="21419"/>
                <wp:lineTo x="21519"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2715260" cy="2651125"/>
                    </a:xfrm>
                    <a:prstGeom prst="rect">
                      <a:avLst/>
                    </a:prstGeom>
                    <a:noFill/>
                    <a:ln>
                      <a:noFill/>
                    </a:ln>
                  </pic:spPr>
                </pic:pic>
              </a:graphicData>
            </a:graphic>
          </wp:anchor>
        </w:drawing>
      </w:r>
    </w:p>
    <w:p w14:paraId="1F98547B">
      <w:pPr>
        <w:pStyle w:val="41"/>
      </w:pPr>
    </w:p>
    <w:p w14:paraId="54533DC9">
      <w:pPr>
        <w:pStyle w:val="41"/>
      </w:pPr>
      <w:r>
        <mc:AlternateContent>
          <mc:Choice Requires="wps">
            <w:drawing>
              <wp:anchor distT="0" distB="0" distL="114300" distR="114300" simplePos="0" relativeHeight="251662336" behindDoc="1" locked="0" layoutInCell="1" allowOverlap="1">
                <wp:simplePos x="0" y="0"/>
                <wp:positionH relativeFrom="column">
                  <wp:posOffset>61595</wp:posOffset>
                </wp:positionH>
                <wp:positionV relativeFrom="paragraph">
                  <wp:posOffset>252730</wp:posOffset>
                </wp:positionV>
                <wp:extent cx="4700905" cy="1514475"/>
                <wp:effectExtent l="0" t="0" r="0" b="0"/>
                <wp:wrapThrough wrapText="bothSides">
                  <wp:wrapPolygon>
                    <wp:start x="0" y="0"/>
                    <wp:lineTo x="0" y="21600"/>
                    <wp:lineTo x="21600" y="21600"/>
                    <wp:lineTo x="21600" y="0"/>
                  </wp:wrapPolygon>
                </wp:wrapThrough>
                <wp:docPr id="6" name="WordArt 347"/>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700905" cy="1514475"/>
                        </a:xfrm>
                        <a:prstGeom prst="rect">
                          <a:avLst/>
                        </a:prstGeom>
                      </wps:spPr>
                      <wps:txbx>
                        <w:txbxContent>
                          <w:p w14:paraId="6DB8ED5D">
                            <w:pPr>
                              <w:jc w:val="center"/>
                              <w:rPr>
                                <w:rFonts w:ascii="Impact" w:hAnsi="Impact"/>
                                <w:color w:val="00B050"/>
                                <w:sz w:val="52"/>
                                <w:szCs w:val="52"/>
                                <w14:textOutline w14:w="9525" w14:cap="flat" w14:cmpd="sng" w14:algn="ctr">
                                  <w14:solidFill>
                                    <w14:srgbClr w14:val="484329"/>
                                  </w14:solidFill>
                                  <w14:prstDash w14:val="solid"/>
                                  <w14:round/>
                                </w14:textOutline>
                              </w:rPr>
                            </w:pPr>
                            <w:r>
                              <w:rPr>
                                <w:rFonts w:ascii="Impact" w:hAnsi="Impact"/>
                                <w:color w:val="00B050"/>
                                <w:sz w:val="52"/>
                                <w:szCs w:val="52"/>
                                <w14:textOutline w14:w="9525" w14:cap="flat" w14:cmpd="sng" w14:algn="ctr">
                                  <w14:solidFill>
                                    <w14:srgbClr w14:val="484329"/>
                                  </w14:solidFill>
                                  <w14:prstDash w14:val="solid"/>
                                  <w14:round/>
                                </w14:textOutline>
                              </w:rPr>
                              <w:t>Agradecido a los que ya no están,</w:t>
                            </w:r>
                          </w:p>
                          <w:p w14:paraId="6BA637F6">
                            <w:pPr>
                              <w:jc w:val="center"/>
                              <w:rPr>
                                <w:rFonts w:ascii="Impact" w:hAnsi="Impact"/>
                                <w:color w:val="00B050"/>
                                <w:sz w:val="52"/>
                                <w:szCs w:val="52"/>
                                <w14:textOutline w14:w="9525" w14:cap="flat" w14:cmpd="sng" w14:algn="ctr">
                                  <w14:solidFill>
                                    <w14:srgbClr w14:val="484329"/>
                                  </w14:solidFill>
                                  <w14:prstDash w14:val="solid"/>
                                  <w14:round/>
                                </w14:textOutline>
                              </w:rPr>
                            </w:pPr>
                            <w:r>
                              <w:rPr>
                                <w:rFonts w:ascii="Impact" w:hAnsi="Impact"/>
                                <w:color w:val="00B050"/>
                                <w:sz w:val="52"/>
                                <w:szCs w:val="52"/>
                                <w14:textOutline w14:w="9525" w14:cap="flat" w14:cmpd="sng" w14:algn="ctr">
                                  <w14:solidFill>
                                    <w14:srgbClr w14:val="484329"/>
                                  </w14:solidFill>
                                  <w14:prstDash w14:val="solid"/>
                                  <w14:round/>
                                </w14:textOutline>
                              </w:rPr>
                              <w:t xml:space="preserve"> quiero ser santo en lo cotidiano </w:t>
                            </w:r>
                          </w:p>
                          <w:p w14:paraId="3A8228C4">
                            <w:pPr>
                              <w:jc w:val="center"/>
                              <w:rPr>
                                <w:rFonts w:ascii="Impact" w:hAnsi="Impact"/>
                                <w:color w:val="00B050"/>
                                <w:sz w:val="52"/>
                                <w:szCs w:val="52"/>
                                <w14:textOutline w14:w="9525" w14:cap="flat" w14:cmpd="sng" w14:algn="ctr">
                                  <w14:solidFill>
                                    <w14:srgbClr w14:val="484329"/>
                                  </w14:solidFill>
                                  <w14:prstDash w14:val="solid"/>
                                  <w14:round/>
                                </w14:textOutline>
                              </w:rPr>
                            </w:pPr>
                            <w:r>
                              <w:rPr>
                                <w:rFonts w:ascii="Impact" w:hAnsi="Impact"/>
                                <w:color w:val="00B050"/>
                                <w:sz w:val="52"/>
                                <w:szCs w:val="52"/>
                                <w14:textOutline w14:w="9525" w14:cap="flat" w14:cmpd="sng" w14:algn="ctr">
                                  <w14:solidFill>
                                    <w14:srgbClr w14:val="484329"/>
                                  </w14:solidFill>
                                  <w14:prstDash w14:val="solid"/>
                                  <w14:round/>
                                </w14:textOutline>
                              </w:rPr>
                              <w:t>con una llave para la eternidad</w:t>
                            </w:r>
                          </w:p>
                        </w:txbxContent>
                      </wps:txbx>
                      <wps:bodyPr wrap="square" numCol="1" fromWordArt="1">
                        <a:prstTxWarp prst="textSlantUp">
                          <a:avLst>
                            <a:gd name="adj" fmla="val 0"/>
                          </a:avLst>
                        </a:prstTxWarp>
                        <a:noAutofit/>
                      </wps:bodyPr>
                    </wps:wsp>
                  </a:graphicData>
                </a:graphic>
              </wp:anchor>
            </w:drawing>
          </mc:Choice>
          <mc:Fallback>
            <w:pict>
              <v:shape id="WordArt 347" o:spid="_x0000_s1026" o:spt="202" type="#_x0000_t202" style="position:absolute;left:0pt;margin-left:4.85pt;margin-top:19.9pt;height:119.25pt;width:370.15pt;mso-wrap-distance-left:9pt;mso-wrap-distance-right:9pt;z-index:-251654144;mso-width-relative:page;mso-height-relative:page;" filled="f" stroked="f" coordsize="21600,21600" wrapcoords="0 0 0 21600 21600 21600 21600 0" o:gfxdata="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FWxsjbWAAAACAEAAA8AAAAAAAAA&#10;AQAgAAAAIgAAAGRycy9kb3ducmV2LnhtbFBLAQIUABQAAAAIAIdO4kBE5/qGEwIAACgEAAAOAAAA&#10;AAAAAAEAIAAAACUBAABkcnMvZTJvRG9jLnhtbFBLBQYAAAAABgAGAFkBAACqBQAAAAA=&#10;" adj="0">
                <v:fill on="f" focussize="0,0"/>
                <v:stroke on="f"/>
                <v:imagedata o:title=""/>
                <o:lock v:ext="edit" text="t" aspectratio="f"/>
                <v:textbox>
                  <w:txbxContent>
                    <w:p w14:paraId="6DB8ED5D">
                      <w:pPr>
                        <w:jc w:val="center"/>
                        <w:rPr>
                          <w:rFonts w:ascii="Impact" w:hAnsi="Impact"/>
                          <w:color w:val="00B050"/>
                          <w:sz w:val="52"/>
                          <w:szCs w:val="52"/>
                          <w14:textOutline w14:w="9525" w14:cap="flat" w14:cmpd="sng" w14:algn="ctr">
                            <w14:solidFill>
                              <w14:srgbClr w14:val="484329"/>
                            </w14:solidFill>
                            <w14:prstDash w14:val="solid"/>
                            <w14:round/>
                          </w14:textOutline>
                        </w:rPr>
                      </w:pPr>
                      <w:r>
                        <w:rPr>
                          <w:rFonts w:ascii="Impact" w:hAnsi="Impact"/>
                          <w:color w:val="00B050"/>
                          <w:sz w:val="52"/>
                          <w:szCs w:val="52"/>
                          <w14:textOutline w14:w="9525" w14:cap="flat" w14:cmpd="sng" w14:algn="ctr">
                            <w14:solidFill>
                              <w14:srgbClr w14:val="484329"/>
                            </w14:solidFill>
                            <w14:prstDash w14:val="solid"/>
                            <w14:round/>
                          </w14:textOutline>
                        </w:rPr>
                        <w:t>Agradecido a los que ya no están,</w:t>
                      </w:r>
                    </w:p>
                    <w:p w14:paraId="6BA637F6">
                      <w:pPr>
                        <w:jc w:val="center"/>
                        <w:rPr>
                          <w:rFonts w:ascii="Impact" w:hAnsi="Impact"/>
                          <w:color w:val="00B050"/>
                          <w:sz w:val="52"/>
                          <w:szCs w:val="52"/>
                          <w14:textOutline w14:w="9525" w14:cap="flat" w14:cmpd="sng" w14:algn="ctr">
                            <w14:solidFill>
                              <w14:srgbClr w14:val="484329"/>
                            </w14:solidFill>
                            <w14:prstDash w14:val="solid"/>
                            <w14:round/>
                          </w14:textOutline>
                        </w:rPr>
                      </w:pPr>
                      <w:r>
                        <w:rPr>
                          <w:rFonts w:ascii="Impact" w:hAnsi="Impact"/>
                          <w:color w:val="00B050"/>
                          <w:sz w:val="52"/>
                          <w:szCs w:val="52"/>
                          <w14:textOutline w14:w="9525" w14:cap="flat" w14:cmpd="sng" w14:algn="ctr">
                            <w14:solidFill>
                              <w14:srgbClr w14:val="484329"/>
                            </w14:solidFill>
                            <w14:prstDash w14:val="solid"/>
                            <w14:round/>
                          </w14:textOutline>
                        </w:rPr>
                        <w:t xml:space="preserve"> quiero ser santo en lo cotidiano </w:t>
                      </w:r>
                    </w:p>
                    <w:p w14:paraId="3A8228C4">
                      <w:pPr>
                        <w:jc w:val="center"/>
                        <w:rPr>
                          <w:rFonts w:ascii="Impact" w:hAnsi="Impact"/>
                          <w:color w:val="00B050"/>
                          <w:sz w:val="52"/>
                          <w:szCs w:val="52"/>
                          <w14:textOutline w14:w="9525" w14:cap="flat" w14:cmpd="sng" w14:algn="ctr">
                            <w14:solidFill>
                              <w14:srgbClr w14:val="484329"/>
                            </w14:solidFill>
                            <w14:prstDash w14:val="solid"/>
                            <w14:round/>
                          </w14:textOutline>
                        </w:rPr>
                      </w:pPr>
                      <w:r>
                        <w:rPr>
                          <w:rFonts w:ascii="Impact" w:hAnsi="Impact"/>
                          <w:color w:val="00B050"/>
                          <w:sz w:val="52"/>
                          <w:szCs w:val="52"/>
                          <w14:textOutline w14:w="9525" w14:cap="flat" w14:cmpd="sng" w14:algn="ctr">
                            <w14:solidFill>
                              <w14:srgbClr w14:val="484329"/>
                            </w14:solidFill>
                            <w14:prstDash w14:val="solid"/>
                            <w14:round/>
                          </w14:textOutline>
                        </w:rPr>
                        <w:t>con una llave para la eternidad</w:t>
                      </w:r>
                    </w:p>
                  </w:txbxContent>
                </v:textbox>
                <w10:wrap type="through"/>
              </v:shape>
            </w:pict>
          </mc:Fallback>
        </mc:AlternateContent>
      </w:r>
    </w:p>
    <w:p w14:paraId="07E0DC61">
      <w:pPr>
        <w:pStyle w:val="41"/>
      </w:pPr>
    </w:p>
    <w:p w14:paraId="57D084EA">
      <w:pPr>
        <w:pStyle w:val="41"/>
      </w:pPr>
      <w:r>
        <w:drawing>
          <wp:anchor distT="0" distB="0" distL="114300" distR="114300" simplePos="0" relativeHeight="251668480" behindDoc="0" locked="0" layoutInCell="1" allowOverlap="1">
            <wp:simplePos x="0" y="0"/>
            <wp:positionH relativeFrom="column">
              <wp:posOffset>4589145</wp:posOffset>
            </wp:positionH>
            <wp:positionV relativeFrom="paragraph">
              <wp:posOffset>4820920</wp:posOffset>
            </wp:positionV>
            <wp:extent cx="1198880" cy="955675"/>
            <wp:effectExtent l="76200" t="57150" r="39370" b="759460"/>
            <wp:wrapThrough wrapText="bothSides">
              <wp:wrapPolygon>
                <wp:start x="7208" y="-1293"/>
                <wp:lineTo x="-343" y="-431"/>
                <wp:lineTo x="-1373" y="34037"/>
                <wp:lineTo x="-343" y="36622"/>
                <wp:lineTo x="4119" y="38346"/>
                <wp:lineTo x="16818" y="38346"/>
                <wp:lineTo x="17161" y="37484"/>
                <wp:lineTo x="21623" y="34037"/>
                <wp:lineTo x="21966" y="27574"/>
                <wp:lineTo x="21966" y="27144"/>
                <wp:lineTo x="16818" y="20681"/>
                <wp:lineTo x="16818" y="20250"/>
                <wp:lineTo x="21966" y="13787"/>
                <wp:lineTo x="21966" y="13356"/>
                <wp:lineTo x="21623" y="6894"/>
                <wp:lineTo x="21623" y="6463"/>
                <wp:lineTo x="14415" y="0"/>
                <wp:lineTo x="14072" y="-1293"/>
                <wp:lineTo x="7208" y="-1293"/>
              </wp:wrapPolygon>
            </wp:wrapThrough>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a:picLocks noChangeAspect="1" noChangeArrowheads="1"/>
                    </pic:cNvPicPr>
                  </pic:nvPicPr>
                  <pic:blipFill>
                    <a:blip r:embed="rId7" cstate="print">
                      <a:extLst>
                        <a:ext uri="{28A0092B-C50C-407E-A947-70E740481C1C}">
                          <a14:useLocalDpi xmlns:a14="http://schemas.microsoft.com/office/drawing/2010/main" val="0"/>
                        </a:ext>
                      </a:extLst>
                    </a:blip>
                    <a:srcRect l="14675" t="12113" r="10149"/>
                    <a:stretch>
                      <a:fillRect/>
                    </a:stretch>
                  </pic:blipFill>
                  <pic:spPr>
                    <a:xfrm>
                      <a:off x="0" y="0"/>
                      <a:ext cx="1198880" cy="955430"/>
                    </a:xfrm>
                    <a:prstGeom prst="ellipse">
                      <a:avLst/>
                    </a:prstGeom>
                    <a:ln w="63500" cap="rnd">
                      <a:no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anchor>
        </w:drawing>
      </w:r>
      <w:r>
        <w:drawing>
          <wp:anchor distT="0" distB="0" distL="114300" distR="114300" simplePos="0" relativeHeight="251669504" behindDoc="1" locked="0" layoutInCell="1" allowOverlap="1">
            <wp:simplePos x="0" y="0"/>
            <wp:positionH relativeFrom="column">
              <wp:posOffset>4581525</wp:posOffset>
            </wp:positionH>
            <wp:positionV relativeFrom="paragraph">
              <wp:posOffset>3330575</wp:posOffset>
            </wp:positionV>
            <wp:extent cx="1125220" cy="1125220"/>
            <wp:effectExtent l="0" t="0" r="0" b="0"/>
            <wp:wrapTight wrapText="bothSides">
              <wp:wrapPolygon>
                <wp:start x="14262" y="1097"/>
                <wp:lineTo x="11336" y="2194"/>
                <wp:lineTo x="8045" y="5485"/>
                <wp:lineTo x="6217" y="13530"/>
                <wp:lineTo x="1097" y="16090"/>
                <wp:lineTo x="731" y="17187"/>
                <wp:lineTo x="2560" y="19381"/>
                <wp:lineTo x="2560" y="20113"/>
                <wp:lineTo x="3657" y="21210"/>
                <wp:lineTo x="4388" y="21210"/>
                <wp:lineTo x="12799" y="21210"/>
                <wp:lineTo x="13530" y="21210"/>
                <wp:lineTo x="14262" y="19381"/>
                <wp:lineTo x="15725" y="13530"/>
                <wp:lineTo x="19016" y="8777"/>
                <wp:lineTo x="19381" y="7314"/>
                <wp:lineTo x="17553" y="3291"/>
                <wp:lineTo x="16090" y="1097"/>
                <wp:lineTo x="14262" y="1097"/>
              </wp:wrapPolygon>
            </wp:wrapTight>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125220" cy="1125220"/>
                    </a:xfrm>
                    <a:prstGeom prst="rect">
                      <a:avLst/>
                    </a:prstGeom>
                    <a:noFill/>
                  </pic:spPr>
                </pic:pic>
              </a:graphicData>
            </a:graphic>
          </wp:anchor>
        </w:drawing>
      </w:r>
      <w:r>
        <w:drawing>
          <wp:anchor distT="0" distB="0" distL="114300" distR="114300" simplePos="0" relativeHeight="251671552" behindDoc="0" locked="0" layoutInCell="1" allowOverlap="1">
            <wp:simplePos x="0" y="0"/>
            <wp:positionH relativeFrom="column">
              <wp:posOffset>4581525</wp:posOffset>
            </wp:positionH>
            <wp:positionV relativeFrom="paragraph">
              <wp:posOffset>1838325</wp:posOffset>
            </wp:positionV>
            <wp:extent cx="1199515" cy="1199515"/>
            <wp:effectExtent l="0" t="0" r="635" b="635"/>
            <wp:wrapThrough wrapText="bothSides">
              <wp:wrapPolygon>
                <wp:start x="0" y="0"/>
                <wp:lineTo x="0" y="21268"/>
                <wp:lineTo x="21268" y="21268"/>
                <wp:lineTo x="21268" y="0"/>
                <wp:lineTo x="0" y="0"/>
              </wp:wrapPolygon>
            </wp:wrapThrough>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199515" cy="1199515"/>
                    </a:xfrm>
                    <a:prstGeom prst="rect">
                      <a:avLst/>
                    </a:prstGeom>
                    <a:noFill/>
                    <a:ln>
                      <a:noFill/>
                    </a:ln>
                  </pic:spPr>
                </pic:pic>
              </a:graphicData>
            </a:graphic>
          </wp:anchor>
        </w:drawing>
      </w:r>
      <w:r>
        <w:drawing>
          <wp:anchor distT="0" distB="0" distL="114300" distR="114300" simplePos="0" relativeHeight="251670528" behindDoc="1" locked="0" layoutInCell="1" allowOverlap="1">
            <wp:simplePos x="0" y="0"/>
            <wp:positionH relativeFrom="column">
              <wp:posOffset>4581525</wp:posOffset>
            </wp:positionH>
            <wp:positionV relativeFrom="paragraph">
              <wp:posOffset>411480</wp:posOffset>
            </wp:positionV>
            <wp:extent cx="1206500" cy="1206500"/>
            <wp:effectExtent l="0" t="0" r="0" b="0"/>
            <wp:wrapTight wrapText="bothSides">
              <wp:wrapPolygon>
                <wp:start x="0" y="0"/>
                <wp:lineTo x="0" y="21145"/>
                <wp:lineTo x="21145" y="21145"/>
                <wp:lineTo x="21145" y="0"/>
                <wp:lineTo x="0" y="0"/>
              </wp:wrapPolygon>
            </wp:wrapTight>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1206500" cy="1206500"/>
                    </a:xfrm>
                    <a:prstGeom prst="rect">
                      <a:avLst/>
                    </a:prstGeom>
                    <a:noFill/>
                    <a:ln>
                      <a:noFill/>
                    </a:ln>
                  </pic:spPr>
                </pic:pic>
              </a:graphicData>
            </a:graphic>
          </wp:anchor>
        </w:drawing>
      </w:r>
      <w:r>
        <w:drawing>
          <wp:anchor distT="0" distB="0" distL="114300" distR="114300" simplePos="0" relativeHeight="251667456" behindDoc="1" locked="0" layoutInCell="1" allowOverlap="1">
            <wp:simplePos x="0" y="0"/>
            <wp:positionH relativeFrom="column">
              <wp:posOffset>4581525</wp:posOffset>
            </wp:positionH>
            <wp:positionV relativeFrom="paragraph">
              <wp:posOffset>6212840</wp:posOffset>
            </wp:positionV>
            <wp:extent cx="1191260" cy="739775"/>
            <wp:effectExtent l="0" t="0" r="8890" b="3175"/>
            <wp:wrapTight wrapText="bothSides">
              <wp:wrapPolygon>
                <wp:start x="0" y="0"/>
                <wp:lineTo x="0" y="21136"/>
                <wp:lineTo x="21416" y="21136"/>
                <wp:lineTo x="21416"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1191260" cy="739779"/>
                    </a:xfrm>
                    <a:prstGeom prst="rect">
                      <a:avLst/>
                    </a:prstGeom>
                    <a:noFill/>
                    <a:ln>
                      <a:noFill/>
                    </a:ln>
                  </pic:spPr>
                </pic:pic>
              </a:graphicData>
            </a:graphic>
          </wp:anchor>
        </w:drawing>
      </w:r>
      <w:r>
        <mc:AlternateContent>
          <mc:Choice Requires="wps">
            <w:drawing>
              <wp:anchor distT="0" distB="0" distL="114300" distR="114300" simplePos="0" relativeHeight="251666432" behindDoc="1" locked="0" layoutInCell="1" allowOverlap="1">
                <wp:simplePos x="0" y="0"/>
                <wp:positionH relativeFrom="column">
                  <wp:posOffset>140970</wp:posOffset>
                </wp:positionH>
                <wp:positionV relativeFrom="paragraph">
                  <wp:posOffset>221615</wp:posOffset>
                </wp:positionV>
                <wp:extent cx="4391025" cy="6795770"/>
                <wp:effectExtent l="0" t="0" r="47625" b="62230"/>
                <wp:wrapTight wrapText="bothSides">
                  <wp:wrapPolygon>
                    <wp:start x="0" y="0"/>
                    <wp:lineTo x="21600" y="0"/>
                    <wp:lineTo x="21600" y="21600"/>
                    <wp:lineTo x="0" y="21600"/>
                  </wp:wrapPolygon>
                </wp:wrapTight>
                <wp:docPr id="14" name="Rectangle 326"/>
                <wp:cNvGraphicFramePr/>
                <a:graphic xmlns:a="http://schemas.openxmlformats.org/drawingml/2006/main">
                  <a:graphicData uri="http://schemas.microsoft.com/office/word/2010/wordprocessingShape">
                    <wps:wsp>
                      <wps:cNvSpPr>
                        <a:spLocks noChangeArrowheads="1"/>
                      </wps:cNvSpPr>
                      <wps:spPr bwMode="auto">
                        <a:xfrm>
                          <a:off x="0" y="0"/>
                          <a:ext cx="4391025" cy="6795770"/>
                        </a:xfrm>
                        <a:prstGeom prst="rect">
                          <a:avLst/>
                        </a:prstGeom>
                        <a:solidFill>
                          <a:srgbClr val="FFFFCC"/>
                        </a:solidFill>
                        <a:ln w="12700">
                          <a:solidFill>
                            <a:srgbClr val="92D050"/>
                          </a:solidFill>
                          <a:miter lim="800000"/>
                        </a:ln>
                        <a:effectLst>
                          <a:outerShdw dist="28398" dir="3806097" algn="ctr" rotWithShape="0">
                            <a:srgbClr val="3F3151">
                              <a:alpha val="50000"/>
                            </a:srgbClr>
                          </a:outerShdw>
                        </a:effectLst>
                      </wps:spPr>
                      <wps:txbx>
                        <w:txbxContent>
                          <w:p w14:paraId="4557886D">
                            <w:pPr>
                              <w:jc w:val="center"/>
                            </w:pPr>
                            <w:r>
                              <w:rPr>
                                <w:rFonts w:asciiTheme="minorHAnsi" w:hAnsiTheme="minorHAnsi" w:cstheme="minorHAnsi"/>
                                <w:b/>
                                <w:i/>
                                <w:iCs/>
                                <w:color w:val="1F497D" w:themeColor="text2"/>
                                <w:highlight w:val="yellow"/>
                                <w14:textFill>
                                  <w14:solidFill>
                                    <w14:schemeClr w14:val="tx2"/>
                                  </w14:solidFill>
                                </w14:textFill>
                              </w:rPr>
                              <w:t>1 de noviembre: TODOS LOS SANTOS</w:t>
                            </w:r>
                          </w:p>
                          <w:p w14:paraId="0DCA9CEB">
                            <w:pPr>
                              <w:pStyle w:val="8"/>
                              <w:spacing w:line="240" w:lineRule="atLeast"/>
                              <w:ind w:left="284" w:right="69" w:hanging="284"/>
                              <w:jc w:val="both"/>
                              <w:rPr>
                                <w:rFonts w:asciiTheme="minorHAnsi" w:hAnsiTheme="minorHAnsi" w:cstheme="minorHAnsi"/>
                                <w:b/>
                                <w:bCs/>
                                <w:i w:val="0"/>
                                <w:iCs w:val="0"/>
                                <w:color w:val="00B050"/>
                                <w:sz w:val="20"/>
                                <w:szCs w:val="20"/>
                              </w:rPr>
                            </w:pPr>
                            <w:r>
                              <w:rPr>
                                <w:rFonts w:asciiTheme="minorHAnsi" w:hAnsiTheme="minorHAnsi" w:cstheme="minorHAnsi"/>
                                <w:b/>
                                <w:bCs/>
                                <w:i w:val="0"/>
                                <w:iCs w:val="0"/>
                                <w:color w:val="00B050"/>
                                <w:sz w:val="20"/>
                                <w:szCs w:val="20"/>
                              </w:rPr>
                              <w:t xml:space="preserve">Apocalipsis 7,2-4.9-14: </w:t>
                            </w:r>
                            <w:r>
                              <w:rPr>
                                <w:rFonts w:asciiTheme="minorHAnsi" w:hAnsiTheme="minorHAnsi" w:cstheme="minorHAnsi"/>
                                <w:color w:val="00B050"/>
                                <w:sz w:val="20"/>
                                <w:szCs w:val="20"/>
                              </w:rPr>
                              <w:t>Vi una muchedumbre inmensa, que nadie podría contar, de todas las naciones, razas, pueblos y lenguas.</w:t>
                            </w:r>
                          </w:p>
                          <w:p w14:paraId="30F29D11">
                            <w:pPr>
                              <w:ind w:left="284" w:right="616" w:hanging="284"/>
                              <w:rPr>
                                <w:rFonts w:ascii="Calibri" w:hAnsi="Calibri"/>
                                <w:snapToGrid w:val="0"/>
                                <w:color w:val="00B050"/>
                                <w:sz w:val="20"/>
                                <w:szCs w:val="20"/>
                              </w:rPr>
                            </w:pPr>
                            <w:r>
                              <w:rPr>
                                <w:rFonts w:ascii="Calibri" w:hAnsi="Calibri"/>
                                <w:b/>
                                <w:snapToGrid w:val="0"/>
                                <w:color w:val="00B050"/>
                                <w:sz w:val="20"/>
                                <w:szCs w:val="20"/>
                              </w:rPr>
                              <w:t xml:space="preserve">Salmo 23: </w:t>
                            </w:r>
                            <w:r>
                              <w:rPr>
                                <w:rFonts w:ascii="Calibri" w:hAnsi="Calibri"/>
                                <w:snapToGrid w:val="0"/>
                                <w:color w:val="00B050"/>
                                <w:sz w:val="20"/>
                                <w:szCs w:val="20"/>
                              </w:rPr>
                              <w:t xml:space="preserve"> </w:t>
                            </w:r>
                            <w:r>
                              <w:rPr>
                                <w:rFonts w:ascii="Calibri" w:hAnsi="Calibri"/>
                                <w:b/>
                                <w:i/>
                                <w:snapToGrid w:val="0"/>
                                <w:color w:val="00B050"/>
                                <w:sz w:val="20"/>
                                <w:szCs w:val="20"/>
                              </w:rPr>
                              <w:t>Ésta es la generación que busca tu rostro, Señor.</w:t>
                            </w:r>
                          </w:p>
                          <w:p w14:paraId="668069C5">
                            <w:pPr>
                              <w:pStyle w:val="4"/>
                              <w:spacing w:before="0" w:after="0"/>
                              <w:ind w:left="284" w:right="95" w:hanging="283"/>
                              <w:jc w:val="both"/>
                              <w:rPr>
                                <w:rFonts w:ascii="Calibri" w:hAnsi="Calibri" w:cs="Times New Roman"/>
                                <w:color w:val="00B050"/>
                                <w:sz w:val="20"/>
                                <w:szCs w:val="20"/>
                              </w:rPr>
                            </w:pPr>
                            <w:r>
                              <w:rPr>
                                <w:rFonts w:ascii="Calibri" w:hAnsi="Calibri" w:cs="Times New Roman"/>
                                <w:b/>
                                <w:bCs/>
                                <w:color w:val="00B050"/>
                                <w:sz w:val="20"/>
                                <w:szCs w:val="20"/>
                              </w:rPr>
                              <w:t>Juan 3,1-3</w:t>
                            </w:r>
                            <w:r>
                              <w:rPr>
                                <w:rFonts w:ascii="Calibri" w:hAnsi="Calibri" w:cs="Times New Roman"/>
                                <w:color w:val="00B050"/>
                                <w:sz w:val="20"/>
                                <w:szCs w:val="20"/>
                              </w:rPr>
                              <w:t xml:space="preserve">: </w:t>
                            </w:r>
                            <w:r>
                              <w:rPr>
                                <w:rFonts w:ascii="Calibri" w:hAnsi="Calibri" w:cs="Times New Roman"/>
                                <w:i/>
                                <w:color w:val="00B050"/>
                                <w:sz w:val="20"/>
                                <w:szCs w:val="20"/>
                              </w:rPr>
                              <w:t>Veremos a Dios tal cual es.</w:t>
                            </w:r>
                          </w:p>
                          <w:p w14:paraId="2392CBC1">
                            <w:pPr>
                              <w:pStyle w:val="4"/>
                              <w:spacing w:before="0" w:after="0"/>
                              <w:ind w:left="284" w:right="95" w:hanging="283"/>
                              <w:jc w:val="both"/>
                              <w:rPr>
                                <w:rFonts w:ascii="Calibri" w:hAnsi="Calibri" w:cs="Times New Roman"/>
                                <w:color w:val="00B050"/>
                                <w:sz w:val="20"/>
                                <w:szCs w:val="20"/>
                              </w:rPr>
                            </w:pPr>
                            <w:r>
                              <w:rPr>
                                <w:rFonts w:ascii="Calibri" w:hAnsi="Calibri" w:cs="Times New Roman"/>
                                <w:b/>
                                <w:bCs/>
                                <w:color w:val="00B050"/>
                                <w:sz w:val="20"/>
                                <w:szCs w:val="20"/>
                              </w:rPr>
                              <w:t>Lectura del santo evangelio según san Mateo 5,1-12a</w:t>
                            </w:r>
                            <w:r>
                              <w:rPr>
                                <w:rFonts w:ascii="Calibri" w:hAnsi="Calibri" w:cs="Times New Roman"/>
                                <w:color w:val="00B050"/>
                                <w:sz w:val="20"/>
                                <w:szCs w:val="20"/>
                              </w:rPr>
                              <w:t xml:space="preserve">: </w:t>
                            </w:r>
                            <w:r>
                              <w:rPr>
                                <w:rFonts w:ascii="Calibri" w:hAnsi="Calibri" w:cs="Times New Roman"/>
                                <w:i/>
                                <w:color w:val="00B050"/>
                                <w:sz w:val="20"/>
                                <w:szCs w:val="20"/>
                              </w:rPr>
                              <w:t>Alegraos y regocijaos, porque vuestra recompensa será grande en el cielo.</w:t>
                            </w:r>
                          </w:p>
                          <w:p w14:paraId="519F5F1D">
                            <w:pPr>
                              <w:tabs>
                                <w:tab w:val="left" w:pos="567"/>
                                <w:tab w:val="left" w:pos="720"/>
                                <w:tab w:val="left" w:pos="1440"/>
                                <w:tab w:val="left" w:pos="2160"/>
                                <w:tab w:val="left" w:pos="2880"/>
                                <w:tab w:val="left" w:pos="3600"/>
                                <w:tab w:val="left" w:pos="4320"/>
                                <w:tab w:val="left" w:pos="5040"/>
                                <w:tab w:val="left" w:pos="5760"/>
                                <w:tab w:val="left" w:pos="6480"/>
                                <w:tab w:val="left" w:pos="7200"/>
                              </w:tabs>
                              <w:ind w:left="142" w:right="141" w:hanging="142"/>
                              <w:jc w:val="both"/>
                              <w:rPr>
                                <w:rFonts w:ascii="Calibri" w:hAnsi="Calibri"/>
                                <w:i/>
                                <w:snapToGrid w:val="0"/>
                                <w:color w:val="1F497D" w:themeColor="text2"/>
                                <w:sz w:val="20"/>
                                <w:szCs w:val="20"/>
                                <w14:textFill>
                                  <w14:solidFill>
                                    <w14:schemeClr w14:val="tx2"/>
                                  </w14:solidFill>
                                </w14:textFill>
                              </w:rPr>
                            </w:pPr>
                            <w:r>
                              <w:rPr>
                                <w:rFonts w:ascii="Calibri" w:hAnsi="Calibri"/>
                                <w:b/>
                                <w:bCs/>
                                <w:iCs/>
                                <w:snapToGrid w:val="0"/>
                                <w:color w:val="1F497D" w:themeColor="text2"/>
                                <w:sz w:val="20"/>
                                <w:szCs w:val="20"/>
                                <w14:textFill>
                                  <w14:solidFill>
                                    <w14:schemeClr w14:val="tx2"/>
                                  </w14:solidFill>
                                </w14:textFill>
                              </w:rPr>
                              <w:t>Narrador</w:t>
                            </w:r>
                            <w:r>
                              <w:rPr>
                                <w:rFonts w:ascii="Calibri" w:hAnsi="Calibri"/>
                                <w:iCs/>
                                <w:snapToGrid w:val="0"/>
                                <w:color w:val="1F497D" w:themeColor="text2"/>
                                <w:sz w:val="20"/>
                                <w:szCs w:val="20"/>
                                <w14:textFill>
                                  <w14:solidFill>
                                    <w14:schemeClr w14:val="tx2"/>
                                  </w14:solidFill>
                                </w14:textFill>
                              </w:rPr>
                              <w:t>: En aquel tiempo, al ver Jesús el gentío, subió al monte, se sentó, y se acercaron sus discípulos; y abriendo su boca, les enseñaba diciéndoles:</w:t>
                            </w:r>
                            <w:r>
                              <w:rPr>
                                <w:rFonts w:ascii="Calibri" w:hAnsi="Calibri"/>
                                <w:i/>
                                <w:snapToGrid w:val="0"/>
                                <w:color w:val="1F497D" w:themeColor="text2"/>
                                <w:sz w:val="20"/>
                                <w:szCs w:val="20"/>
                                <w14:textFill>
                                  <w14:solidFill>
                                    <w14:schemeClr w14:val="tx2"/>
                                  </w14:solidFill>
                                </w14:textFill>
                              </w:rPr>
                              <w:t xml:space="preserve"> </w:t>
                            </w:r>
                          </w:p>
                          <w:p w14:paraId="392044B4">
                            <w:pPr>
                              <w:tabs>
                                <w:tab w:val="left" w:pos="567"/>
                                <w:tab w:val="left" w:pos="720"/>
                                <w:tab w:val="left" w:pos="1440"/>
                                <w:tab w:val="left" w:pos="2160"/>
                                <w:tab w:val="left" w:pos="2880"/>
                                <w:tab w:val="left" w:pos="3600"/>
                                <w:tab w:val="left" w:pos="4320"/>
                                <w:tab w:val="left" w:pos="5040"/>
                                <w:tab w:val="left" w:pos="5760"/>
                                <w:tab w:val="left" w:pos="6480"/>
                                <w:tab w:val="left" w:pos="7200"/>
                              </w:tabs>
                              <w:ind w:left="142" w:right="141" w:hanging="142"/>
                              <w:jc w:val="both"/>
                              <w:rPr>
                                <w:rFonts w:ascii="Calibri" w:hAnsi="Calibri"/>
                                <w:b/>
                                <w:bCs/>
                                <w:i/>
                                <w:iCs/>
                                <w:snapToGrid w:val="0"/>
                                <w:color w:val="1F497D" w:themeColor="text2"/>
                                <w:sz w:val="20"/>
                                <w:szCs w:val="20"/>
                                <w14:textFill>
                                  <w14:solidFill>
                                    <w14:schemeClr w14:val="tx2"/>
                                  </w14:solidFill>
                                </w14:textFill>
                              </w:rPr>
                            </w:pPr>
                            <w:r>
                              <w:rPr>
                                <w:rFonts w:ascii="Calibri" w:hAnsi="Calibri"/>
                                <w:b/>
                                <w:bCs/>
                                <w:snapToGrid w:val="0"/>
                                <w:color w:val="1F497D" w:themeColor="text2"/>
                                <w:sz w:val="20"/>
                                <w:szCs w:val="20"/>
                                <w14:textFill>
                                  <w14:solidFill>
                                    <w14:schemeClr w14:val="tx2"/>
                                  </w14:solidFill>
                                </w14:textFill>
                              </w:rPr>
                              <w:t>Jesús:</w:t>
                            </w:r>
                            <w:r>
                              <w:rPr>
                                <w:rFonts w:ascii="Calibri" w:hAnsi="Calibri"/>
                                <w:snapToGrid w:val="0"/>
                                <w:color w:val="1F497D" w:themeColor="text2"/>
                                <w:sz w:val="20"/>
                                <w:szCs w:val="20"/>
                                <w14:textFill>
                                  <w14:solidFill>
                                    <w14:schemeClr w14:val="tx2"/>
                                  </w14:solidFill>
                                </w14:textFill>
                              </w:rPr>
                              <w:t xml:space="preserve"> </w:t>
                            </w:r>
                            <w:r>
                              <w:rPr>
                                <w:rFonts w:ascii="Calibri" w:hAnsi="Calibri"/>
                                <w:i/>
                                <w:iCs/>
                                <w:snapToGrid w:val="0"/>
                                <w:color w:val="1F497D" w:themeColor="text2"/>
                                <w:sz w:val="20"/>
                                <w:szCs w:val="20"/>
                                <w14:textFill>
                                  <w14:solidFill>
                                    <w14:schemeClr w14:val="tx2"/>
                                  </w14:solidFill>
                                </w14:textFill>
                              </w:rPr>
                              <w:t>-“Bienaventurados los pobres en el espíritu, porque de ellos es el Reino de los cielos. Bienaventurados los mansos, porque ellos heredarán la tierra. Bienaventurados los que lloran, porque ellos serán consolados. Bienaventurados los que tienen hambre y sed de la justicia, porque ellos quedarán saciados. Bienaventurados los misericordiosos, porque ellos alcanzarán misericordia. Bienaventurados los limpios de corazón, porque ellos verán a Dios. Bienaventurados los que trabajan por la paz, porque ellos serán llamados hijos de Dios. Bienaventurados los perseguidos por causa de la justicia, porque de ellos es el reino de los cielos. Bienaventurados vosotros cuando os insulten y os persigan y os calumnien de cualquier modo por mi causa. Alegraos y regocijaos, porque vuestra recompensa será grande en el cielo”.</w:t>
                            </w:r>
                            <w:r>
                              <w:rPr>
                                <w:rFonts w:ascii="Calibri" w:hAnsi="Calibri"/>
                                <w:snapToGrid w:val="0"/>
                                <w:color w:val="1F497D" w:themeColor="text2"/>
                                <w:sz w:val="20"/>
                                <w:szCs w:val="20"/>
                                <w14:textFill>
                                  <w14:solidFill>
                                    <w14:schemeClr w14:val="tx2"/>
                                  </w14:solidFill>
                                </w14:textFill>
                              </w:rPr>
                              <w:t xml:space="preserve"> </w:t>
                            </w:r>
                            <w:r>
                              <w:rPr>
                                <w:rFonts w:ascii="Calibri" w:hAnsi="Calibri"/>
                                <w:b/>
                                <w:bCs/>
                                <w:i/>
                                <w:iCs/>
                                <w:snapToGrid w:val="0"/>
                                <w:color w:val="1F497D" w:themeColor="text2"/>
                                <w:sz w:val="20"/>
                                <w:szCs w:val="20"/>
                                <w14:textFill>
                                  <w14:solidFill>
                                    <w14:schemeClr w14:val="tx2"/>
                                  </w14:solidFill>
                                </w14:textFill>
                              </w:rPr>
                              <w:t>Palabra del Señor.</w:t>
                            </w:r>
                          </w:p>
                          <w:p w14:paraId="1E38EDA5">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141"/>
                              <w:jc w:val="center"/>
                              <w:rPr>
                                <w:rFonts w:ascii="Calibri" w:hAnsi="Calibri"/>
                                <w:b/>
                                <w:bCs/>
                                <w:snapToGrid w:val="0"/>
                                <w:color w:val="00B050"/>
                                <w:sz w:val="22"/>
                                <w:szCs w:val="22"/>
                              </w:rPr>
                            </w:pPr>
                            <w:r>
                              <w:rPr>
                                <w:rFonts w:ascii="Calibri" w:hAnsi="Calibri"/>
                                <w:b/>
                                <w:bCs/>
                                <w:snapToGrid w:val="0"/>
                                <w:color w:val="00B050"/>
                                <w:sz w:val="22"/>
                                <w:szCs w:val="22"/>
                              </w:rPr>
                              <w:t xml:space="preserve">SER SANTOS EN LO COTIDIANO </w:t>
                            </w:r>
                          </w:p>
                          <w:p w14:paraId="0FA2FD65">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141"/>
                              <w:jc w:val="center"/>
                              <w:rPr>
                                <w:rFonts w:ascii="Calibri" w:hAnsi="Calibri"/>
                                <w:b/>
                                <w:bCs/>
                                <w:snapToGrid w:val="0"/>
                                <w:color w:val="00B050"/>
                                <w:sz w:val="22"/>
                                <w:szCs w:val="22"/>
                              </w:rPr>
                            </w:pPr>
                            <w:r>
                              <w:rPr>
                                <w:rFonts w:ascii="Calibri" w:hAnsi="Calibri"/>
                                <w:b/>
                                <w:bCs/>
                                <w:snapToGrid w:val="0"/>
                                <w:color w:val="00B050"/>
                                <w:sz w:val="22"/>
                                <w:szCs w:val="22"/>
                              </w:rPr>
                              <w:t>CON UNA SANTIDAD ALEGRE Y COGIDA POR PINZAS</w:t>
                            </w:r>
                          </w:p>
                          <w:p w14:paraId="6CA69CE9">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141" w:firstLine="142"/>
                              <w:jc w:val="both"/>
                              <w:rPr>
                                <w:rFonts w:ascii="Calibri" w:hAnsi="Calibri"/>
                                <w:snapToGrid w:val="0"/>
                                <w:color w:val="1F497D" w:themeColor="text2"/>
                                <w:sz w:val="20"/>
                                <w:szCs w:val="20"/>
                                <w14:textFill>
                                  <w14:solidFill>
                                    <w14:schemeClr w14:val="tx2"/>
                                  </w14:solidFill>
                                </w14:textFill>
                              </w:rPr>
                            </w:pPr>
                            <w:r>
                              <w:rPr>
                                <w:rFonts w:ascii="Calibri" w:hAnsi="Calibri"/>
                                <w:snapToGrid w:val="0"/>
                                <w:color w:val="1F497D" w:themeColor="text2"/>
                                <w:sz w:val="20"/>
                                <w:szCs w:val="20"/>
                                <w14:textFill>
                                  <w14:solidFill>
                                    <w14:schemeClr w14:val="tx2"/>
                                  </w14:solidFill>
                                </w14:textFill>
                              </w:rPr>
                              <w:t>Hoy es fiesta, la fiesta de TODOS LOS SANTOS: de los que conocemos porque son más famosos y salen en el calendario; pero también la fiesta de esos otros, santos, anónimos, pero no menos importantes.</w:t>
                            </w:r>
                          </w:p>
                          <w:p w14:paraId="52A85F05">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141" w:firstLine="142"/>
                              <w:jc w:val="both"/>
                              <w:rPr>
                                <w:rFonts w:ascii="Calibri" w:hAnsi="Calibri"/>
                                <w:snapToGrid w:val="0"/>
                                <w:color w:val="1F497D" w:themeColor="text2"/>
                                <w:sz w:val="20"/>
                                <w:szCs w:val="20"/>
                                <w14:textFill>
                                  <w14:solidFill>
                                    <w14:schemeClr w14:val="tx2"/>
                                  </w14:solidFill>
                                </w14:textFill>
                              </w:rPr>
                            </w:pPr>
                            <w:r>
                              <w:rPr>
                                <w:rFonts w:ascii="Calibri" w:hAnsi="Calibri"/>
                                <w:snapToGrid w:val="0"/>
                                <w:color w:val="1F497D" w:themeColor="text2"/>
                                <w:sz w:val="20"/>
                                <w:szCs w:val="20"/>
                                <w14:textFill>
                                  <w14:solidFill>
                                    <w14:schemeClr w14:val="tx2"/>
                                  </w14:solidFill>
                                </w14:textFill>
                              </w:rPr>
                              <w:t>Es un día para felicitar a todos los bienaventurados, todos los santos que nos precedieron y que disfrutan ahora con Dios en el cielo… y agradecer su ejemplo.</w:t>
                            </w:r>
                          </w:p>
                          <w:p w14:paraId="161F85D9">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141" w:firstLine="142"/>
                              <w:jc w:val="both"/>
                              <w:rPr>
                                <w:rFonts w:ascii="Calibri" w:hAnsi="Calibri"/>
                                <w:snapToGrid w:val="0"/>
                                <w:color w:val="1F497D" w:themeColor="text2"/>
                                <w:sz w:val="20"/>
                                <w:szCs w:val="20"/>
                                <w14:textFill>
                                  <w14:solidFill>
                                    <w14:schemeClr w14:val="tx2"/>
                                  </w14:solidFill>
                                </w14:textFill>
                              </w:rPr>
                            </w:pPr>
                            <w:r>
                              <w:rPr>
                                <w:rFonts w:ascii="Calibri" w:hAnsi="Calibri"/>
                                <w:snapToGrid w:val="0"/>
                                <w:color w:val="1F497D" w:themeColor="text2"/>
                                <w:sz w:val="20"/>
                                <w:szCs w:val="20"/>
                                <w14:textFill>
                                  <w14:solidFill>
                                    <w14:schemeClr w14:val="tx2"/>
                                  </w14:solidFill>
                                </w14:textFill>
                              </w:rPr>
                              <w:t xml:space="preserve">Pero es una LLAMADA de Jesús para que todos vivamos la vocación de ser santos, es decir, como “hijos de Dios”. ¿Cómo?, viviendo las </w:t>
                            </w:r>
                            <w:r>
                              <w:rPr>
                                <w:rFonts w:ascii="Calibri" w:hAnsi="Calibri"/>
                                <w:b/>
                                <w:bCs/>
                                <w:snapToGrid w:val="0"/>
                                <w:color w:val="1F497D" w:themeColor="text2"/>
                                <w:sz w:val="20"/>
                                <w:szCs w:val="20"/>
                                <w14:textFill>
                                  <w14:solidFill>
                                    <w14:schemeClr w14:val="tx2"/>
                                  </w14:solidFill>
                                </w14:textFill>
                              </w:rPr>
                              <w:t>bienaventuranzas</w:t>
                            </w:r>
                            <w:r>
                              <w:rPr>
                                <w:rFonts w:ascii="Calibri" w:hAnsi="Calibri"/>
                                <w:snapToGrid w:val="0"/>
                                <w:color w:val="1F497D" w:themeColor="text2"/>
                                <w:sz w:val="20"/>
                                <w:szCs w:val="20"/>
                                <w14:textFill>
                                  <w14:solidFill>
                                    <w14:schemeClr w14:val="tx2"/>
                                  </w14:solidFill>
                                </w14:textFill>
                              </w:rPr>
                              <w:t>: confiando siempre en Dios, siendo justos, trabajando por un mundo solidario y en paz, compartiendo, sufriendo con los que lloran… “Ellos verán a Dios”.</w:t>
                            </w:r>
                          </w:p>
                          <w:p w14:paraId="41FCC9E7">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141" w:firstLine="142"/>
                              <w:jc w:val="both"/>
                              <w:rPr>
                                <w:rFonts w:ascii="Calibri" w:hAnsi="Calibri"/>
                                <w:snapToGrid w:val="0"/>
                                <w:color w:val="1F497D" w:themeColor="text2"/>
                                <w:sz w:val="20"/>
                                <w:szCs w:val="20"/>
                                <w14:textFill>
                                  <w14:solidFill>
                                    <w14:schemeClr w14:val="tx2"/>
                                  </w14:solidFill>
                                </w14:textFill>
                              </w:rPr>
                            </w:pPr>
                            <w:r>
                              <w:rPr>
                                <w:rFonts w:ascii="Calibri" w:hAnsi="Calibri"/>
                                <w:snapToGrid w:val="0"/>
                                <w:color w:val="1F497D" w:themeColor="text2"/>
                                <w:sz w:val="20"/>
                                <w:szCs w:val="20"/>
                                <w14:textFill>
                                  <w14:solidFill>
                                    <w14:schemeClr w14:val="tx2"/>
                                  </w14:solidFill>
                                </w14:textFill>
                              </w:rPr>
                              <w:t>Cuantos ejemplos recordamos de personas que han vivido o viven así. Hoy les recordamos y damos gracias por ellos. Son santos con sobresaliente.</w:t>
                            </w:r>
                          </w:p>
                          <w:p w14:paraId="483E08BA">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141" w:firstLine="142"/>
                              <w:jc w:val="both"/>
                              <w:rPr>
                                <w:rFonts w:ascii="Calibri" w:hAnsi="Calibri"/>
                                <w:snapToGrid w:val="0"/>
                                <w:color w:val="1F497D" w:themeColor="text2"/>
                                <w:sz w:val="20"/>
                                <w:szCs w:val="20"/>
                                <w14:textFill>
                                  <w14:solidFill>
                                    <w14:schemeClr w14:val="tx2"/>
                                  </w14:solidFill>
                                </w14:textFill>
                              </w:rPr>
                            </w:pPr>
                            <w:r>
                              <w:rPr>
                                <w:rFonts w:ascii="Calibri" w:hAnsi="Calibri"/>
                                <w:snapToGrid w:val="0"/>
                                <w:color w:val="1F497D" w:themeColor="text2"/>
                                <w:sz w:val="20"/>
                                <w:szCs w:val="20"/>
                                <w14:textFill>
                                  <w14:solidFill>
                                    <w14:schemeClr w14:val="tx2"/>
                                  </w14:solidFill>
                                </w14:textFill>
                              </w:rPr>
                              <w:t xml:space="preserve">Pero tenemos también un RETO: vivir </w:t>
                            </w:r>
                            <w:r>
                              <w:rPr>
                                <w:rFonts w:ascii="Calibri" w:hAnsi="Calibri"/>
                                <w:b/>
                                <w:bCs/>
                                <w:snapToGrid w:val="0"/>
                                <w:color w:val="1F497D" w:themeColor="text2"/>
                                <w:sz w:val="20"/>
                                <w:szCs w:val="20"/>
                                <w14:textFill>
                                  <w14:solidFill>
                                    <w14:schemeClr w14:val="tx2"/>
                                  </w14:solidFill>
                                </w14:textFill>
                              </w:rPr>
                              <w:t>en nuestra vida cotidiana</w:t>
                            </w:r>
                            <w:r>
                              <w:rPr>
                                <w:rFonts w:ascii="Calibri" w:hAnsi="Calibri"/>
                                <w:snapToGrid w:val="0"/>
                                <w:color w:val="1F497D" w:themeColor="text2"/>
                                <w:sz w:val="20"/>
                                <w:szCs w:val="20"/>
                                <w14:textFill>
                                  <w14:solidFill>
                                    <w14:schemeClr w14:val="tx2"/>
                                  </w14:solidFill>
                                </w14:textFill>
                              </w:rPr>
                              <w:t xml:space="preserve"> de manera alegre, amando, tendiendo la mano, en el estudio, el trabajo, la diversión… Con todo, somos conscientes de que esa “santidad” </w:t>
                            </w:r>
                            <w:r>
                              <w:rPr>
                                <w:rFonts w:ascii="Calibri" w:hAnsi="Calibri"/>
                                <w:b/>
                                <w:bCs/>
                                <w:snapToGrid w:val="0"/>
                                <w:color w:val="1F497D" w:themeColor="text2"/>
                                <w:sz w:val="20"/>
                                <w:szCs w:val="20"/>
                                <w14:textFill>
                                  <w14:solidFill>
                                    <w14:schemeClr w14:val="tx2"/>
                                  </w14:solidFill>
                                </w14:textFill>
                              </w:rPr>
                              <w:t>está</w:t>
                            </w:r>
                            <w:r>
                              <w:rPr>
                                <w:rFonts w:ascii="Calibri" w:hAnsi="Calibri"/>
                                <w:snapToGrid w:val="0"/>
                                <w:color w:val="1F497D" w:themeColor="text2"/>
                                <w:sz w:val="20"/>
                                <w:szCs w:val="20"/>
                                <w14:textFill>
                                  <w14:solidFill>
                                    <w14:schemeClr w14:val="tx2"/>
                                  </w14:solidFill>
                                </w14:textFill>
                              </w:rPr>
                              <w:t xml:space="preserve"> “</w:t>
                            </w:r>
                            <w:r>
                              <w:rPr>
                                <w:rFonts w:ascii="Calibri" w:hAnsi="Calibri"/>
                                <w:b/>
                                <w:bCs/>
                                <w:snapToGrid w:val="0"/>
                                <w:color w:val="1F497D" w:themeColor="text2"/>
                                <w:sz w:val="20"/>
                                <w:szCs w:val="20"/>
                                <w14:textFill>
                                  <w14:solidFill>
                                    <w14:schemeClr w14:val="tx2"/>
                                  </w14:solidFill>
                                </w14:textFill>
                              </w:rPr>
                              <w:t>cogida con pinzas</w:t>
                            </w:r>
                            <w:r>
                              <w:rPr>
                                <w:rFonts w:ascii="Calibri" w:hAnsi="Calibri"/>
                                <w:snapToGrid w:val="0"/>
                                <w:color w:val="1F497D" w:themeColor="text2"/>
                                <w:sz w:val="20"/>
                                <w:szCs w:val="20"/>
                                <w14:textFill>
                                  <w14:solidFill>
                                    <w14:schemeClr w14:val="tx2"/>
                                  </w14:solidFill>
                                </w14:textFill>
                              </w:rPr>
                              <w:t xml:space="preserve">” (dice Fano), porque fallamos mucho, estamos muy lejos de lograrlo. </w:t>
                            </w:r>
                          </w:p>
                          <w:p w14:paraId="15F7E3F9">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141" w:firstLine="142"/>
                              <w:jc w:val="both"/>
                              <w:rPr>
                                <w:rFonts w:ascii="Calibri" w:hAnsi="Calibri"/>
                                <w:i/>
                                <w:iCs/>
                                <w:snapToGrid w:val="0"/>
                                <w:color w:val="1F497D" w:themeColor="text2"/>
                                <w:sz w:val="20"/>
                                <w:szCs w:val="20"/>
                                <w14:textFill>
                                  <w14:solidFill>
                                    <w14:schemeClr w14:val="tx2"/>
                                  </w14:solidFill>
                                </w14:textFill>
                              </w:rPr>
                            </w:pPr>
                            <w:r>
                              <w:rPr>
                                <w:rFonts w:ascii="Calibri" w:hAnsi="Calibri"/>
                                <w:i/>
                                <w:iCs/>
                                <w:snapToGrid w:val="0"/>
                                <w:color w:val="1F497D" w:themeColor="text2"/>
                                <w:sz w:val="20"/>
                                <w:szCs w:val="20"/>
                                <w14:textFill>
                                  <w14:solidFill>
                                    <w14:schemeClr w14:val="tx2"/>
                                  </w14:solidFill>
                                </w14:textFill>
                              </w:rPr>
                              <w:t>Comentad la vida de algún santo, dad gracias por lo bueno de algún familiar vuestro que es o fue ejemplo en algo, pedid más fe y mejorad la vida cotidiana.</w:t>
                            </w:r>
                          </w:p>
                          <w:p w14:paraId="14B52658">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141" w:firstLine="142"/>
                              <w:jc w:val="both"/>
                              <w:rPr>
                                <w:rFonts w:ascii="Calibri" w:hAnsi="Calibri"/>
                                <w:snapToGrid w:val="0"/>
                                <w:color w:val="1F497D" w:themeColor="text2"/>
                                <w:sz w:val="20"/>
                                <w:szCs w:val="20"/>
                                <w14:textFill>
                                  <w14:solidFill>
                                    <w14:schemeClr w14:val="tx2"/>
                                  </w14:solidFill>
                                </w14:textFill>
                              </w:rPr>
                            </w:pPr>
                          </w:p>
                          <w:p w14:paraId="5AFA62B8">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141"/>
                              <w:jc w:val="both"/>
                              <w:rPr>
                                <w:rFonts w:ascii="Calibri" w:hAnsi="Calibri"/>
                                <w:snapToGrid w:val="0"/>
                                <w:color w:val="1F497D" w:themeColor="text2"/>
                                <w:sz w:val="20"/>
                                <w:szCs w:val="20"/>
                                <w14:textFill>
                                  <w14:solidFill>
                                    <w14:schemeClr w14:val="tx2"/>
                                  </w14:solidFill>
                                </w14:textFill>
                              </w:rPr>
                            </w:pPr>
                          </w:p>
                          <w:p w14:paraId="25F88D9A">
                            <w:pPr>
                              <w:tabs>
                                <w:tab w:val="left" w:pos="288"/>
                                <w:tab w:val="left" w:pos="720"/>
                                <w:tab w:val="left" w:pos="1440"/>
                                <w:tab w:val="left" w:pos="2160"/>
                                <w:tab w:val="left" w:pos="2880"/>
                                <w:tab w:val="left" w:pos="3600"/>
                                <w:tab w:val="left" w:pos="4320"/>
                                <w:tab w:val="left" w:pos="5040"/>
                                <w:tab w:val="left" w:pos="5760"/>
                                <w:tab w:val="left" w:pos="6480"/>
                                <w:tab w:val="left" w:pos="7200"/>
                              </w:tabs>
                              <w:ind w:left="1080" w:right="616" w:firstLine="229"/>
                              <w:jc w:val="both"/>
                              <w:rPr>
                                <w:rFonts w:ascii="Calibri" w:hAnsi="Calibri"/>
                                <w:i/>
                                <w:snapToGrid w:val="0"/>
                                <w:color w:val="1F497D" w:themeColor="text2"/>
                                <w:sz w:val="20"/>
                                <w:szCs w:val="20"/>
                                <w14:textFill>
                                  <w14:solidFill>
                                    <w14:schemeClr w14:val="tx2"/>
                                  </w14:solidFill>
                                </w14:textFill>
                              </w:rPr>
                            </w:pPr>
                          </w:p>
                          <w:p w14:paraId="4B5D091D"/>
                          <w:p w14:paraId="55214EDC">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79DB3CD0">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6AB8F12B">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5408F754">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77054341">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1FF20A7A">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2388B986">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4F41FCEE">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31911998">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68F9B9C">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6E517CC5">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472C8E3F">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1359EA52">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7B7F00AF">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24A42EB">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05F60944">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4ACE2BA7">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626D771D">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1C7F7E63">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6220503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0CB1326F">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04E87C82">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65FD32D5">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3D940AA4">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736919AE">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b/>
                                <w:i/>
                                <w:sz w:val="22"/>
                                <w:szCs w:val="22"/>
                                <w:lang/>
                              </w:rPr>
                            </w:pPr>
                          </w:p>
                          <w:p w14:paraId="220B1BD4">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1F3751FC">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2850EC57">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43879D7F">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44B1ED73">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firstLine="142"/>
                              <w:jc w:val="both"/>
                              <w:rPr>
                                <w:rFonts w:ascii="Calibri" w:hAnsi="Calibri"/>
                                <w:i/>
                                <w:sz w:val="20"/>
                                <w:szCs w:val="20"/>
                                <w:lang/>
                              </w:rPr>
                            </w:pPr>
                          </w:p>
                          <w:p w14:paraId="78EF2639">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jc w:val="both"/>
                              <w:rPr>
                                <w:rFonts w:ascii="Calibri" w:hAnsi="Calibri"/>
                                <w:sz w:val="20"/>
                                <w:szCs w:val="20"/>
                                <w:lang/>
                              </w:rPr>
                            </w:pPr>
                          </w:p>
                          <w:p w14:paraId="099A438F">
                            <w:pPr>
                              <w:widowControl w:val="0"/>
                              <w:tabs>
                                <w:tab w:val="left" w:pos="3686"/>
                              </w:tabs>
                              <w:ind w:right="154" w:firstLine="363"/>
                              <w:rPr>
                                <w:rFonts w:ascii="Calibri" w:hAnsi="Calibri"/>
                                <w:i/>
                                <w:sz w:val="22"/>
                                <w:szCs w:val="22"/>
                              </w:rPr>
                            </w:pPr>
                          </w:p>
                          <w:p w14:paraId="7E1E7952">
                            <w:pPr>
                              <w:widowControl w:val="0"/>
                              <w:tabs>
                                <w:tab w:val="left" w:pos="3686"/>
                              </w:tabs>
                              <w:ind w:right="154" w:firstLine="363"/>
                              <w:rPr>
                                <w:rFonts w:ascii="Calibri" w:hAnsi="Calibri"/>
                                <w:i/>
                                <w:sz w:val="22"/>
                                <w:szCs w:val="22"/>
                              </w:rPr>
                            </w:pPr>
                          </w:p>
                          <w:p w14:paraId="72213DB7">
                            <w:pPr>
                              <w:tabs>
                                <w:tab w:val="left" w:pos="3686"/>
                              </w:tabs>
                              <w:ind w:right="154" w:firstLine="284"/>
                              <w:rPr>
                                <w:rFonts w:ascii="Calibri" w:hAnsi="Calibri"/>
                                <w:sz w:val="22"/>
                                <w:szCs w:val="22"/>
                              </w:rPr>
                            </w:pPr>
                          </w:p>
                          <w:p w14:paraId="00498A4C">
                            <w:pPr>
                              <w:tabs>
                                <w:tab w:val="left" w:pos="3686"/>
                              </w:tabs>
                              <w:ind w:right="154" w:firstLine="284"/>
                              <w:rPr>
                                <w:rFonts w:ascii="Calibri" w:hAnsi="Calibri"/>
                                <w:sz w:val="22"/>
                                <w:szCs w:val="22"/>
                              </w:rPr>
                            </w:pPr>
                          </w:p>
                        </w:txbxContent>
                      </wps:txbx>
                      <wps:bodyPr rot="0" vert="horz" wrap="square" lIns="91440" tIns="45720" rIns="91440" bIns="45720" anchor="t" anchorCtr="0" upright="1">
                        <a:noAutofit/>
                      </wps:bodyPr>
                    </wps:wsp>
                  </a:graphicData>
                </a:graphic>
              </wp:anchor>
            </w:drawing>
          </mc:Choice>
          <mc:Fallback>
            <w:pict>
              <v:rect id="Rectangle 326" o:spid="_x0000_s1026" o:spt="1" style="position:absolute;left:0pt;margin-left:11.1pt;margin-top:17.45pt;height:535.1pt;width:345.75pt;mso-wrap-distance-left:9pt;mso-wrap-distance-right:9pt;z-index:-251650048;mso-width-relative:page;mso-height-relative:page;" fillcolor="#FFFFCC" filled="t" stroked="t" coordsize="21600,21600" wrapcoords="0 0 21600 0 21600 21600 0 21600" o:gfxdata="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BWbrgX1wAAAAoBAAAPAAAA&#10;AAAAAAEAIAAAACIAAABkcnMvZG93bnJldi54bWxQSwECFAAUAAAACACHTuJAGTGnQIgCAAApBQAA&#10;DgAAAAAAAAABACAAAAAmAQAAZHJzL2Uyb0RvYy54bWxQSwUGAAAAAAYABgBZAQAAIAYAAAAA&#10;">
                <v:fill on="t" focussize="0,0"/>
                <v:stroke weight="1pt" color="#92D050" miterlimit="8" joinstyle="miter"/>
                <v:imagedata o:title=""/>
                <o:lock v:ext="edit" aspectratio="f"/>
                <v:shadow on="t" color="#3F3151" opacity="32768f" offset="1pt,2pt" origin="0f,0f" matrix="65536f,0f,0f,65536f"/>
                <v:textbox>
                  <w:txbxContent>
                    <w:p w14:paraId="4557886D">
                      <w:pPr>
                        <w:jc w:val="center"/>
                      </w:pPr>
                      <w:r>
                        <w:rPr>
                          <w:rFonts w:asciiTheme="minorHAnsi" w:hAnsiTheme="minorHAnsi" w:cstheme="minorHAnsi"/>
                          <w:b/>
                          <w:i/>
                          <w:iCs/>
                          <w:color w:val="1F497D" w:themeColor="text2"/>
                          <w:highlight w:val="yellow"/>
                          <w14:textFill>
                            <w14:solidFill>
                              <w14:schemeClr w14:val="tx2"/>
                            </w14:solidFill>
                          </w14:textFill>
                        </w:rPr>
                        <w:t>1 de noviembre: TODOS LOS SANTOS</w:t>
                      </w:r>
                    </w:p>
                    <w:p w14:paraId="0DCA9CEB">
                      <w:pPr>
                        <w:pStyle w:val="8"/>
                        <w:spacing w:line="240" w:lineRule="atLeast"/>
                        <w:ind w:left="284" w:right="69" w:hanging="284"/>
                        <w:jc w:val="both"/>
                        <w:rPr>
                          <w:rFonts w:asciiTheme="minorHAnsi" w:hAnsiTheme="minorHAnsi" w:cstheme="minorHAnsi"/>
                          <w:b/>
                          <w:bCs/>
                          <w:i w:val="0"/>
                          <w:iCs w:val="0"/>
                          <w:color w:val="00B050"/>
                          <w:sz w:val="20"/>
                          <w:szCs w:val="20"/>
                        </w:rPr>
                      </w:pPr>
                      <w:r>
                        <w:rPr>
                          <w:rFonts w:asciiTheme="minorHAnsi" w:hAnsiTheme="minorHAnsi" w:cstheme="minorHAnsi"/>
                          <w:b/>
                          <w:bCs/>
                          <w:i w:val="0"/>
                          <w:iCs w:val="0"/>
                          <w:color w:val="00B050"/>
                          <w:sz w:val="20"/>
                          <w:szCs w:val="20"/>
                        </w:rPr>
                        <w:t xml:space="preserve">Apocalipsis 7,2-4.9-14: </w:t>
                      </w:r>
                      <w:r>
                        <w:rPr>
                          <w:rFonts w:asciiTheme="minorHAnsi" w:hAnsiTheme="minorHAnsi" w:cstheme="minorHAnsi"/>
                          <w:color w:val="00B050"/>
                          <w:sz w:val="20"/>
                          <w:szCs w:val="20"/>
                        </w:rPr>
                        <w:t>Vi una muchedumbre inmensa, que nadie podría contar, de todas las naciones, razas, pueblos y lenguas.</w:t>
                      </w:r>
                    </w:p>
                    <w:p w14:paraId="30F29D11">
                      <w:pPr>
                        <w:ind w:left="284" w:right="616" w:hanging="284"/>
                        <w:rPr>
                          <w:rFonts w:ascii="Calibri" w:hAnsi="Calibri"/>
                          <w:snapToGrid w:val="0"/>
                          <w:color w:val="00B050"/>
                          <w:sz w:val="20"/>
                          <w:szCs w:val="20"/>
                        </w:rPr>
                      </w:pPr>
                      <w:r>
                        <w:rPr>
                          <w:rFonts w:ascii="Calibri" w:hAnsi="Calibri"/>
                          <w:b/>
                          <w:snapToGrid w:val="0"/>
                          <w:color w:val="00B050"/>
                          <w:sz w:val="20"/>
                          <w:szCs w:val="20"/>
                        </w:rPr>
                        <w:t xml:space="preserve">Salmo 23: </w:t>
                      </w:r>
                      <w:r>
                        <w:rPr>
                          <w:rFonts w:ascii="Calibri" w:hAnsi="Calibri"/>
                          <w:snapToGrid w:val="0"/>
                          <w:color w:val="00B050"/>
                          <w:sz w:val="20"/>
                          <w:szCs w:val="20"/>
                        </w:rPr>
                        <w:t xml:space="preserve"> </w:t>
                      </w:r>
                      <w:r>
                        <w:rPr>
                          <w:rFonts w:ascii="Calibri" w:hAnsi="Calibri"/>
                          <w:b/>
                          <w:i/>
                          <w:snapToGrid w:val="0"/>
                          <w:color w:val="00B050"/>
                          <w:sz w:val="20"/>
                          <w:szCs w:val="20"/>
                        </w:rPr>
                        <w:t>Ésta es la generación que busca tu rostro, Señor.</w:t>
                      </w:r>
                    </w:p>
                    <w:p w14:paraId="668069C5">
                      <w:pPr>
                        <w:pStyle w:val="4"/>
                        <w:spacing w:before="0" w:after="0"/>
                        <w:ind w:left="284" w:right="95" w:hanging="283"/>
                        <w:jc w:val="both"/>
                        <w:rPr>
                          <w:rFonts w:ascii="Calibri" w:hAnsi="Calibri" w:cs="Times New Roman"/>
                          <w:color w:val="00B050"/>
                          <w:sz w:val="20"/>
                          <w:szCs w:val="20"/>
                        </w:rPr>
                      </w:pPr>
                      <w:r>
                        <w:rPr>
                          <w:rFonts w:ascii="Calibri" w:hAnsi="Calibri" w:cs="Times New Roman"/>
                          <w:b/>
                          <w:bCs/>
                          <w:color w:val="00B050"/>
                          <w:sz w:val="20"/>
                          <w:szCs w:val="20"/>
                        </w:rPr>
                        <w:t>Juan 3,1-3</w:t>
                      </w:r>
                      <w:r>
                        <w:rPr>
                          <w:rFonts w:ascii="Calibri" w:hAnsi="Calibri" w:cs="Times New Roman"/>
                          <w:color w:val="00B050"/>
                          <w:sz w:val="20"/>
                          <w:szCs w:val="20"/>
                        </w:rPr>
                        <w:t xml:space="preserve">: </w:t>
                      </w:r>
                      <w:r>
                        <w:rPr>
                          <w:rFonts w:ascii="Calibri" w:hAnsi="Calibri" w:cs="Times New Roman"/>
                          <w:i/>
                          <w:color w:val="00B050"/>
                          <w:sz w:val="20"/>
                          <w:szCs w:val="20"/>
                        </w:rPr>
                        <w:t>Veremos a Dios tal cual es.</w:t>
                      </w:r>
                    </w:p>
                    <w:p w14:paraId="2392CBC1">
                      <w:pPr>
                        <w:pStyle w:val="4"/>
                        <w:spacing w:before="0" w:after="0"/>
                        <w:ind w:left="284" w:right="95" w:hanging="283"/>
                        <w:jc w:val="both"/>
                        <w:rPr>
                          <w:rFonts w:ascii="Calibri" w:hAnsi="Calibri" w:cs="Times New Roman"/>
                          <w:color w:val="00B050"/>
                          <w:sz w:val="20"/>
                          <w:szCs w:val="20"/>
                        </w:rPr>
                      </w:pPr>
                      <w:r>
                        <w:rPr>
                          <w:rFonts w:ascii="Calibri" w:hAnsi="Calibri" w:cs="Times New Roman"/>
                          <w:b/>
                          <w:bCs/>
                          <w:color w:val="00B050"/>
                          <w:sz w:val="20"/>
                          <w:szCs w:val="20"/>
                        </w:rPr>
                        <w:t>Lectura del santo evangelio según san Mateo 5,1-12a</w:t>
                      </w:r>
                      <w:r>
                        <w:rPr>
                          <w:rFonts w:ascii="Calibri" w:hAnsi="Calibri" w:cs="Times New Roman"/>
                          <w:color w:val="00B050"/>
                          <w:sz w:val="20"/>
                          <w:szCs w:val="20"/>
                        </w:rPr>
                        <w:t xml:space="preserve">: </w:t>
                      </w:r>
                      <w:r>
                        <w:rPr>
                          <w:rFonts w:ascii="Calibri" w:hAnsi="Calibri" w:cs="Times New Roman"/>
                          <w:i/>
                          <w:color w:val="00B050"/>
                          <w:sz w:val="20"/>
                          <w:szCs w:val="20"/>
                        </w:rPr>
                        <w:t>Alegraos y regocijaos, porque vuestra recompensa será grande en el cielo.</w:t>
                      </w:r>
                    </w:p>
                    <w:p w14:paraId="519F5F1D">
                      <w:pPr>
                        <w:tabs>
                          <w:tab w:val="left" w:pos="567"/>
                          <w:tab w:val="left" w:pos="720"/>
                          <w:tab w:val="left" w:pos="1440"/>
                          <w:tab w:val="left" w:pos="2160"/>
                          <w:tab w:val="left" w:pos="2880"/>
                          <w:tab w:val="left" w:pos="3600"/>
                          <w:tab w:val="left" w:pos="4320"/>
                          <w:tab w:val="left" w:pos="5040"/>
                          <w:tab w:val="left" w:pos="5760"/>
                          <w:tab w:val="left" w:pos="6480"/>
                          <w:tab w:val="left" w:pos="7200"/>
                        </w:tabs>
                        <w:ind w:left="142" w:right="141" w:hanging="142"/>
                        <w:jc w:val="both"/>
                        <w:rPr>
                          <w:rFonts w:ascii="Calibri" w:hAnsi="Calibri"/>
                          <w:i/>
                          <w:snapToGrid w:val="0"/>
                          <w:color w:val="1F497D" w:themeColor="text2"/>
                          <w:sz w:val="20"/>
                          <w:szCs w:val="20"/>
                          <w14:textFill>
                            <w14:solidFill>
                              <w14:schemeClr w14:val="tx2"/>
                            </w14:solidFill>
                          </w14:textFill>
                        </w:rPr>
                      </w:pPr>
                      <w:r>
                        <w:rPr>
                          <w:rFonts w:ascii="Calibri" w:hAnsi="Calibri"/>
                          <w:b/>
                          <w:bCs/>
                          <w:iCs/>
                          <w:snapToGrid w:val="0"/>
                          <w:color w:val="1F497D" w:themeColor="text2"/>
                          <w:sz w:val="20"/>
                          <w:szCs w:val="20"/>
                          <w14:textFill>
                            <w14:solidFill>
                              <w14:schemeClr w14:val="tx2"/>
                            </w14:solidFill>
                          </w14:textFill>
                        </w:rPr>
                        <w:t>Narrador</w:t>
                      </w:r>
                      <w:r>
                        <w:rPr>
                          <w:rFonts w:ascii="Calibri" w:hAnsi="Calibri"/>
                          <w:iCs/>
                          <w:snapToGrid w:val="0"/>
                          <w:color w:val="1F497D" w:themeColor="text2"/>
                          <w:sz w:val="20"/>
                          <w:szCs w:val="20"/>
                          <w14:textFill>
                            <w14:solidFill>
                              <w14:schemeClr w14:val="tx2"/>
                            </w14:solidFill>
                          </w14:textFill>
                        </w:rPr>
                        <w:t>: En aquel tiempo, al ver Jesús el gentío, subió al monte, se sentó, y se acercaron sus discípulos; y abriendo su boca, les enseñaba diciéndoles:</w:t>
                      </w:r>
                      <w:r>
                        <w:rPr>
                          <w:rFonts w:ascii="Calibri" w:hAnsi="Calibri"/>
                          <w:i/>
                          <w:snapToGrid w:val="0"/>
                          <w:color w:val="1F497D" w:themeColor="text2"/>
                          <w:sz w:val="20"/>
                          <w:szCs w:val="20"/>
                          <w14:textFill>
                            <w14:solidFill>
                              <w14:schemeClr w14:val="tx2"/>
                            </w14:solidFill>
                          </w14:textFill>
                        </w:rPr>
                        <w:t xml:space="preserve"> </w:t>
                      </w:r>
                    </w:p>
                    <w:p w14:paraId="392044B4">
                      <w:pPr>
                        <w:tabs>
                          <w:tab w:val="left" w:pos="567"/>
                          <w:tab w:val="left" w:pos="720"/>
                          <w:tab w:val="left" w:pos="1440"/>
                          <w:tab w:val="left" w:pos="2160"/>
                          <w:tab w:val="left" w:pos="2880"/>
                          <w:tab w:val="left" w:pos="3600"/>
                          <w:tab w:val="left" w:pos="4320"/>
                          <w:tab w:val="left" w:pos="5040"/>
                          <w:tab w:val="left" w:pos="5760"/>
                          <w:tab w:val="left" w:pos="6480"/>
                          <w:tab w:val="left" w:pos="7200"/>
                        </w:tabs>
                        <w:ind w:left="142" w:right="141" w:hanging="142"/>
                        <w:jc w:val="both"/>
                        <w:rPr>
                          <w:rFonts w:ascii="Calibri" w:hAnsi="Calibri"/>
                          <w:b/>
                          <w:bCs/>
                          <w:i/>
                          <w:iCs/>
                          <w:snapToGrid w:val="0"/>
                          <w:color w:val="1F497D" w:themeColor="text2"/>
                          <w:sz w:val="20"/>
                          <w:szCs w:val="20"/>
                          <w14:textFill>
                            <w14:solidFill>
                              <w14:schemeClr w14:val="tx2"/>
                            </w14:solidFill>
                          </w14:textFill>
                        </w:rPr>
                      </w:pPr>
                      <w:r>
                        <w:rPr>
                          <w:rFonts w:ascii="Calibri" w:hAnsi="Calibri"/>
                          <w:b/>
                          <w:bCs/>
                          <w:snapToGrid w:val="0"/>
                          <w:color w:val="1F497D" w:themeColor="text2"/>
                          <w:sz w:val="20"/>
                          <w:szCs w:val="20"/>
                          <w14:textFill>
                            <w14:solidFill>
                              <w14:schemeClr w14:val="tx2"/>
                            </w14:solidFill>
                          </w14:textFill>
                        </w:rPr>
                        <w:t>Jesús:</w:t>
                      </w:r>
                      <w:r>
                        <w:rPr>
                          <w:rFonts w:ascii="Calibri" w:hAnsi="Calibri"/>
                          <w:snapToGrid w:val="0"/>
                          <w:color w:val="1F497D" w:themeColor="text2"/>
                          <w:sz w:val="20"/>
                          <w:szCs w:val="20"/>
                          <w14:textFill>
                            <w14:solidFill>
                              <w14:schemeClr w14:val="tx2"/>
                            </w14:solidFill>
                          </w14:textFill>
                        </w:rPr>
                        <w:t xml:space="preserve"> </w:t>
                      </w:r>
                      <w:r>
                        <w:rPr>
                          <w:rFonts w:ascii="Calibri" w:hAnsi="Calibri"/>
                          <w:i/>
                          <w:iCs/>
                          <w:snapToGrid w:val="0"/>
                          <w:color w:val="1F497D" w:themeColor="text2"/>
                          <w:sz w:val="20"/>
                          <w:szCs w:val="20"/>
                          <w14:textFill>
                            <w14:solidFill>
                              <w14:schemeClr w14:val="tx2"/>
                            </w14:solidFill>
                          </w14:textFill>
                        </w:rPr>
                        <w:t>-“Bienaventurados los pobres en el espíritu, porque de ellos es el Reino de los cielos. Bienaventurados los mansos, porque ellos heredarán la tierra. Bienaventurados los que lloran, porque ellos serán consolados. Bienaventurados los que tienen hambre y sed de la justicia, porque ellos quedarán saciados. Bienaventurados los misericordiosos, porque ellos alcanzarán misericordia. Bienaventurados los limpios de corazón, porque ellos verán a Dios. Bienaventurados los que trabajan por la paz, porque ellos serán llamados hijos de Dios. Bienaventurados los perseguidos por causa de la justicia, porque de ellos es el reino de los cielos. Bienaventurados vosotros cuando os insulten y os persigan y os calumnien de cualquier modo por mi causa. Alegraos y regocijaos, porque vuestra recompensa será grande en el cielo”.</w:t>
                      </w:r>
                      <w:r>
                        <w:rPr>
                          <w:rFonts w:ascii="Calibri" w:hAnsi="Calibri"/>
                          <w:snapToGrid w:val="0"/>
                          <w:color w:val="1F497D" w:themeColor="text2"/>
                          <w:sz w:val="20"/>
                          <w:szCs w:val="20"/>
                          <w14:textFill>
                            <w14:solidFill>
                              <w14:schemeClr w14:val="tx2"/>
                            </w14:solidFill>
                          </w14:textFill>
                        </w:rPr>
                        <w:t xml:space="preserve"> </w:t>
                      </w:r>
                      <w:r>
                        <w:rPr>
                          <w:rFonts w:ascii="Calibri" w:hAnsi="Calibri"/>
                          <w:b/>
                          <w:bCs/>
                          <w:i/>
                          <w:iCs/>
                          <w:snapToGrid w:val="0"/>
                          <w:color w:val="1F497D" w:themeColor="text2"/>
                          <w:sz w:val="20"/>
                          <w:szCs w:val="20"/>
                          <w14:textFill>
                            <w14:solidFill>
                              <w14:schemeClr w14:val="tx2"/>
                            </w14:solidFill>
                          </w14:textFill>
                        </w:rPr>
                        <w:t>Palabra del Señor.</w:t>
                      </w:r>
                    </w:p>
                    <w:p w14:paraId="1E38EDA5">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141"/>
                        <w:jc w:val="center"/>
                        <w:rPr>
                          <w:rFonts w:ascii="Calibri" w:hAnsi="Calibri"/>
                          <w:b/>
                          <w:bCs/>
                          <w:snapToGrid w:val="0"/>
                          <w:color w:val="00B050"/>
                          <w:sz w:val="22"/>
                          <w:szCs w:val="22"/>
                        </w:rPr>
                      </w:pPr>
                      <w:r>
                        <w:rPr>
                          <w:rFonts w:ascii="Calibri" w:hAnsi="Calibri"/>
                          <w:b/>
                          <w:bCs/>
                          <w:snapToGrid w:val="0"/>
                          <w:color w:val="00B050"/>
                          <w:sz w:val="22"/>
                          <w:szCs w:val="22"/>
                        </w:rPr>
                        <w:t xml:space="preserve">SER SANTOS EN LO COTIDIANO </w:t>
                      </w:r>
                    </w:p>
                    <w:p w14:paraId="0FA2FD65">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141"/>
                        <w:jc w:val="center"/>
                        <w:rPr>
                          <w:rFonts w:ascii="Calibri" w:hAnsi="Calibri"/>
                          <w:b/>
                          <w:bCs/>
                          <w:snapToGrid w:val="0"/>
                          <w:color w:val="00B050"/>
                          <w:sz w:val="22"/>
                          <w:szCs w:val="22"/>
                        </w:rPr>
                      </w:pPr>
                      <w:r>
                        <w:rPr>
                          <w:rFonts w:ascii="Calibri" w:hAnsi="Calibri"/>
                          <w:b/>
                          <w:bCs/>
                          <w:snapToGrid w:val="0"/>
                          <w:color w:val="00B050"/>
                          <w:sz w:val="22"/>
                          <w:szCs w:val="22"/>
                        </w:rPr>
                        <w:t>CON UNA SANTIDAD ALEGRE Y COGIDA POR PINZAS</w:t>
                      </w:r>
                    </w:p>
                    <w:p w14:paraId="6CA69CE9">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141" w:firstLine="142"/>
                        <w:jc w:val="both"/>
                        <w:rPr>
                          <w:rFonts w:ascii="Calibri" w:hAnsi="Calibri"/>
                          <w:snapToGrid w:val="0"/>
                          <w:color w:val="1F497D" w:themeColor="text2"/>
                          <w:sz w:val="20"/>
                          <w:szCs w:val="20"/>
                          <w14:textFill>
                            <w14:solidFill>
                              <w14:schemeClr w14:val="tx2"/>
                            </w14:solidFill>
                          </w14:textFill>
                        </w:rPr>
                      </w:pPr>
                      <w:r>
                        <w:rPr>
                          <w:rFonts w:ascii="Calibri" w:hAnsi="Calibri"/>
                          <w:snapToGrid w:val="0"/>
                          <w:color w:val="1F497D" w:themeColor="text2"/>
                          <w:sz w:val="20"/>
                          <w:szCs w:val="20"/>
                          <w14:textFill>
                            <w14:solidFill>
                              <w14:schemeClr w14:val="tx2"/>
                            </w14:solidFill>
                          </w14:textFill>
                        </w:rPr>
                        <w:t>Hoy es fiesta, la fiesta de TODOS LOS SANTOS: de los que conocemos porque son más famosos y salen en el calendario; pero también la fiesta de esos otros, santos, anónimos, pero no menos importantes.</w:t>
                      </w:r>
                    </w:p>
                    <w:p w14:paraId="52A85F05">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141" w:firstLine="142"/>
                        <w:jc w:val="both"/>
                        <w:rPr>
                          <w:rFonts w:ascii="Calibri" w:hAnsi="Calibri"/>
                          <w:snapToGrid w:val="0"/>
                          <w:color w:val="1F497D" w:themeColor="text2"/>
                          <w:sz w:val="20"/>
                          <w:szCs w:val="20"/>
                          <w14:textFill>
                            <w14:solidFill>
                              <w14:schemeClr w14:val="tx2"/>
                            </w14:solidFill>
                          </w14:textFill>
                        </w:rPr>
                      </w:pPr>
                      <w:r>
                        <w:rPr>
                          <w:rFonts w:ascii="Calibri" w:hAnsi="Calibri"/>
                          <w:snapToGrid w:val="0"/>
                          <w:color w:val="1F497D" w:themeColor="text2"/>
                          <w:sz w:val="20"/>
                          <w:szCs w:val="20"/>
                          <w14:textFill>
                            <w14:solidFill>
                              <w14:schemeClr w14:val="tx2"/>
                            </w14:solidFill>
                          </w14:textFill>
                        </w:rPr>
                        <w:t>Es un día para felicitar a todos los bienaventurados, todos los santos que nos precedieron y que disfrutan ahora con Dios en el cielo… y agradecer su ejemplo.</w:t>
                      </w:r>
                    </w:p>
                    <w:p w14:paraId="161F85D9">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141" w:firstLine="142"/>
                        <w:jc w:val="both"/>
                        <w:rPr>
                          <w:rFonts w:ascii="Calibri" w:hAnsi="Calibri"/>
                          <w:snapToGrid w:val="0"/>
                          <w:color w:val="1F497D" w:themeColor="text2"/>
                          <w:sz w:val="20"/>
                          <w:szCs w:val="20"/>
                          <w14:textFill>
                            <w14:solidFill>
                              <w14:schemeClr w14:val="tx2"/>
                            </w14:solidFill>
                          </w14:textFill>
                        </w:rPr>
                      </w:pPr>
                      <w:r>
                        <w:rPr>
                          <w:rFonts w:ascii="Calibri" w:hAnsi="Calibri"/>
                          <w:snapToGrid w:val="0"/>
                          <w:color w:val="1F497D" w:themeColor="text2"/>
                          <w:sz w:val="20"/>
                          <w:szCs w:val="20"/>
                          <w14:textFill>
                            <w14:solidFill>
                              <w14:schemeClr w14:val="tx2"/>
                            </w14:solidFill>
                          </w14:textFill>
                        </w:rPr>
                        <w:t xml:space="preserve">Pero es una LLAMADA de Jesús para que todos vivamos la vocación de ser santos, es decir, como “hijos de Dios”. ¿Cómo?, viviendo las </w:t>
                      </w:r>
                      <w:r>
                        <w:rPr>
                          <w:rFonts w:ascii="Calibri" w:hAnsi="Calibri"/>
                          <w:b/>
                          <w:bCs/>
                          <w:snapToGrid w:val="0"/>
                          <w:color w:val="1F497D" w:themeColor="text2"/>
                          <w:sz w:val="20"/>
                          <w:szCs w:val="20"/>
                          <w14:textFill>
                            <w14:solidFill>
                              <w14:schemeClr w14:val="tx2"/>
                            </w14:solidFill>
                          </w14:textFill>
                        </w:rPr>
                        <w:t>bienaventuranzas</w:t>
                      </w:r>
                      <w:r>
                        <w:rPr>
                          <w:rFonts w:ascii="Calibri" w:hAnsi="Calibri"/>
                          <w:snapToGrid w:val="0"/>
                          <w:color w:val="1F497D" w:themeColor="text2"/>
                          <w:sz w:val="20"/>
                          <w:szCs w:val="20"/>
                          <w14:textFill>
                            <w14:solidFill>
                              <w14:schemeClr w14:val="tx2"/>
                            </w14:solidFill>
                          </w14:textFill>
                        </w:rPr>
                        <w:t>: confiando siempre en Dios, siendo justos, trabajando por un mundo solidario y en paz, compartiendo, sufriendo con los que lloran… “Ellos verán a Dios”.</w:t>
                      </w:r>
                    </w:p>
                    <w:p w14:paraId="41FCC9E7">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141" w:firstLine="142"/>
                        <w:jc w:val="both"/>
                        <w:rPr>
                          <w:rFonts w:ascii="Calibri" w:hAnsi="Calibri"/>
                          <w:snapToGrid w:val="0"/>
                          <w:color w:val="1F497D" w:themeColor="text2"/>
                          <w:sz w:val="20"/>
                          <w:szCs w:val="20"/>
                          <w14:textFill>
                            <w14:solidFill>
                              <w14:schemeClr w14:val="tx2"/>
                            </w14:solidFill>
                          </w14:textFill>
                        </w:rPr>
                      </w:pPr>
                      <w:r>
                        <w:rPr>
                          <w:rFonts w:ascii="Calibri" w:hAnsi="Calibri"/>
                          <w:snapToGrid w:val="0"/>
                          <w:color w:val="1F497D" w:themeColor="text2"/>
                          <w:sz w:val="20"/>
                          <w:szCs w:val="20"/>
                          <w14:textFill>
                            <w14:solidFill>
                              <w14:schemeClr w14:val="tx2"/>
                            </w14:solidFill>
                          </w14:textFill>
                        </w:rPr>
                        <w:t>Cuantos ejemplos recordamos de personas que han vivido o viven así. Hoy les recordamos y damos gracias por ellos. Son santos con sobresaliente.</w:t>
                      </w:r>
                    </w:p>
                    <w:p w14:paraId="483E08BA">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141" w:firstLine="142"/>
                        <w:jc w:val="both"/>
                        <w:rPr>
                          <w:rFonts w:ascii="Calibri" w:hAnsi="Calibri"/>
                          <w:snapToGrid w:val="0"/>
                          <w:color w:val="1F497D" w:themeColor="text2"/>
                          <w:sz w:val="20"/>
                          <w:szCs w:val="20"/>
                          <w14:textFill>
                            <w14:solidFill>
                              <w14:schemeClr w14:val="tx2"/>
                            </w14:solidFill>
                          </w14:textFill>
                        </w:rPr>
                      </w:pPr>
                      <w:r>
                        <w:rPr>
                          <w:rFonts w:ascii="Calibri" w:hAnsi="Calibri"/>
                          <w:snapToGrid w:val="0"/>
                          <w:color w:val="1F497D" w:themeColor="text2"/>
                          <w:sz w:val="20"/>
                          <w:szCs w:val="20"/>
                          <w14:textFill>
                            <w14:solidFill>
                              <w14:schemeClr w14:val="tx2"/>
                            </w14:solidFill>
                          </w14:textFill>
                        </w:rPr>
                        <w:t xml:space="preserve">Pero tenemos también un RETO: vivir </w:t>
                      </w:r>
                      <w:r>
                        <w:rPr>
                          <w:rFonts w:ascii="Calibri" w:hAnsi="Calibri"/>
                          <w:b/>
                          <w:bCs/>
                          <w:snapToGrid w:val="0"/>
                          <w:color w:val="1F497D" w:themeColor="text2"/>
                          <w:sz w:val="20"/>
                          <w:szCs w:val="20"/>
                          <w14:textFill>
                            <w14:solidFill>
                              <w14:schemeClr w14:val="tx2"/>
                            </w14:solidFill>
                          </w14:textFill>
                        </w:rPr>
                        <w:t>en nuestra vida cotidiana</w:t>
                      </w:r>
                      <w:r>
                        <w:rPr>
                          <w:rFonts w:ascii="Calibri" w:hAnsi="Calibri"/>
                          <w:snapToGrid w:val="0"/>
                          <w:color w:val="1F497D" w:themeColor="text2"/>
                          <w:sz w:val="20"/>
                          <w:szCs w:val="20"/>
                          <w14:textFill>
                            <w14:solidFill>
                              <w14:schemeClr w14:val="tx2"/>
                            </w14:solidFill>
                          </w14:textFill>
                        </w:rPr>
                        <w:t xml:space="preserve"> de manera alegre, amando, tendiendo la mano, en el estudio, el trabajo, la diversión… Con todo, somos conscientes de que esa “santidad” </w:t>
                      </w:r>
                      <w:r>
                        <w:rPr>
                          <w:rFonts w:ascii="Calibri" w:hAnsi="Calibri"/>
                          <w:b/>
                          <w:bCs/>
                          <w:snapToGrid w:val="0"/>
                          <w:color w:val="1F497D" w:themeColor="text2"/>
                          <w:sz w:val="20"/>
                          <w:szCs w:val="20"/>
                          <w14:textFill>
                            <w14:solidFill>
                              <w14:schemeClr w14:val="tx2"/>
                            </w14:solidFill>
                          </w14:textFill>
                        </w:rPr>
                        <w:t>está</w:t>
                      </w:r>
                      <w:r>
                        <w:rPr>
                          <w:rFonts w:ascii="Calibri" w:hAnsi="Calibri"/>
                          <w:snapToGrid w:val="0"/>
                          <w:color w:val="1F497D" w:themeColor="text2"/>
                          <w:sz w:val="20"/>
                          <w:szCs w:val="20"/>
                          <w14:textFill>
                            <w14:solidFill>
                              <w14:schemeClr w14:val="tx2"/>
                            </w14:solidFill>
                          </w14:textFill>
                        </w:rPr>
                        <w:t xml:space="preserve"> “</w:t>
                      </w:r>
                      <w:r>
                        <w:rPr>
                          <w:rFonts w:ascii="Calibri" w:hAnsi="Calibri"/>
                          <w:b/>
                          <w:bCs/>
                          <w:snapToGrid w:val="0"/>
                          <w:color w:val="1F497D" w:themeColor="text2"/>
                          <w:sz w:val="20"/>
                          <w:szCs w:val="20"/>
                          <w14:textFill>
                            <w14:solidFill>
                              <w14:schemeClr w14:val="tx2"/>
                            </w14:solidFill>
                          </w14:textFill>
                        </w:rPr>
                        <w:t>cogida con pinzas</w:t>
                      </w:r>
                      <w:r>
                        <w:rPr>
                          <w:rFonts w:ascii="Calibri" w:hAnsi="Calibri"/>
                          <w:snapToGrid w:val="0"/>
                          <w:color w:val="1F497D" w:themeColor="text2"/>
                          <w:sz w:val="20"/>
                          <w:szCs w:val="20"/>
                          <w14:textFill>
                            <w14:solidFill>
                              <w14:schemeClr w14:val="tx2"/>
                            </w14:solidFill>
                          </w14:textFill>
                        </w:rPr>
                        <w:t xml:space="preserve">” (dice Fano), porque fallamos mucho, estamos muy lejos de lograrlo. </w:t>
                      </w:r>
                    </w:p>
                    <w:p w14:paraId="15F7E3F9">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141" w:firstLine="142"/>
                        <w:jc w:val="both"/>
                        <w:rPr>
                          <w:rFonts w:ascii="Calibri" w:hAnsi="Calibri"/>
                          <w:i/>
                          <w:iCs/>
                          <w:snapToGrid w:val="0"/>
                          <w:color w:val="1F497D" w:themeColor="text2"/>
                          <w:sz w:val="20"/>
                          <w:szCs w:val="20"/>
                          <w14:textFill>
                            <w14:solidFill>
                              <w14:schemeClr w14:val="tx2"/>
                            </w14:solidFill>
                          </w14:textFill>
                        </w:rPr>
                      </w:pPr>
                      <w:r>
                        <w:rPr>
                          <w:rFonts w:ascii="Calibri" w:hAnsi="Calibri"/>
                          <w:i/>
                          <w:iCs/>
                          <w:snapToGrid w:val="0"/>
                          <w:color w:val="1F497D" w:themeColor="text2"/>
                          <w:sz w:val="20"/>
                          <w:szCs w:val="20"/>
                          <w14:textFill>
                            <w14:solidFill>
                              <w14:schemeClr w14:val="tx2"/>
                            </w14:solidFill>
                          </w14:textFill>
                        </w:rPr>
                        <w:t>Comentad la vida de algún santo, dad gracias por lo bueno de algún familiar vuestro que es o fue ejemplo en algo, pedid más fe y mejorad la vida cotidiana.</w:t>
                      </w:r>
                    </w:p>
                    <w:p w14:paraId="14B52658">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141" w:firstLine="142"/>
                        <w:jc w:val="both"/>
                        <w:rPr>
                          <w:rFonts w:ascii="Calibri" w:hAnsi="Calibri"/>
                          <w:snapToGrid w:val="0"/>
                          <w:color w:val="1F497D" w:themeColor="text2"/>
                          <w:sz w:val="20"/>
                          <w:szCs w:val="20"/>
                          <w14:textFill>
                            <w14:solidFill>
                              <w14:schemeClr w14:val="tx2"/>
                            </w14:solidFill>
                          </w14:textFill>
                        </w:rPr>
                      </w:pPr>
                    </w:p>
                    <w:p w14:paraId="5AFA62B8">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141"/>
                        <w:jc w:val="both"/>
                        <w:rPr>
                          <w:rFonts w:ascii="Calibri" w:hAnsi="Calibri"/>
                          <w:snapToGrid w:val="0"/>
                          <w:color w:val="1F497D" w:themeColor="text2"/>
                          <w:sz w:val="20"/>
                          <w:szCs w:val="20"/>
                          <w14:textFill>
                            <w14:solidFill>
                              <w14:schemeClr w14:val="tx2"/>
                            </w14:solidFill>
                          </w14:textFill>
                        </w:rPr>
                      </w:pPr>
                    </w:p>
                    <w:p w14:paraId="25F88D9A">
                      <w:pPr>
                        <w:tabs>
                          <w:tab w:val="left" w:pos="288"/>
                          <w:tab w:val="left" w:pos="720"/>
                          <w:tab w:val="left" w:pos="1440"/>
                          <w:tab w:val="left" w:pos="2160"/>
                          <w:tab w:val="left" w:pos="2880"/>
                          <w:tab w:val="left" w:pos="3600"/>
                          <w:tab w:val="left" w:pos="4320"/>
                          <w:tab w:val="left" w:pos="5040"/>
                          <w:tab w:val="left" w:pos="5760"/>
                          <w:tab w:val="left" w:pos="6480"/>
                          <w:tab w:val="left" w:pos="7200"/>
                        </w:tabs>
                        <w:ind w:left="1080" w:right="616" w:firstLine="229"/>
                        <w:jc w:val="both"/>
                        <w:rPr>
                          <w:rFonts w:ascii="Calibri" w:hAnsi="Calibri"/>
                          <w:i/>
                          <w:snapToGrid w:val="0"/>
                          <w:color w:val="1F497D" w:themeColor="text2"/>
                          <w:sz w:val="20"/>
                          <w:szCs w:val="20"/>
                          <w14:textFill>
                            <w14:solidFill>
                              <w14:schemeClr w14:val="tx2"/>
                            </w14:solidFill>
                          </w14:textFill>
                        </w:rPr>
                      </w:pPr>
                    </w:p>
                    <w:p w14:paraId="4B5D091D"/>
                    <w:p w14:paraId="55214EDC">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79DB3CD0">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6AB8F12B">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5408F754">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77054341">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1FF20A7A">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2388B986">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4F41FCEE">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31911998">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68F9B9C">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6E517CC5">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472C8E3F">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1359EA52">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7B7F00AF">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24A42EB">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05F60944">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4ACE2BA7">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626D771D">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1C7F7E63">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6220503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0CB1326F">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04E87C82">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65FD32D5">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3D940AA4">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736919AE">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b/>
                          <w:i/>
                          <w:sz w:val="22"/>
                          <w:szCs w:val="22"/>
                          <w:lang/>
                        </w:rPr>
                      </w:pPr>
                    </w:p>
                    <w:p w14:paraId="220B1BD4">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1F3751FC">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2850EC57">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43879D7F">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44B1ED73">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firstLine="142"/>
                        <w:jc w:val="both"/>
                        <w:rPr>
                          <w:rFonts w:ascii="Calibri" w:hAnsi="Calibri"/>
                          <w:i/>
                          <w:sz w:val="20"/>
                          <w:szCs w:val="20"/>
                          <w:lang/>
                        </w:rPr>
                      </w:pPr>
                    </w:p>
                    <w:p w14:paraId="78EF2639">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jc w:val="both"/>
                        <w:rPr>
                          <w:rFonts w:ascii="Calibri" w:hAnsi="Calibri"/>
                          <w:sz w:val="20"/>
                          <w:szCs w:val="20"/>
                          <w:lang/>
                        </w:rPr>
                      </w:pPr>
                    </w:p>
                    <w:p w14:paraId="099A438F">
                      <w:pPr>
                        <w:widowControl w:val="0"/>
                        <w:tabs>
                          <w:tab w:val="left" w:pos="3686"/>
                        </w:tabs>
                        <w:ind w:right="154" w:firstLine="363"/>
                        <w:rPr>
                          <w:rFonts w:ascii="Calibri" w:hAnsi="Calibri"/>
                          <w:i/>
                          <w:sz w:val="22"/>
                          <w:szCs w:val="22"/>
                        </w:rPr>
                      </w:pPr>
                    </w:p>
                    <w:p w14:paraId="7E1E7952">
                      <w:pPr>
                        <w:widowControl w:val="0"/>
                        <w:tabs>
                          <w:tab w:val="left" w:pos="3686"/>
                        </w:tabs>
                        <w:ind w:right="154" w:firstLine="363"/>
                        <w:rPr>
                          <w:rFonts w:ascii="Calibri" w:hAnsi="Calibri"/>
                          <w:i/>
                          <w:sz w:val="22"/>
                          <w:szCs w:val="22"/>
                        </w:rPr>
                      </w:pPr>
                    </w:p>
                    <w:p w14:paraId="72213DB7">
                      <w:pPr>
                        <w:tabs>
                          <w:tab w:val="left" w:pos="3686"/>
                        </w:tabs>
                        <w:ind w:right="154" w:firstLine="284"/>
                        <w:rPr>
                          <w:rFonts w:ascii="Calibri" w:hAnsi="Calibri"/>
                          <w:sz w:val="22"/>
                          <w:szCs w:val="22"/>
                        </w:rPr>
                      </w:pPr>
                    </w:p>
                    <w:p w14:paraId="00498A4C">
                      <w:pPr>
                        <w:tabs>
                          <w:tab w:val="left" w:pos="3686"/>
                        </w:tabs>
                        <w:ind w:right="154" w:firstLine="284"/>
                        <w:rPr>
                          <w:rFonts w:ascii="Calibri" w:hAnsi="Calibri"/>
                          <w:sz w:val="22"/>
                          <w:szCs w:val="22"/>
                        </w:rPr>
                      </w:pPr>
                    </w:p>
                  </w:txbxContent>
                </v:textbox>
                <w10:wrap type="tight"/>
              </v:rect>
            </w:pict>
          </mc:Fallback>
        </mc:AlternateContent>
      </w:r>
    </w:p>
    <w:p w14:paraId="7B9C7DFB">
      <w:pPr>
        <w:pStyle w:val="41"/>
      </w:pPr>
      <w:r>
        <mc:AlternateContent>
          <mc:Choice Requires="wps">
            <w:drawing>
              <wp:anchor distT="0" distB="0" distL="114300" distR="114300" simplePos="0" relativeHeight="251660288" behindDoc="1" locked="0" layoutInCell="1" allowOverlap="1">
                <wp:simplePos x="0" y="0"/>
                <wp:positionH relativeFrom="column">
                  <wp:posOffset>342265</wp:posOffset>
                </wp:positionH>
                <wp:positionV relativeFrom="paragraph">
                  <wp:posOffset>214630</wp:posOffset>
                </wp:positionV>
                <wp:extent cx="4288155" cy="6802755"/>
                <wp:effectExtent l="0" t="0" r="36195" b="55245"/>
                <wp:wrapThrough wrapText="bothSides">
                  <wp:wrapPolygon>
                    <wp:start x="0" y="0"/>
                    <wp:lineTo x="21600" y="0"/>
                    <wp:lineTo x="21600" y="21600"/>
                    <wp:lineTo x="0" y="21600"/>
                  </wp:wrapPolygon>
                </wp:wrapThrough>
                <wp:docPr id="11" name="Rectangle 326"/>
                <wp:cNvGraphicFramePr/>
                <a:graphic xmlns:a="http://schemas.openxmlformats.org/drawingml/2006/main">
                  <a:graphicData uri="http://schemas.microsoft.com/office/word/2010/wordprocessingShape">
                    <wps:wsp>
                      <wps:cNvSpPr>
                        <a:spLocks noChangeArrowheads="1"/>
                      </wps:cNvSpPr>
                      <wps:spPr bwMode="auto">
                        <a:xfrm>
                          <a:off x="0" y="0"/>
                          <a:ext cx="4288155" cy="6802755"/>
                        </a:xfrm>
                        <a:prstGeom prst="rect">
                          <a:avLst/>
                        </a:prstGeom>
                        <a:solidFill>
                          <a:srgbClr val="FFFFCC"/>
                        </a:solidFill>
                        <a:ln w="12700">
                          <a:solidFill>
                            <a:srgbClr val="92D050"/>
                          </a:solidFill>
                          <a:miter lim="800000"/>
                        </a:ln>
                        <a:effectLst>
                          <a:outerShdw dist="28398" dir="3806097" algn="ctr" rotWithShape="0">
                            <a:srgbClr val="3F3151">
                              <a:alpha val="50000"/>
                            </a:srgbClr>
                          </a:outerShdw>
                        </a:effectLst>
                      </wps:spPr>
                      <wps:txbx>
                        <w:txbxContent>
                          <w:p w14:paraId="77672B17">
                            <w:pPr>
                              <w:pStyle w:val="8"/>
                              <w:spacing w:before="0" w:line="240" w:lineRule="atLeast"/>
                              <w:ind w:left="142" w:right="69" w:hanging="142"/>
                              <w:jc w:val="center"/>
                              <w:rPr>
                                <w:rFonts w:asciiTheme="minorHAnsi" w:hAnsiTheme="minorHAnsi" w:cstheme="minorHAnsi"/>
                                <w:b/>
                                <w:i w:val="0"/>
                                <w:iCs w:val="0"/>
                                <w:color w:val="1F497D" w:themeColor="text2"/>
                                <w14:textFill>
                                  <w14:solidFill>
                                    <w14:schemeClr w14:val="tx2"/>
                                  </w14:solidFill>
                                </w14:textFill>
                              </w:rPr>
                            </w:pPr>
                            <w:r>
                              <w:rPr>
                                <w:rFonts w:asciiTheme="minorHAnsi" w:hAnsiTheme="minorHAnsi" w:cstheme="minorHAnsi"/>
                                <w:b/>
                                <w:i w:val="0"/>
                                <w:iCs w:val="0"/>
                                <w:color w:val="1F497D" w:themeColor="text2"/>
                                <w:highlight w:val="yellow"/>
                                <w14:textFill>
                                  <w14:solidFill>
                                    <w14:schemeClr w14:val="tx2"/>
                                  </w14:solidFill>
                                </w14:textFill>
                              </w:rPr>
                              <w:t>2 de noviembre: FIELES DIFUNTOS</w:t>
                            </w:r>
                          </w:p>
                          <w:p w14:paraId="75FD69E6">
                            <w:pPr>
                              <w:pStyle w:val="8"/>
                              <w:spacing w:line="240" w:lineRule="atLeast"/>
                              <w:ind w:left="284" w:right="80" w:hanging="284"/>
                              <w:jc w:val="both"/>
                              <w:rPr>
                                <w:rFonts w:asciiTheme="minorHAnsi" w:hAnsiTheme="minorHAnsi" w:cstheme="minorHAnsi"/>
                                <w:b/>
                                <w:bCs/>
                                <w:i w:val="0"/>
                                <w:iCs w:val="0"/>
                                <w:color w:val="00B050"/>
                                <w:sz w:val="20"/>
                                <w:szCs w:val="20"/>
                              </w:rPr>
                            </w:pPr>
                            <w:r>
                              <w:rPr>
                                <w:rFonts w:asciiTheme="minorHAnsi" w:hAnsiTheme="minorHAnsi" w:cstheme="minorHAnsi"/>
                                <w:b/>
                                <w:bCs/>
                                <w:i w:val="0"/>
                                <w:iCs w:val="0"/>
                                <w:color w:val="00B050"/>
                                <w:sz w:val="20"/>
                                <w:szCs w:val="20"/>
                              </w:rPr>
                              <w:t xml:space="preserve">Lamentaciones 3, 17-26: es bueno esperar en silencio la salvación del Señor. </w:t>
                            </w:r>
                          </w:p>
                          <w:p w14:paraId="15D487B4">
                            <w:pPr>
                              <w:pStyle w:val="8"/>
                              <w:spacing w:line="240" w:lineRule="atLeast"/>
                              <w:ind w:left="284" w:right="80" w:hanging="284"/>
                              <w:jc w:val="both"/>
                              <w:rPr>
                                <w:rFonts w:asciiTheme="minorHAnsi" w:hAnsiTheme="minorHAnsi" w:cstheme="minorHAnsi"/>
                                <w:b/>
                                <w:bCs/>
                                <w:i w:val="0"/>
                                <w:iCs w:val="0"/>
                                <w:color w:val="00B050"/>
                                <w:sz w:val="20"/>
                                <w:szCs w:val="20"/>
                              </w:rPr>
                            </w:pPr>
                            <w:r>
                              <w:fldChar w:fldCharType="begin"/>
                            </w:r>
                            <w:r>
                              <w:instrText xml:space="preserve"> HYPERLINK "http://svicentemartir-abando.org/difuntos/lecturas_difuntos.htm" \l "SALMO" </w:instrText>
                            </w:r>
                            <w:r>
                              <w:fldChar w:fldCharType="separate"/>
                            </w:r>
                            <w:r>
                              <w:rPr>
                                <w:rStyle w:val="16"/>
                                <w:rFonts w:asciiTheme="minorHAnsi" w:hAnsiTheme="minorHAnsi" w:cstheme="minorHAnsi"/>
                                <w:b/>
                                <w:bCs/>
                                <w:i w:val="0"/>
                                <w:iCs w:val="0"/>
                                <w:color w:val="00B050"/>
                                <w:sz w:val="20"/>
                                <w:szCs w:val="20"/>
                                <w:u w:val="none"/>
                                <w:lang/>
                              </w:rPr>
                              <w:t xml:space="preserve">Salmo </w:t>
                            </w:r>
                            <w:r>
                              <w:rPr>
                                <w:rStyle w:val="16"/>
                                <w:rFonts w:asciiTheme="minorHAnsi" w:hAnsiTheme="minorHAnsi" w:cstheme="minorHAnsi"/>
                                <w:b/>
                                <w:bCs/>
                                <w:i w:val="0"/>
                                <w:iCs w:val="0"/>
                                <w:color w:val="00B050"/>
                                <w:sz w:val="20"/>
                                <w:szCs w:val="20"/>
                                <w:u w:val="none"/>
                                <w:lang/>
                              </w:rPr>
                              <w:fldChar w:fldCharType="end"/>
                            </w:r>
                            <w:r>
                              <w:rPr>
                                <w:rFonts w:asciiTheme="minorHAnsi" w:hAnsiTheme="minorHAnsi" w:cstheme="minorHAnsi"/>
                                <w:b/>
                                <w:bCs/>
                                <w:color w:val="00B050"/>
                                <w:sz w:val="20"/>
                                <w:szCs w:val="20"/>
                                <w:lang/>
                              </w:rPr>
                              <w:t xml:space="preserve">129: </w:t>
                            </w:r>
                            <w:r>
                              <w:rPr>
                                <w:rStyle w:val="213"/>
                                <w:rFonts w:asciiTheme="minorHAnsi" w:hAnsiTheme="minorHAnsi" w:cstheme="minorHAnsi"/>
                                <w:b/>
                                <w:bCs/>
                                <w:color w:val="00B050"/>
                                <w:sz w:val="20"/>
                                <w:szCs w:val="20"/>
                              </w:rPr>
                              <w:t>R. Desde lo hondo a ti grito, Señor.</w:t>
                            </w:r>
                          </w:p>
                          <w:p w14:paraId="1566D4A4">
                            <w:pPr>
                              <w:spacing w:line="240" w:lineRule="atLeast"/>
                              <w:ind w:right="80"/>
                              <w:jc w:val="both"/>
                              <w:rPr>
                                <w:rFonts w:asciiTheme="minorHAnsi" w:hAnsiTheme="minorHAnsi" w:cstheme="minorHAnsi"/>
                                <w:b/>
                                <w:color w:val="00B050"/>
                                <w:sz w:val="20"/>
                                <w:szCs w:val="20"/>
                              </w:rPr>
                            </w:pPr>
                            <w:r>
                              <w:rPr>
                                <w:rFonts w:asciiTheme="minorHAnsi" w:hAnsiTheme="minorHAnsi" w:cstheme="minorHAnsi"/>
                                <w:b/>
                                <w:color w:val="00B050"/>
                                <w:sz w:val="20"/>
                                <w:szCs w:val="20"/>
                              </w:rPr>
                              <w:t xml:space="preserve">Romanos:  6, 3-9: </w:t>
                            </w:r>
                            <w:r>
                              <w:rPr>
                                <w:rFonts w:asciiTheme="minorHAnsi" w:hAnsiTheme="minorHAnsi" w:cstheme="minorHAnsi"/>
                                <w:bCs/>
                                <w:i/>
                                <w:iCs/>
                                <w:color w:val="00B050"/>
                                <w:sz w:val="20"/>
                                <w:szCs w:val="20"/>
                              </w:rPr>
                              <w:t>Andemos en una vida nueva.</w:t>
                            </w:r>
                          </w:p>
                          <w:p w14:paraId="1422233E">
                            <w:pPr>
                              <w:spacing w:line="240" w:lineRule="atLeast"/>
                              <w:ind w:left="567" w:right="80" w:hanging="567"/>
                              <w:jc w:val="both"/>
                              <w:rPr>
                                <w:rFonts w:asciiTheme="minorHAnsi" w:hAnsiTheme="minorHAnsi" w:cstheme="minorHAnsi"/>
                                <w:b/>
                                <w:bCs/>
                                <w:i/>
                                <w:color w:val="00B050"/>
                                <w:sz w:val="20"/>
                                <w:szCs w:val="20"/>
                              </w:rPr>
                            </w:pPr>
                            <w:r>
                              <w:rPr>
                                <w:rFonts w:asciiTheme="minorHAnsi" w:hAnsiTheme="minorHAnsi" w:cstheme="minorHAnsi"/>
                                <w:b/>
                                <w:bCs/>
                                <w:color w:val="00B050"/>
                                <w:sz w:val="20"/>
                                <w:szCs w:val="20"/>
                              </w:rPr>
                              <w:t xml:space="preserve">Lectura del santo evangelio según san Juan 14, 1-6. </w:t>
                            </w:r>
                            <w:r>
                              <w:rPr>
                                <w:rFonts w:asciiTheme="minorHAnsi" w:hAnsiTheme="minorHAnsi" w:cstheme="minorHAnsi"/>
                                <w:i/>
                                <w:color w:val="00B050"/>
                                <w:sz w:val="20"/>
                                <w:szCs w:val="20"/>
                              </w:rPr>
                              <w:t>En la casa de mi Padre hay muchas moradas.</w:t>
                            </w:r>
                          </w:p>
                          <w:p w14:paraId="7CAEC0E9">
                            <w:pPr>
                              <w:spacing w:line="240" w:lineRule="atLeast"/>
                              <w:ind w:left="284" w:right="80" w:hanging="284"/>
                              <w:jc w:val="both"/>
                              <w:rPr>
                                <w:rFonts w:asciiTheme="minorHAnsi" w:hAnsiTheme="minorHAnsi" w:cstheme="minorHAnsi"/>
                                <w:bCs/>
                                <w:color w:val="1F497D" w:themeColor="text2"/>
                                <w:sz w:val="20"/>
                                <w:szCs w:val="20"/>
                                <w14:textFill>
                                  <w14:solidFill>
                                    <w14:schemeClr w14:val="tx2"/>
                                  </w14:solidFill>
                                </w14:textFill>
                              </w:rPr>
                            </w:pPr>
                            <w:r>
                              <w:rPr>
                                <w:rFonts w:ascii="Calibri" w:hAnsi="Calibri"/>
                                <w:b/>
                                <w:bCs/>
                                <w:iCs/>
                                <w:snapToGrid w:val="0"/>
                                <w:color w:val="1F497D" w:themeColor="text2"/>
                                <w:sz w:val="20"/>
                                <w:szCs w:val="20"/>
                                <w14:textFill>
                                  <w14:solidFill>
                                    <w14:schemeClr w14:val="tx2"/>
                                  </w14:solidFill>
                                </w14:textFill>
                              </w:rPr>
                              <w:t xml:space="preserve">Narrador: </w:t>
                            </w:r>
                            <w:r>
                              <w:rPr>
                                <w:rFonts w:asciiTheme="minorHAnsi" w:hAnsiTheme="minorHAnsi" w:cstheme="minorHAnsi"/>
                                <w:bCs/>
                                <w:color w:val="1F497D" w:themeColor="text2"/>
                                <w:sz w:val="20"/>
                                <w:szCs w:val="20"/>
                                <w14:textFill>
                                  <w14:solidFill>
                                    <w14:schemeClr w14:val="tx2"/>
                                  </w14:solidFill>
                                </w14:textFill>
                              </w:rPr>
                              <w:t xml:space="preserve">En aquel tiempo dijo Jesús a sus discípulos: </w:t>
                            </w:r>
                          </w:p>
                          <w:p w14:paraId="572B9E1C">
                            <w:pPr>
                              <w:spacing w:line="240" w:lineRule="atLeast"/>
                              <w:ind w:left="284" w:right="80" w:hanging="284"/>
                              <w:jc w:val="both"/>
                              <w:rPr>
                                <w:rFonts w:asciiTheme="minorHAnsi" w:hAnsiTheme="minorHAnsi" w:cstheme="minorHAnsi"/>
                                <w:b/>
                                <w:color w:val="1F497D" w:themeColor="text2"/>
                                <w:sz w:val="20"/>
                                <w:szCs w:val="20"/>
                                <w14:textFill>
                                  <w14:solidFill>
                                    <w14:schemeClr w14:val="tx2"/>
                                  </w14:solidFill>
                                </w14:textFill>
                              </w:rPr>
                            </w:pPr>
                            <w:r>
                              <w:rPr>
                                <w:rFonts w:ascii="Calibri" w:hAnsi="Calibri"/>
                                <w:b/>
                                <w:bCs/>
                                <w:snapToGrid w:val="0"/>
                                <w:color w:val="1F497D" w:themeColor="text2"/>
                                <w:sz w:val="20"/>
                                <w:szCs w:val="20"/>
                                <w14:textFill>
                                  <w14:solidFill>
                                    <w14:schemeClr w14:val="tx2"/>
                                  </w14:solidFill>
                                </w14:textFill>
                              </w:rPr>
                              <w:t>Jesús:</w:t>
                            </w:r>
                            <w:r>
                              <w:rPr>
                                <w:rFonts w:ascii="Calibri" w:hAnsi="Calibri"/>
                                <w:snapToGrid w:val="0"/>
                                <w:color w:val="1F497D" w:themeColor="text2"/>
                                <w:sz w:val="20"/>
                                <w:szCs w:val="20"/>
                                <w14:textFill>
                                  <w14:solidFill>
                                    <w14:schemeClr w14:val="tx2"/>
                                  </w14:solidFill>
                                </w14:textFill>
                              </w:rPr>
                              <w:t xml:space="preserve"> </w:t>
                            </w:r>
                            <w:r>
                              <w:rPr>
                                <w:rFonts w:ascii="Calibri" w:hAnsi="Calibri"/>
                                <w:i/>
                                <w:iCs/>
                                <w:snapToGrid w:val="0"/>
                                <w:color w:val="1F497D" w:themeColor="text2"/>
                                <w:sz w:val="20"/>
                                <w:szCs w:val="20"/>
                                <w14:textFill>
                                  <w14:solidFill>
                                    <w14:schemeClr w14:val="tx2"/>
                                  </w14:solidFill>
                                </w14:textFill>
                              </w:rPr>
                              <w:t>-</w:t>
                            </w:r>
                            <w:r>
                              <w:rPr>
                                <w:rFonts w:asciiTheme="minorHAnsi" w:hAnsiTheme="minorHAnsi" w:cstheme="minorHAnsi"/>
                                <w:bCs/>
                                <w:i/>
                                <w:iCs/>
                                <w:color w:val="1F497D" w:themeColor="text2"/>
                                <w:sz w:val="20"/>
                                <w:szCs w:val="20"/>
                                <w14:textFill>
                                  <w14:solidFill>
                                    <w14:schemeClr w14:val="tx2"/>
                                  </w14:solidFill>
                                </w14:textFill>
                              </w:rPr>
                              <w:t>«</w:t>
                            </w:r>
                            <w:r>
                              <w:rPr>
                                <w:rFonts w:asciiTheme="minorHAnsi" w:hAnsiTheme="minorHAnsi" w:cstheme="minorHAnsi"/>
                                <w:i/>
                                <w:iCs/>
                                <w:color w:val="1F497D" w:themeColor="text2"/>
                                <w:sz w:val="20"/>
                                <w:szCs w:val="20"/>
                                <w14:textFill>
                                  <w14:solidFill>
                                    <w14:schemeClr w14:val="tx2"/>
                                  </w14:solidFill>
                                </w14:textFill>
                              </w:rPr>
                              <w:t xml:space="preserve">No se turbe vuestro corazón, creed en Dios y creed también en mí.  </w:t>
                            </w:r>
                            <w:r>
                              <w:rPr>
                                <w:rFonts w:asciiTheme="minorHAnsi" w:hAnsiTheme="minorHAnsi" w:cstheme="minorHAnsi"/>
                                <w:b/>
                                <w:i/>
                                <w:iCs/>
                                <w:color w:val="1F497D" w:themeColor="text2"/>
                                <w:sz w:val="20"/>
                                <w:szCs w:val="20"/>
                                <w14:textFill>
                                  <w14:solidFill>
                                    <w14:schemeClr w14:val="tx2"/>
                                  </w14:solidFill>
                                </w14:textFill>
                              </w:rPr>
                              <w:t>En la casa de mi Padre hay muchas moradas</w:t>
                            </w:r>
                            <w:r>
                              <w:rPr>
                                <w:rFonts w:asciiTheme="minorHAnsi" w:hAnsiTheme="minorHAnsi" w:cstheme="minorHAnsi"/>
                                <w:i/>
                                <w:iCs/>
                                <w:color w:val="1F497D" w:themeColor="text2"/>
                                <w:sz w:val="20"/>
                                <w:szCs w:val="20"/>
                                <w14:textFill>
                                  <w14:solidFill>
                                    <w14:schemeClr w14:val="tx2"/>
                                  </w14:solidFill>
                                </w14:textFill>
                              </w:rPr>
                              <w:t xml:space="preserve">; si no os lo habría dicho, porque </w:t>
                            </w:r>
                            <w:r>
                              <w:rPr>
                                <w:rFonts w:asciiTheme="minorHAnsi" w:hAnsiTheme="minorHAnsi" w:cstheme="minorHAnsi"/>
                                <w:b/>
                                <w:bCs/>
                                <w:i/>
                                <w:iCs/>
                                <w:color w:val="1F497D" w:themeColor="text2"/>
                                <w:sz w:val="20"/>
                                <w:szCs w:val="20"/>
                                <w14:textFill>
                                  <w14:solidFill>
                                    <w14:schemeClr w14:val="tx2"/>
                                  </w14:solidFill>
                                </w14:textFill>
                              </w:rPr>
                              <w:t>me</w:t>
                            </w:r>
                            <w:r>
                              <w:rPr>
                                <w:rFonts w:asciiTheme="minorHAnsi" w:hAnsiTheme="minorHAnsi" w:cstheme="minorHAnsi"/>
                                <w:b/>
                                <w:i/>
                                <w:iCs/>
                                <w:color w:val="1F497D" w:themeColor="text2"/>
                                <w:sz w:val="20"/>
                                <w:szCs w:val="20"/>
                                <w14:textFill>
                                  <w14:solidFill>
                                    <w14:schemeClr w14:val="tx2"/>
                                  </w14:solidFill>
                                </w14:textFill>
                              </w:rPr>
                              <w:t xml:space="preserve"> voy a prepararos un lugar</w:t>
                            </w:r>
                            <w:r>
                              <w:rPr>
                                <w:rFonts w:asciiTheme="minorHAnsi" w:hAnsiTheme="minorHAnsi" w:cstheme="minorHAnsi"/>
                                <w:i/>
                                <w:iCs/>
                                <w:color w:val="1F497D" w:themeColor="text2"/>
                                <w:sz w:val="20"/>
                                <w:szCs w:val="20"/>
                                <w14:textFill>
                                  <w14:solidFill>
                                    <w14:schemeClr w14:val="tx2"/>
                                  </w14:solidFill>
                                </w14:textFill>
                              </w:rPr>
                              <w:t xml:space="preserve">. Cuando vaya y os prepare un lugar, volveré y </w:t>
                            </w:r>
                            <w:r>
                              <w:rPr>
                                <w:rFonts w:asciiTheme="minorHAnsi" w:hAnsiTheme="minorHAnsi" w:cstheme="minorHAnsi"/>
                                <w:b/>
                                <w:i/>
                                <w:iCs/>
                                <w:color w:val="1F497D" w:themeColor="text2"/>
                                <w:sz w:val="20"/>
                                <w:szCs w:val="20"/>
                                <w14:textFill>
                                  <w14:solidFill>
                                    <w14:schemeClr w14:val="tx2"/>
                                  </w14:solidFill>
                                </w14:textFill>
                              </w:rPr>
                              <w:t>os llevaré conmigo, para que donde estoy yo estéis también vosotros. Y a donde yo voy, ya sabéis el camino</w:t>
                            </w:r>
                            <w:r>
                              <w:rPr>
                                <w:rFonts w:asciiTheme="minorHAnsi" w:hAnsiTheme="minorHAnsi" w:cstheme="minorHAnsi"/>
                                <w:bCs/>
                                <w:i/>
                                <w:iCs/>
                                <w:color w:val="1F497D" w:themeColor="text2"/>
                                <w:sz w:val="20"/>
                                <w:szCs w:val="20"/>
                                <w14:textFill>
                                  <w14:solidFill>
                                    <w14:schemeClr w14:val="tx2"/>
                                  </w14:solidFill>
                                </w14:textFill>
                              </w:rPr>
                              <w:t>».</w:t>
                            </w:r>
                          </w:p>
                          <w:p w14:paraId="45C160D2">
                            <w:pPr>
                              <w:spacing w:line="240" w:lineRule="atLeast"/>
                              <w:ind w:left="284" w:right="80" w:hanging="284"/>
                              <w:jc w:val="both"/>
                              <w:rPr>
                                <w:rFonts w:asciiTheme="minorHAnsi" w:hAnsiTheme="minorHAnsi" w:cstheme="minorHAnsi"/>
                                <w:color w:val="1F497D" w:themeColor="text2"/>
                                <w:sz w:val="20"/>
                                <w:szCs w:val="20"/>
                                <w14:textFill>
                                  <w14:solidFill>
                                    <w14:schemeClr w14:val="tx2"/>
                                  </w14:solidFill>
                                </w14:textFill>
                              </w:rPr>
                            </w:pPr>
                            <w:r>
                              <w:rPr>
                                <w:rFonts w:ascii="Calibri" w:hAnsi="Calibri"/>
                                <w:b/>
                                <w:bCs/>
                                <w:iCs/>
                                <w:snapToGrid w:val="0"/>
                                <w:color w:val="1F497D" w:themeColor="text2"/>
                                <w:sz w:val="20"/>
                                <w:szCs w:val="20"/>
                                <w14:textFill>
                                  <w14:solidFill>
                                    <w14:schemeClr w14:val="tx2"/>
                                  </w14:solidFill>
                                </w14:textFill>
                              </w:rPr>
                              <w:t xml:space="preserve">Narrador: </w:t>
                            </w:r>
                            <w:r>
                              <w:rPr>
                                <w:rFonts w:asciiTheme="minorHAnsi" w:hAnsiTheme="minorHAnsi" w:cstheme="minorHAnsi"/>
                                <w:color w:val="1F497D" w:themeColor="text2"/>
                                <w:sz w:val="20"/>
                                <w:szCs w:val="20"/>
                                <w14:textFill>
                                  <w14:solidFill>
                                    <w14:schemeClr w14:val="tx2"/>
                                  </w14:solidFill>
                                </w14:textFill>
                              </w:rPr>
                              <w:t xml:space="preserve">Tomás le dice: </w:t>
                            </w:r>
                          </w:p>
                          <w:p w14:paraId="3F5D6E91">
                            <w:pPr>
                              <w:spacing w:line="240" w:lineRule="atLeast"/>
                              <w:ind w:left="284" w:right="80" w:hanging="284"/>
                              <w:jc w:val="both"/>
                              <w:rPr>
                                <w:rFonts w:asciiTheme="minorHAnsi" w:hAnsiTheme="minorHAnsi" w:cstheme="minorHAnsi"/>
                                <w:i/>
                                <w:color w:val="1F497D" w:themeColor="text2"/>
                                <w:sz w:val="20"/>
                                <w:szCs w:val="20"/>
                                <w14:textFill>
                                  <w14:solidFill>
                                    <w14:schemeClr w14:val="tx2"/>
                                  </w14:solidFill>
                                </w14:textFill>
                              </w:rPr>
                            </w:pPr>
                            <w:r>
                              <w:rPr>
                                <w:rFonts w:ascii="Calibri" w:hAnsi="Calibri"/>
                                <w:b/>
                                <w:bCs/>
                                <w:iCs/>
                                <w:snapToGrid w:val="0"/>
                                <w:color w:val="1F497D" w:themeColor="text2"/>
                                <w:sz w:val="20"/>
                                <w:szCs w:val="20"/>
                                <w14:textFill>
                                  <w14:solidFill>
                                    <w14:schemeClr w14:val="tx2"/>
                                  </w14:solidFill>
                                </w14:textFill>
                              </w:rPr>
                              <w:t>Tomás:</w:t>
                            </w:r>
                            <w:r>
                              <w:rPr>
                                <w:rFonts w:asciiTheme="minorHAnsi" w:hAnsiTheme="minorHAnsi" w:cstheme="minorHAnsi"/>
                                <w:i/>
                                <w:color w:val="1F497D" w:themeColor="text2"/>
                                <w:sz w:val="20"/>
                                <w:szCs w:val="20"/>
                                <w14:textFill>
                                  <w14:solidFill>
                                    <w14:schemeClr w14:val="tx2"/>
                                  </w14:solidFill>
                                </w14:textFill>
                              </w:rPr>
                              <w:t xml:space="preserve"> -</w:t>
                            </w:r>
                            <w:r>
                              <w:rPr>
                                <w:rFonts w:asciiTheme="minorHAnsi" w:hAnsiTheme="minorHAnsi" w:cstheme="minorHAnsi"/>
                                <w:bCs/>
                                <w:color w:val="1F497D" w:themeColor="text2"/>
                                <w:sz w:val="20"/>
                                <w:szCs w:val="20"/>
                                <w14:textFill>
                                  <w14:solidFill>
                                    <w14:schemeClr w14:val="tx2"/>
                                  </w14:solidFill>
                                </w14:textFill>
                              </w:rPr>
                              <w:t>«</w:t>
                            </w:r>
                            <w:r>
                              <w:rPr>
                                <w:rFonts w:asciiTheme="minorHAnsi" w:hAnsiTheme="minorHAnsi" w:cstheme="minorHAnsi"/>
                                <w:i/>
                                <w:color w:val="1F497D" w:themeColor="text2"/>
                                <w:sz w:val="20"/>
                                <w:szCs w:val="20"/>
                                <w14:textFill>
                                  <w14:solidFill>
                                    <w14:schemeClr w14:val="tx2"/>
                                  </w14:solidFill>
                                </w14:textFill>
                              </w:rPr>
                              <w:t>Señor, no sabemos a dónde vas, ¿cómo vamos a saber el camino?</w:t>
                            </w:r>
                            <w:r>
                              <w:rPr>
                                <w:rFonts w:asciiTheme="minorHAnsi" w:hAnsiTheme="minorHAnsi" w:cstheme="minorHAnsi"/>
                                <w:bCs/>
                                <w:color w:val="1F497D" w:themeColor="text2"/>
                                <w:sz w:val="20"/>
                                <w:szCs w:val="20"/>
                                <w14:textFill>
                                  <w14:solidFill>
                                    <w14:schemeClr w14:val="tx2"/>
                                  </w14:solidFill>
                                </w14:textFill>
                              </w:rPr>
                              <w:t>».</w:t>
                            </w:r>
                            <w:r>
                              <w:rPr>
                                <w:rFonts w:asciiTheme="minorHAnsi" w:hAnsiTheme="minorHAnsi" w:cstheme="minorHAnsi"/>
                                <w:i/>
                                <w:color w:val="1F497D" w:themeColor="text2"/>
                                <w:sz w:val="20"/>
                                <w:szCs w:val="20"/>
                                <w14:textFill>
                                  <w14:solidFill>
                                    <w14:schemeClr w14:val="tx2"/>
                                  </w14:solidFill>
                                </w14:textFill>
                              </w:rPr>
                              <w:t xml:space="preserve"> </w:t>
                            </w:r>
                          </w:p>
                          <w:p w14:paraId="0B41D908">
                            <w:pPr>
                              <w:spacing w:line="240" w:lineRule="atLeast"/>
                              <w:ind w:left="284" w:right="80" w:hanging="284"/>
                              <w:jc w:val="both"/>
                              <w:rPr>
                                <w:rFonts w:asciiTheme="minorHAnsi" w:hAnsiTheme="minorHAnsi" w:cstheme="minorHAnsi"/>
                                <w:color w:val="1F497D" w:themeColor="text2"/>
                                <w:sz w:val="20"/>
                                <w:szCs w:val="20"/>
                                <w14:textFill>
                                  <w14:solidFill>
                                    <w14:schemeClr w14:val="tx2"/>
                                  </w14:solidFill>
                                </w14:textFill>
                              </w:rPr>
                            </w:pPr>
                            <w:r>
                              <w:rPr>
                                <w:rFonts w:ascii="Calibri" w:hAnsi="Calibri"/>
                                <w:b/>
                                <w:bCs/>
                                <w:iCs/>
                                <w:snapToGrid w:val="0"/>
                                <w:color w:val="1F497D" w:themeColor="text2"/>
                                <w:sz w:val="20"/>
                                <w:szCs w:val="20"/>
                                <w14:textFill>
                                  <w14:solidFill>
                                    <w14:schemeClr w14:val="tx2"/>
                                  </w14:solidFill>
                                </w14:textFill>
                              </w:rPr>
                              <w:t xml:space="preserve">Narrador: </w:t>
                            </w:r>
                            <w:r>
                              <w:rPr>
                                <w:rFonts w:asciiTheme="minorHAnsi" w:hAnsiTheme="minorHAnsi" w:cstheme="minorHAnsi"/>
                                <w:color w:val="1F497D" w:themeColor="text2"/>
                                <w:sz w:val="20"/>
                                <w:szCs w:val="20"/>
                                <w14:textFill>
                                  <w14:solidFill>
                                    <w14:schemeClr w14:val="tx2"/>
                                  </w14:solidFill>
                                </w14:textFill>
                              </w:rPr>
                              <w:t xml:space="preserve">Jesús le responde: </w:t>
                            </w:r>
                          </w:p>
                          <w:p w14:paraId="7E6774B5">
                            <w:pPr>
                              <w:spacing w:line="240" w:lineRule="atLeast"/>
                              <w:ind w:left="284" w:right="80" w:hanging="284"/>
                              <w:jc w:val="both"/>
                              <w:rPr>
                                <w:rFonts w:asciiTheme="minorHAnsi" w:hAnsiTheme="minorHAnsi" w:cstheme="minorHAnsi"/>
                                <w:b/>
                                <w:bCs/>
                                <w:i/>
                                <w:iCs/>
                                <w:color w:val="1F497D" w:themeColor="text2"/>
                                <w:sz w:val="20"/>
                                <w:szCs w:val="20"/>
                                <w14:textFill>
                                  <w14:solidFill>
                                    <w14:schemeClr w14:val="tx2"/>
                                  </w14:solidFill>
                                </w14:textFill>
                              </w:rPr>
                            </w:pPr>
                            <w:r>
                              <w:rPr>
                                <w:rFonts w:ascii="Calibri" w:hAnsi="Calibri"/>
                                <w:b/>
                                <w:bCs/>
                                <w:snapToGrid w:val="0"/>
                                <w:color w:val="1F497D" w:themeColor="text2"/>
                                <w:sz w:val="20"/>
                                <w:szCs w:val="20"/>
                                <w14:textFill>
                                  <w14:solidFill>
                                    <w14:schemeClr w14:val="tx2"/>
                                  </w14:solidFill>
                                </w14:textFill>
                              </w:rPr>
                              <w:t>Jesús:</w:t>
                            </w:r>
                            <w:r>
                              <w:rPr>
                                <w:rFonts w:ascii="Calibri" w:hAnsi="Calibri"/>
                                <w:snapToGrid w:val="0"/>
                                <w:color w:val="1F497D" w:themeColor="text2"/>
                                <w:sz w:val="20"/>
                                <w:szCs w:val="20"/>
                                <w14:textFill>
                                  <w14:solidFill>
                                    <w14:schemeClr w14:val="tx2"/>
                                  </w14:solidFill>
                                </w14:textFill>
                              </w:rPr>
                              <w:t xml:space="preserve"> </w:t>
                            </w:r>
                            <w:r>
                              <w:rPr>
                                <w:rFonts w:ascii="Calibri" w:hAnsi="Calibri"/>
                                <w:b/>
                                <w:bCs/>
                                <w:i/>
                                <w:iCs/>
                                <w:snapToGrid w:val="0"/>
                                <w:color w:val="1F497D" w:themeColor="text2"/>
                                <w:sz w:val="20"/>
                                <w:szCs w:val="20"/>
                                <w14:textFill>
                                  <w14:solidFill>
                                    <w14:schemeClr w14:val="tx2"/>
                                  </w14:solidFill>
                                </w14:textFill>
                              </w:rPr>
                              <w:t>-</w:t>
                            </w:r>
                            <w:r>
                              <w:rPr>
                                <w:rFonts w:asciiTheme="minorHAnsi" w:hAnsiTheme="minorHAnsi" w:cstheme="minorHAnsi"/>
                                <w:b/>
                                <w:bCs/>
                                <w:i/>
                                <w:iCs/>
                                <w:color w:val="1F497D" w:themeColor="text2"/>
                                <w:sz w:val="20"/>
                                <w:szCs w:val="20"/>
                                <w14:textFill>
                                  <w14:solidFill>
                                    <w14:schemeClr w14:val="tx2"/>
                                  </w14:solidFill>
                                </w14:textFill>
                              </w:rPr>
                              <w:t>«Yo soy el camino, la verdad y la vida».</w:t>
                            </w:r>
                          </w:p>
                          <w:p w14:paraId="03743C29">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80" w:hanging="142"/>
                              <w:jc w:val="both"/>
                              <w:rPr>
                                <w:rFonts w:ascii="Calibri" w:hAnsi="Calibri"/>
                                <w:b/>
                                <w:bCs/>
                                <w:i/>
                                <w:iCs/>
                                <w:snapToGrid w:val="0"/>
                                <w:color w:val="1F497D" w:themeColor="text2"/>
                                <w:sz w:val="20"/>
                                <w:szCs w:val="20"/>
                                <w14:textFill>
                                  <w14:solidFill>
                                    <w14:schemeClr w14:val="tx2"/>
                                  </w14:solidFill>
                                </w14:textFill>
                              </w:rPr>
                            </w:pPr>
                            <w:r>
                              <w:rPr>
                                <w:rFonts w:ascii="Calibri" w:hAnsi="Calibri"/>
                                <w:b/>
                                <w:bCs/>
                                <w:i/>
                                <w:iCs/>
                                <w:snapToGrid w:val="0"/>
                                <w:color w:val="1F497D" w:themeColor="text2"/>
                                <w:sz w:val="20"/>
                                <w:szCs w:val="20"/>
                                <w14:textFill>
                                  <w14:solidFill>
                                    <w14:schemeClr w14:val="tx2"/>
                                  </w14:solidFill>
                                </w14:textFill>
                              </w:rPr>
                              <w:t>Palabra del Señor.</w:t>
                            </w:r>
                          </w:p>
                          <w:p w14:paraId="6C4DCA28">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141"/>
                              <w:jc w:val="center"/>
                              <w:rPr>
                                <w:rFonts w:ascii="Calibri" w:hAnsi="Calibri"/>
                                <w:b/>
                                <w:bCs/>
                                <w:snapToGrid w:val="0"/>
                                <w:color w:val="00B050"/>
                                <w:sz w:val="22"/>
                                <w:szCs w:val="22"/>
                              </w:rPr>
                            </w:pPr>
                            <w:r>
                              <w:rPr>
                                <w:rFonts w:ascii="Calibri" w:hAnsi="Calibri"/>
                                <w:b/>
                                <w:bCs/>
                                <w:snapToGrid w:val="0"/>
                                <w:color w:val="00B050"/>
                                <w:sz w:val="22"/>
                                <w:szCs w:val="22"/>
                              </w:rPr>
                              <w:t>AGRADECEMOS A LOS QUE YA NO ESTÁN</w:t>
                            </w:r>
                          </w:p>
                          <w:p w14:paraId="3958B5EF">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141"/>
                              <w:jc w:val="center"/>
                              <w:rPr>
                                <w:rFonts w:ascii="Calibri" w:hAnsi="Calibri"/>
                                <w:b/>
                                <w:bCs/>
                                <w:snapToGrid w:val="0"/>
                                <w:color w:val="00B050"/>
                                <w:sz w:val="22"/>
                                <w:szCs w:val="22"/>
                              </w:rPr>
                            </w:pPr>
                            <w:r>
                              <w:rPr>
                                <w:rFonts w:ascii="Calibri" w:hAnsi="Calibri"/>
                                <w:b/>
                                <w:bCs/>
                                <w:snapToGrid w:val="0"/>
                                <w:color w:val="00B050"/>
                                <w:sz w:val="22"/>
                                <w:szCs w:val="22"/>
                              </w:rPr>
                              <w:t>Y BUSCAMOS LA LLAVE DE LA ETERNIDAD</w:t>
                            </w:r>
                          </w:p>
                          <w:p w14:paraId="501BBCA6">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80" w:firstLine="142"/>
                              <w:jc w:val="both"/>
                              <w:rPr>
                                <w:rFonts w:ascii="Calibri" w:hAnsi="Calibri"/>
                                <w:snapToGrid w:val="0"/>
                                <w:color w:val="1F497D" w:themeColor="text2"/>
                                <w:sz w:val="20"/>
                                <w:szCs w:val="20"/>
                                <w14:textFill>
                                  <w14:solidFill>
                                    <w14:schemeClr w14:val="tx2"/>
                                  </w14:solidFill>
                                </w14:textFill>
                              </w:rPr>
                            </w:pPr>
                            <w:r>
                              <w:rPr>
                                <w:rFonts w:ascii="Calibri" w:hAnsi="Calibri"/>
                                <w:snapToGrid w:val="0"/>
                                <w:color w:val="1F497D" w:themeColor="text2"/>
                                <w:sz w:val="20"/>
                                <w:szCs w:val="20"/>
                                <w14:textFill>
                                  <w14:solidFill>
                                    <w14:schemeClr w14:val="tx2"/>
                                  </w14:solidFill>
                                </w14:textFill>
                              </w:rPr>
                              <w:t>Hoy es el día de FIELES DIFUNTOS.</w:t>
                            </w:r>
                          </w:p>
                          <w:p w14:paraId="1D0CB0D9">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80" w:firstLine="142"/>
                              <w:jc w:val="both"/>
                              <w:rPr>
                                <w:rFonts w:ascii="Calibri" w:hAnsi="Calibri"/>
                                <w:snapToGrid w:val="0"/>
                                <w:color w:val="1F497D" w:themeColor="text2"/>
                                <w:sz w:val="20"/>
                                <w:szCs w:val="20"/>
                                <w14:textFill>
                                  <w14:solidFill>
                                    <w14:schemeClr w14:val="tx2"/>
                                  </w14:solidFill>
                                </w14:textFill>
                              </w:rPr>
                            </w:pPr>
                            <w:r>
                              <w:rPr>
                                <w:rFonts w:ascii="Calibri" w:hAnsi="Calibri"/>
                                <w:snapToGrid w:val="0"/>
                                <w:color w:val="1F497D" w:themeColor="text2"/>
                                <w:sz w:val="20"/>
                                <w:szCs w:val="20"/>
                                <w14:textFill>
                                  <w14:solidFill>
                                    <w14:schemeClr w14:val="tx2"/>
                                  </w14:solidFill>
                                </w14:textFill>
                              </w:rPr>
                              <w:t>Vamos al cementerio, ponemos flores a los antepasados, vamos a misa.</w:t>
                            </w:r>
                          </w:p>
                          <w:p w14:paraId="56727601">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80" w:firstLine="142"/>
                              <w:jc w:val="both"/>
                              <w:rPr>
                                <w:rFonts w:ascii="Calibri" w:hAnsi="Calibri"/>
                                <w:snapToGrid w:val="0"/>
                                <w:color w:val="1F497D" w:themeColor="text2"/>
                                <w:sz w:val="20"/>
                                <w:szCs w:val="20"/>
                                <w14:textFill>
                                  <w14:solidFill>
                                    <w14:schemeClr w14:val="tx2"/>
                                  </w14:solidFill>
                                </w14:textFill>
                              </w:rPr>
                            </w:pPr>
                            <w:r>
                              <w:rPr>
                                <w:rFonts w:ascii="Calibri" w:hAnsi="Calibri"/>
                                <w:snapToGrid w:val="0"/>
                                <w:color w:val="1F497D" w:themeColor="text2"/>
                                <w:sz w:val="20"/>
                                <w:szCs w:val="20"/>
                                <w14:textFill>
                                  <w14:solidFill>
                                    <w14:schemeClr w14:val="tx2"/>
                                  </w14:solidFill>
                                </w14:textFill>
                              </w:rPr>
                              <w:t xml:space="preserve">RE-COR-DAMOS, o sea, pasamos por el corazón, de nuevo, a esos familiares, amigos, vecinos que ya se nos han ido… Los echamos de menos, forman parte de nuestra vida. </w:t>
                            </w:r>
                          </w:p>
                          <w:p w14:paraId="2E87439D">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80" w:firstLine="142"/>
                              <w:jc w:val="both"/>
                              <w:rPr>
                                <w:rFonts w:ascii="Calibri" w:hAnsi="Calibri"/>
                                <w:snapToGrid w:val="0"/>
                                <w:color w:val="1F497D" w:themeColor="text2"/>
                                <w:sz w:val="20"/>
                                <w:szCs w:val="20"/>
                                <w14:textFill>
                                  <w14:solidFill>
                                    <w14:schemeClr w14:val="tx2"/>
                                  </w14:solidFill>
                                </w14:textFill>
                              </w:rPr>
                            </w:pPr>
                            <w:r>
                              <w:rPr>
                                <w:rFonts w:ascii="Calibri" w:hAnsi="Calibri"/>
                                <w:snapToGrid w:val="0"/>
                                <w:color w:val="1F497D" w:themeColor="text2"/>
                                <w:sz w:val="20"/>
                                <w:szCs w:val="20"/>
                                <w14:textFill>
                                  <w14:solidFill>
                                    <w14:schemeClr w14:val="tx2"/>
                                  </w14:solidFill>
                                </w14:textFill>
                              </w:rPr>
                              <w:t>Es un recuerdo AGRADECIDO… por lo que nos han dado: palabras, gestos, su ternura, los recuerdos imborrables… ¿En quién piensas ahora?</w:t>
                            </w:r>
                          </w:p>
                          <w:p w14:paraId="6D772ACD">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80" w:firstLine="142"/>
                              <w:jc w:val="both"/>
                              <w:rPr>
                                <w:rFonts w:ascii="Calibri" w:hAnsi="Calibri"/>
                                <w:snapToGrid w:val="0"/>
                                <w:color w:val="1F497D" w:themeColor="text2"/>
                                <w:sz w:val="20"/>
                                <w:szCs w:val="20"/>
                                <w14:textFill>
                                  <w14:solidFill>
                                    <w14:schemeClr w14:val="tx2"/>
                                  </w14:solidFill>
                                </w14:textFill>
                              </w:rPr>
                            </w:pPr>
                            <w:r>
                              <w:rPr>
                                <w:rFonts w:ascii="Calibri" w:hAnsi="Calibri"/>
                                <w:snapToGrid w:val="0"/>
                                <w:color w:val="1F497D" w:themeColor="text2"/>
                                <w:sz w:val="20"/>
                                <w:szCs w:val="20"/>
                                <w14:textFill>
                                  <w14:solidFill>
                                    <w14:schemeClr w14:val="tx2"/>
                                  </w14:solidFill>
                                </w14:textFill>
                              </w:rPr>
                              <w:t>Es un recuerdo ORANTE… porque pedimos para ellos el descanso y la paz, que estén con Jesús en su casa felices tal como nos decía Jesús: “</w:t>
                            </w:r>
                            <w:r>
                              <w:rPr>
                                <w:rFonts w:asciiTheme="minorHAnsi" w:hAnsiTheme="minorHAnsi" w:cstheme="minorHAnsi"/>
                                <w:b/>
                                <w:i/>
                                <w:iCs/>
                                <w:color w:val="1F497D" w:themeColor="text2"/>
                                <w:sz w:val="20"/>
                                <w:szCs w:val="20"/>
                                <w14:textFill>
                                  <w14:solidFill>
                                    <w14:schemeClr w14:val="tx2"/>
                                  </w14:solidFill>
                                </w14:textFill>
                              </w:rPr>
                              <w:t>En la casa de mi Padre hay muchas moradas</w:t>
                            </w:r>
                            <w:r>
                              <w:rPr>
                                <w:rFonts w:asciiTheme="minorHAnsi" w:hAnsiTheme="minorHAnsi" w:cstheme="minorHAnsi"/>
                                <w:i/>
                                <w:iCs/>
                                <w:color w:val="1F497D" w:themeColor="text2"/>
                                <w:sz w:val="20"/>
                                <w:szCs w:val="20"/>
                                <w14:textFill>
                                  <w14:solidFill>
                                    <w14:schemeClr w14:val="tx2"/>
                                  </w14:solidFill>
                                </w14:textFill>
                              </w:rPr>
                              <w:t xml:space="preserve">; </w:t>
                            </w:r>
                            <w:r>
                              <w:rPr>
                                <w:rFonts w:asciiTheme="minorHAnsi" w:hAnsiTheme="minorHAnsi" w:cstheme="minorHAnsi"/>
                                <w:b/>
                                <w:bCs/>
                                <w:i/>
                                <w:iCs/>
                                <w:color w:val="1F497D" w:themeColor="text2"/>
                                <w:sz w:val="20"/>
                                <w:szCs w:val="20"/>
                                <w14:textFill>
                                  <w14:solidFill>
                                    <w14:schemeClr w14:val="tx2"/>
                                  </w14:solidFill>
                                </w14:textFill>
                              </w:rPr>
                              <w:t>me</w:t>
                            </w:r>
                            <w:r>
                              <w:rPr>
                                <w:rFonts w:asciiTheme="minorHAnsi" w:hAnsiTheme="minorHAnsi" w:cstheme="minorHAnsi"/>
                                <w:b/>
                                <w:i/>
                                <w:iCs/>
                                <w:color w:val="1F497D" w:themeColor="text2"/>
                                <w:sz w:val="20"/>
                                <w:szCs w:val="20"/>
                                <w14:textFill>
                                  <w14:solidFill>
                                    <w14:schemeClr w14:val="tx2"/>
                                  </w14:solidFill>
                                </w14:textFill>
                              </w:rPr>
                              <w:t xml:space="preserve"> voy a prepararos un lugar</w:t>
                            </w:r>
                            <w:r>
                              <w:rPr>
                                <w:rFonts w:asciiTheme="minorHAnsi" w:hAnsiTheme="minorHAnsi" w:cstheme="minorHAnsi"/>
                                <w:i/>
                                <w:iCs/>
                                <w:color w:val="1F497D" w:themeColor="text2"/>
                                <w:sz w:val="20"/>
                                <w:szCs w:val="20"/>
                                <w14:textFill>
                                  <w14:solidFill>
                                    <w14:schemeClr w14:val="tx2"/>
                                  </w14:solidFill>
                                </w14:textFill>
                              </w:rPr>
                              <w:t xml:space="preserve"> y </w:t>
                            </w:r>
                            <w:r>
                              <w:rPr>
                                <w:rFonts w:asciiTheme="minorHAnsi" w:hAnsiTheme="minorHAnsi" w:cstheme="minorHAnsi"/>
                                <w:b/>
                                <w:i/>
                                <w:iCs/>
                                <w:color w:val="1F497D" w:themeColor="text2"/>
                                <w:sz w:val="20"/>
                                <w:szCs w:val="20"/>
                                <w14:textFill>
                                  <w14:solidFill>
                                    <w14:schemeClr w14:val="tx2"/>
                                  </w14:solidFill>
                                </w14:textFill>
                              </w:rPr>
                              <w:t xml:space="preserve">os llevaré conmigo, para que donde estoy yo estéis también vosotros”. </w:t>
                            </w:r>
                            <w:r>
                              <w:rPr>
                                <w:rFonts w:ascii="Calibri" w:hAnsi="Calibri"/>
                                <w:snapToGrid w:val="0"/>
                                <w:color w:val="1F497D" w:themeColor="text2"/>
                                <w:sz w:val="20"/>
                                <w:szCs w:val="20"/>
                                <w14:textFill>
                                  <w14:solidFill>
                                    <w14:schemeClr w14:val="tx2"/>
                                  </w14:solidFill>
                                </w14:textFill>
                              </w:rPr>
                              <w:t xml:space="preserve"> No nos conformamos con llevarles las flores que nos recuerdan los que nos seguimos queriendo. Rezamos por ellos porque Jesús murió por nosotros para salvarnos y que estemos con él en la gloria.</w:t>
                            </w:r>
                          </w:p>
                          <w:p w14:paraId="2376ED48">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80" w:firstLine="142"/>
                              <w:jc w:val="both"/>
                              <w:rPr>
                                <w:rFonts w:ascii="Calibri" w:hAnsi="Calibri"/>
                                <w:snapToGrid w:val="0"/>
                                <w:color w:val="1F497D" w:themeColor="text2"/>
                                <w:sz w:val="20"/>
                                <w:szCs w:val="20"/>
                                <w14:textFill>
                                  <w14:solidFill>
                                    <w14:schemeClr w14:val="tx2"/>
                                  </w14:solidFill>
                                </w14:textFill>
                              </w:rPr>
                            </w:pPr>
                            <w:r>
                              <w:rPr>
                                <w:rFonts w:ascii="Calibri" w:hAnsi="Calibri"/>
                                <w:snapToGrid w:val="0"/>
                                <w:color w:val="1F497D" w:themeColor="text2"/>
                                <w:sz w:val="20"/>
                                <w:szCs w:val="20"/>
                                <w14:textFill>
                                  <w14:solidFill>
                                    <w14:schemeClr w14:val="tx2"/>
                                  </w14:solidFill>
                                </w14:textFill>
                              </w:rPr>
                              <w:t xml:space="preserve">Pero es también un recuerdo EXIGENTE… Nos comprometemos a </w:t>
                            </w:r>
                            <w:r>
                              <w:rPr>
                                <w:rFonts w:ascii="Calibri" w:hAnsi="Calibri"/>
                                <w:b/>
                                <w:bCs/>
                                <w:snapToGrid w:val="0"/>
                                <w:color w:val="1F497D" w:themeColor="text2"/>
                                <w:sz w:val="20"/>
                                <w:szCs w:val="20"/>
                                <w14:textFill>
                                  <w14:solidFill>
                                    <w14:schemeClr w14:val="tx2"/>
                                  </w14:solidFill>
                                </w14:textFill>
                              </w:rPr>
                              <w:t>buscar las llaves que nos abre las puertas de la eternidad</w:t>
                            </w:r>
                            <w:r>
                              <w:rPr>
                                <w:rFonts w:ascii="Calibri" w:hAnsi="Calibri"/>
                                <w:snapToGrid w:val="0"/>
                                <w:color w:val="1F497D" w:themeColor="text2"/>
                                <w:sz w:val="20"/>
                                <w:szCs w:val="20"/>
                                <w14:textFill>
                                  <w14:solidFill>
                                    <w14:schemeClr w14:val="tx2"/>
                                  </w14:solidFill>
                                </w14:textFill>
                              </w:rPr>
                              <w:t>: la llave de la fe, la de la eucaristía, la del compromiso de amar al prójimo y de ir construyendo el Reino de Dios ya aquí: un Reino de amor, de vida, de justicia, de verdad y de paz.</w:t>
                            </w:r>
                          </w:p>
                          <w:p w14:paraId="5EF84012">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80" w:firstLine="142"/>
                              <w:jc w:val="both"/>
                              <w:rPr>
                                <w:rFonts w:ascii="Calibri" w:hAnsi="Calibri"/>
                                <w:i/>
                                <w:iCs/>
                                <w:snapToGrid w:val="0"/>
                                <w:color w:val="1F497D" w:themeColor="text2"/>
                                <w:sz w:val="20"/>
                                <w:szCs w:val="20"/>
                                <w14:textFill>
                                  <w14:solidFill>
                                    <w14:schemeClr w14:val="tx2"/>
                                  </w14:solidFill>
                                </w14:textFill>
                              </w:rPr>
                            </w:pPr>
                            <w:r>
                              <w:rPr>
                                <w:rFonts w:ascii="Calibri" w:hAnsi="Calibri"/>
                                <w:i/>
                                <w:iCs/>
                                <w:snapToGrid w:val="0"/>
                                <w:color w:val="1F497D" w:themeColor="text2"/>
                                <w:sz w:val="20"/>
                                <w:szCs w:val="20"/>
                                <w14:textFill>
                                  <w14:solidFill>
                                    <w14:schemeClr w14:val="tx2"/>
                                  </w14:solidFill>
                                </w14:textFill>
                              </w:rPr>
                              <w:t>Comentad alguna persona que han sido importante en vuestra familia y decid las razones, como los recordáis, por qué rezamos por ellos… Un día nos recordaran a nosotros por lo que hayamos hecho. ¿Qué llaves nos llevaremos?</w:t>
                            </w:r>
                          </w:p>
                          <w:p w14:paraId="7D077DA5">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80" w:firstLine="142"/>
                              <w:jc w:val="both"/>
                              <w:rPr>
                                <w:rFonts w:ascii="Calibri" w:hAnsi="Calibri"/>
                                <w:snapToGrid w:val="0"/>
                                <w:color w:val="1F497D" w:themeColor="text2"/>
                                <w:sz w:val="20"/>
                                <w:szCs w:val="20"/>
                                <w14:textFill>
                                  <w14:solidFill>
                                    <w14:schemeClr w14:val="tx2"/>
                                  </w14:solidFill>
                                </w14:textFill>
                              </w:rPr>
                            </w:pPr>
                          </w:p>
                          <w:p w14:paraId="4960BE33">
                            <w:pPr>
                              <w:tabs>
                                <w:tab w:val="left" w:pos="288"/>
                                <w:tab w:val="left" w:pos="720"/>
                                <w:tab w:val="left" w:pos="1440"/>
                                <w:tab w:val="left" w:pos="2160"/>
                                <w:tab w:val="left" w:pos="2880"/>
                                <w:tab w:val="left" w:pos="3600"/>
                                <w:tab w:val="left" w:pos="4320"/>
                                <w:tab w:val="left" w:pos="5040"/>
                                <w:tab w:val="left" w:pos="5760"/>
                                <w:tab w:val="left" w:pos="6480"/>
                                <w:tab w:val="left" w:pos="7200"/>
                              </w:tabs>
                              <w:ind w:left="1080" w:right="616" w:firstLine="229"/>
                              <w:jc w:val="both"/>
                              <w:rPr>
                                <w:rFonts w:ascii="Calibri" w:hAnsi="Calibri"/>
                                <w:i/>
                                <w:snapToGrid w:val="0"/>
                                <w:color w:val="1F497D" w:themeColor="text2"/>
                                <w:sz w:val="20"/>
                                <w:szCs w:val="20"/>
                                <w14:textFill>
                                  <w14:solidFill>
                                    <w14:schemeClr w14:val="tx2"/>
                                  </w14:solidFill>
                                </w14:textFill>
                              </w:rPr>
                            </w:pPr>
                          </w:p>
                          <w:p w14:paraId="16E28CC4">
                            <w:pPr>
                              <w:pStyle w:val="41"/>
                            </w:pPr>
                          </w:p>
                          <w:p w14:paraId="1F5E15AF">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77728BE0">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006CFE26">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705EAF53">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7B78F3D8">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6A2F920A">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3E026B1D">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7DD41D6F">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4D7A2CBA">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6312A9B8">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E05E2FD">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2E1FA6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24EEF05">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39346ADC">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AF43DCF">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76F3F767">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08671605">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75C46AFF">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0B49A6C9">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3902119">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6B5278C6">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55F022B7">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787097C6">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127B8A35">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b/>
                                <w:i/>
                                <w:sz w:val="22"/>
                                <w:szCs w:val="22"/>
                                <w:lang/>
                              </w:rPr>
                            </w:pPr>
                          </w:p>
                          <w:p w14:paraId="2871CFB9">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313AB616">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34684794">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1F8ECD96">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4471BEA5">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firstLine="142"/>
                              <w:jc w:val="both"/>
                              <w:rPr>
                                <w:rFonts w:ascii="Calibri" w:hAnsi="Calibri"/>
                                <w:i/>
                                <w:sz w:val="20"/>
                                <w:szCs w:val="20"/>
                                <w:lang/>
                              </w:rPr>
                            </w:pPr>
                          </w:p>
                          <w:p w14:paraId="5AABA0E6">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jc w:val="both"/>
                              <w:rPr>
                                <w:rFonts w:ascii="Calibri" w:hAnsi="Calibri"/>
                                <w:sz w:val="20"/>
                                <w:szCs w:val="20"/>
                                <w:lang/>
                              </w:rPr>
                            </w:pPr>
                          </w:p>
                          <w:p w14:paraId="0548730C">
                            <w:pPr>
                              <w:widowControl w:val="0"/>
                              <w:tabs>
                                <w:tab w:val="left" w:pos="3686"/>
                              </w:tabs>
                              <w:ind w:right="154" w:firstLine="363"/>
                              <w:rPr>
                                <w:rFonts w:ascii="Calibri" w:hAnsi="Calibri"/>
                                <w:i/>
                                <w:sz w:val="22"/>
                                <w:szCs w:val="22"/>
                              </w:rPr>
                            </w:pPr>
                          </w:p>
                          <w:p w14:paraId="47723E85">
                            <w:pPr>
                              <w:widowControl w:val="0"/>
                              <w:tabs>
                                <w:tab w:val="left" w:pos="3686"/>
                              </w:tabs>
                              <w:ind w:right="154" w:firstLine="363"/>
                              <w:rPr>
                                <w:rFonts w:ascii="Calibri" w:hAnsi="Calibri"/>
                                <w:i/>
                                <w:sz w:val="22"/>
                                <w:szCs w:val="22"/>
                              </w:rPr>
                            </w:pPr>
                          </w:p>
                          <w:p w14:paraId="04D53FC6">
                            <w:pPr>
                              <w:tabs>
                                <w:tab w:val="left" w:pos="3686"/>
                              </w:tabs>
                              <w:ind w:right="154" w:firstLine="284"/>
                              <w:rPr>
                                <w:rFonts w:ascii="Calibri" w:hAnsi="Calibri"/>
                                <w:sz w:val="22"/>
                                <w:szCs w:val="22"/>
                              </w:rPr>
                            </w:pPr>
                          </w:p>
                          <w:p w14:paraId="03FC3F0A">
                            <w:pPr>
                              <w:tabs>
                                <w:tab w:val="left" w:pos="3686"/>
                              </w:tabs>
                              <w:ind w:right="154" w:firstLine="284"/>
                              <w:rPr>
                                <w:rFonts w:ascii="Calibri" w:hAnsi="Calibri"/>
                                <w:sz w:val="22"/>
                                <w:szCs w:val="22"/>
                              </w:rPr>
                            </w:pPr>
                          </w:p>
                        </w:txbxContent>
                      </wps:txbx>
                      <wps:bodyPr rot="0" vert="horz" wrap="square" lIns="91440" tIns="45720" rIns="91440" bIns="45720" anchor="t" anchorCtr="0" upright="1">
                        <a:noAutofit/>
                      </wps:bodyPr>
                    </wps:wsp>
                  </a:graphicData>
                </a:graphic>
              </wp:anchor>
            </w:drawing>
          </mc:Choice>
          <mc:Fallback>
            <w:pict>
              <v:rect id="Rectangle 326" o:spid="_x0000_s1026" o:spt="1" style="position:absolute;left:0pt;margin-left:26.95pt;margin-top:16.9pt;height:535.65pt;width:337.65pt;mso-wrap-distance-left:9pt;mso-wrap-distance-right:9pt;z-index:-251656192;mso-width-relative:page;mso-height-relative:page;" fillcolor="#FFFFCC" filled="t" stroked="t" coordsize="21600,21600" wrapcoords="0 0 21600 0 21600 21600 0 21600" o:gfxdata="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AAAAAGRycy9QSwECFAAUAAAACACHTuJA4wyQ3tYAAAAKAQAADwAAAAAA&#10;AAABACAAAAAiAAAAZHJzL2Rvd25yZXYueG1sUEsBAhQAFAAAAAgAh07iQOLudEiHAgAAKQUAAA4A&#10;AAAAAAAAAQAgAAAAJQEAAGRycy9lMm9Eb2MueG1sUEsFBgAAAAAGAAYAWQEAAB4GAAAAAA==&#10;">
                <v:fill on="t" focussize="0,0"/>
                <v:stroke weight="1pt" color="#92D050" miterlimit="8" joinstyle="miter"/>
                <v:imagedata o:title=""/>
                <o:lock v:ext="edit" aspectratio="f"/>
                <v:shadow on="t" color="#3F3151" opacity="32768f" offset="1pt,2pt" origin="0f,0f" matrix="65536f,0f,0f,65536f"/>
                <v:textbox>
                  <w:txbxContent>
                    <w:p w14:paraId="77672B17">
                      <w:pPr>
                        <w:pStyle w:val="8"/>
                        <w:spacing w:before="0" w:line="240" w:lineRule="atLeast"/>
                        <w:ind w:left="142" w:right="69" w:hanging="142"/>
                        <w:jc w:val="center"/>
                        <w:rPr>
                          <w:rFonts w:asciiTheme="minorHAnsi" w:hAnsiTheme="minorHAnsi" w:cstheme="minorHAnsi"/>
                          <w:b/>
                          <w:i w:val="0"/>
                          <w:iCs w:val="0"/>
                          <w:color w:val="1F497D" w:themeColor="text2"/>
                          <w14:textFill>
                            <w14:solidFill>
                              <w14:schemeClr w14:val="tx2"/>
                            </w14:solidFill>
                          </w14:textFill>
                        </w:rPr>
                      </w:pPr>
                      <w:r>
                        <w:rPr>
                          <w:rFonts w:asciiTheme="minorHAnsi" w:hAnsiTheme="minorHAnsi" w:cstheme="minorHAnsi"/>
                          <w:b/>
                          <w:i w:val="0"/>
                          <w:iCs w:val="0"/>
                          <w:color w:val="1F497D" w:themeColor="text2"/>
                          <w:highlight w:val="yellow"/>
                          <w14:textFill>
                            <w14:solidFill>
                              <w14:schemeClr w14:val="tx2"/>
                            </w14:solidFill>
                          </w14:textFill>
                        </w:rPr>
                        <w:t>2 de noviembre: FIELES DIFUNTOS</w:t>
                      </w:r>
                    </w:p>
                    <w:p w14:paraId="75FD69E6">
                      <w:pPr>
                        <w:pStyle w:val="8"/>
                        <w:spacing w:line="240" w:lineRule="atLeast"/>
                        <w:ind w:left="284" w:right="80" w:hanging="284"/>
                        <w:jc w:val="both"/>
                        <w:rPr>
                          <w:rFonts w:asciiTheme="minorHAnsi" w:hAnsiTheme="minorHAnsi" w:cstheme="minorHAnsi"/>
                          <w:b/>
                          <w:bCs/>
                          <w:i w:val="0"/>
                          <w:iCs w:val="0"/>
                          <w:color w:val="00B050"/>
                          <w:sz w:val="20"/>
                          <w:szCs w:val="20"/>
                        </w:rPr>
                      </w:pPr>
                      <w:r>
                        <w:rPr>
                          <w:rFonts w:asciiTheme="minorHAnsi" w:hAnsiTheme="minorHAnsi" w:cstheme="minorHAnsi"/>
                          <w:b/>
                          <w:bCs/>
                          <w:i w:val="0"/>
                          <w:iCs w:val="0"/>
                          <w:color w:val="00B050"/>
                          <w:sz w:val="20"/>
                          <w:szCs w:val="20"/>
                        </w:rPr>
                        <w:t xml:space="preserve">Lamentaciones 3, 17-26: es bueno esperar en silencio la salvación del Señor. </w:t>
                      </w:r>
                    </w:p>
                    <w:p w14:paraId="15D487B4">
                      <w:pPr>
                        <w:pStyle w:val="8"/>
                        <w:spacing w:line="240" w:lineRule="atLeast"/>
                        <w:ind w:left="284" w:right="80" w:hanging="284"/>
                        <w:jc w:val="both"/>
                        <w:rPr>
                          <w:rFonts w:asciiTheme="minorHAnsi" w:hAnsiTheme="minorHAnsi" w:cstheme="minorHAnsi"/>
                          <w:b/>
                          <w:bCs/>
                          <w:i w:val="0"/>
                          <w:iCs w:val="0"/>
                          <w:color w:val="00B050"/>
                          <w:sz w:val="20"/>
                          <w:szCs w:val="20"/>
                        </w:rPr>
                      </w:pPr>
                      <w:r>
                        <w:fldChar w:fldCharType="begin"/>
                      </w:r>
                      <w:r>
                        <w:instrText xml:space="preserve"> HYPERLINK "http://svicentemartir-abando.org/difuntos/lecturas_difuntos.htm" \l "SALMO" </w:instrText>
                      </w:r>
                      <w:r>
                        <w:fldChar w:fldCharType="separate"/>
                      </w:r>
                      <w:r>
                        <w:rPr>
                          <w:rStyle w:val="16"/>
                          <w:rFonts w:asciiTheme="minorHAnsi" w:hAnsiTheme="minorHAnsi" w:cstheme="minorHAnsi"/>
                          <w:b/>
                          <w:bCs/>
                          <w:i w:val="0"/>
                          <w:iCs w:val="0"/>
                          <w:color w:val="00B050"/>
                          <w:sz w:val="20"/>
                          <w:szCs w:val="20"/>
                          <w:u w:val="none"/>
                          <w:lang/>
                        </w:rPr>
                        <w:t xml:space="preserve">Salmo </w:t>
                      </w:r>
                      <w:r>
                        <w:rPr>
                          <w:rStyle w:val="16"/>
                          <w:rFonts w:asciiTheme="minorHAnsi" w:hAnsiTheme="minorHAnsi" w:cstheme="minorHAnsi"/>
                          <w:b/>
                          <w:bCs/>
                          <w:i w:val="0"/>
                          <w:iCs w:val="0"/>
                          <w:color w:val="00B050"/>
                          <w:sz w:val="20"/>
                          <w:szCs w:val="20"/>
                          <w:u w:val="none"/>
                          <w:lang/>
                        </w:rPr>
                        <w:fldChar w:fldCharType="end"/>
                      </w:r>
                      <w:r>
                        <w:rPr>
                          <w:rFonts w:asciiTheme="minorHAnsi" w:hAnsiTheme="minorHAnsi" w:cstheme="minorHAnsi"/>
                          <w:b/>
                          <w:bCs/>
                          <w:color w:val="00B050"/>
                          <w:sz w:val="20"/>
                          <w:szCs w:val="20"/>
                          <w:lang/>
                        </w:rPr>
                        <w:t xml:space="preserve">129: </w:t>
                      </w:r>
                      <w:r>
                        <w:rPr>
                          <w:rStyle w:val="213"/>
                          <w:rFonts w:asciiTheme="minorHAnsi" w:hAnsiTheme="minorHAnsi" w:cstheme="minorHAnsi"/>
                          <w:b/>
                          <w:bCs/>
                          <w:color w:val="00B050"/>
                          <w:sz w:val="20"/>
                          <w:szCs w:val="20"/>
                        </w:rPr>
                        <w:t>R. Desde lo hondo a ti grito, Señor.</w:t>
                      </w:r>
                    </w:p>
                    <w:p w14:paraId="1566D4A4">
                      <w:pPr>
                        <w:spacing w:line="240" w:lineRule="atLeast"/>
                        <w:ind w:right="80"/>
                        <w:jc w:val="both"/>
                        <w:rPr>
                          <w:rFonts w:asciiTheme="minorHAnsi" w:hAnsiTheme="minorHAnsi" w:cstheme="minorHAnsi"/>
                          <w:b/>
                          <w:color w:val="00B050"/>
                          <w:sz w:val="20"/>
                          <w:szCs w:val="20"/>
                        </w:rPr>
                      </w:pPr>
                      <w:r>
                        <w:rPr>
                          <w:rFonts w:asciiTheme="minorHAnsi" w:hAnsiTheme="minorHAnsi" w:cstheme="minorHAnsi"/>
                          <w:b/>
                          <w:color w:val="00B050"/>
                          <w:sz w:val="20"/>
                          <w:szCs w:val="20"/>
                        </w:rPr>
                        <w:t xml:space="preserve">Romanos:  6, 3-9: </w:t>
                      </w:r>
                      <w:r>
                        <w:rPr>
                          <w:rFonts w:asciiTheme="minorHAnsi" w:hAnsiTheme="minorHAnsi" w:cstheme="minorHAnsi"/>
                          <w:bCs/>
                          <w:i/>
                          <w:iCs/>
                          <w:color w:val="00B050"/>
                          <w:sz w:val="20"/>
                          <w:szCs w:val="20"/>
                        </w:rPr>
                        <w:t>Andemos en una vida nueva.</w:t>
                      </w:r>
                    </w:p>
                    <w:p w14:paraId="1422233E">
                      <w:pPr>
                        <w:spacing w:line="240" w:lineRule="atLeast"/>
                        <w:ind w:left="567" w:right="80" w:hanging="567"/>
                        <w:jc w:val="both"/>
                        <w:rPr>
                          <w:rFonts w:asciiTheme="minorHAnsi" w:hAnsiTheme="minorHAnsi" w:cstheme="minorHAnsi"/>
                          <w:b/>
                          <w:bCs/>
                          <w:i/>
                          <w:color w:val="00B050"/>
                          <w:sz w:val="20"/>
                          <w:szCs w:val="20"/>
                        </w:rPr>
                      </w:pPr>
                      <w:r>
                        <w:rPr>
                          <w:rFonts w:asciiTheme="minorHAnsi" w:hAnsiTheme="minorHAnsi" w:cstheme="minorHAnsi"/>
                          <w:b/>
                          <w:bCs/>
                          <w:color w:val="00B050"/>
                          <w:sz w:val="20"/>
                          <w:szCs w:val="20"/>
                        </w:rPr>
                        <w:t xml:space="preserve">Lectura del santo evangelio según san Juan 14, 1-6. </w:t>
                      </w:r>
                      <w:r>
                        <w:rPr>
                          <w:rFonts w:asciiTheme="minorHAnsi" w:hAnsiTheme="minorHAnsi" w:cstheme="minorHAnsi"/>
                          <w:i/>
                          <w:color w:val="00B050"/>
                          <w:sz w:val="20"/>
                          <w:szCs w:val="20"/>
                        </w:rPr>
                        <w:t>En la casa de mi Padre hay muchas moradas.</w:t>
                      </w:r>
                    </w:p>
                    <w:p w14:paraId="7CAEC0E9">
                      <w:pPr>
                        <w:spacing w:line="240" w:lineRule="atLeast"/>
                        <w:ind w:left="284" w:right="80" w:hanging="284"/>
                        <w:jc w:val="both"/>
                        <w:rPr>
                          <w:rFonts w:asciiTheme="minorHAnsi" w:hAnsiTheme="minorHAnsi" w:cstheme="minorHAnsi"/>
                          <w:bCs/>
                          <w:color w:val="1F497D" w:themeColor="text2"/>
                          <w:sz w:val="20"/>
                          <w:szCs w:val="20"/>
                          <w14:textFill>
                            <w14:solidFill>
                              <w14:schemeClr w14:val="tx2"/>
                            </w14:solidFill>
                          </w14:textFill>
                        </w:rPr>
                      </w:pPr>
                      <w:r>
                        <w:rPr>
                          <w:rFonts w:ascii="Calibri" w:hAnsi="Calibri"/>
                          <w:b/>
                          <w:bCs/>
                          <w:iCs/>
                          <w:snapToGrid w:val="0"/>
                          <w:color w:val="1F497D" w:themeColor="text2"/>
                          <w:sz w:val="20"/>
                          <w:szCs w:val="20"/>
                          <w14:textFill>
                            <w14:solidFill>
                              <w14:schemeClr w14:val="tx2"/>
                            </w14:solidFill>
                          </w14:textFill>
                        </w:rPr>
                        <w:t xml:space="preserve">Narrador: </w:t>
                      </w:r>
                      <w:r>
                        <w:rPr>
                          <w:rFonts w:asciiTheme="minorHAnsi" w:hAnsiTheme="minorHAnsi" w:cstheme="minorHAnsi"/>
                          <w:bCs/>
                          <w:color w:val="1F497D" w:themeColor="text2"/>
                          <w:sz w:val="20"/>
                          <w:szCs w:val="20"/>
                          <w14:textFill>
                            <w14:solidFill>
                              <w14:schemeClr w14:val="tx2"/>
                            </w14:solidFill>
                          </w14:textFill>
                        </w:rPr>
                        <w:t xml:space="preserve">En aquel tiempo dijo Jesús a sus discípulos: </w:t>
                      </w:r>
                    </w:p>
                    <w:p w14:paraId="572B9E1C">
                      <w:pPr>
                        <w:spacing w:line="240" w:lineRule="atLeast"/>
                        <w:ind w:left="284" w:right="80" w:hanging="284"/>
                        <w:jc w:val="both"/>
                        <w:rPr>
                          <w:rFonts w:asciiTheme="minorHAnsi" w:hAnsiTheme="minorHAnsi" w:cstheme="minorHAnsi"/>
                          <w:b/>
                          <w:color w:val="1F497D" w:themeColor="text2"/>
                          <w:sz w:val="20"/>
                          <w:szCs w:val="20"/>
                          <w14:textFill>
                            <w14:solidFill>
                              <w14:schemeClr w14:val="tx2"/>
                            </w14:solidFill>
                          </w14:textFill>
                        </w:rPr>
                      </w:pPr>
                      <w:r>
                        <w:rPr>
                          <w:rFonts w:ascii="Calibri" w:hAnsi="Calibri"/>
                          <w:b/>
                          <w:bCs/>
                          <w:snapToGrid w:val="0"/>
                          <w:color w:val="1F497D" w:themeColor="text2"/>
                          <w:sz w:val="20"/>
                          <w:szCs w:val="20"/>
                          <w14:textFill>
                            <w14:solidFill>
                              <w14:schemeClr w14:val="tx2"/>
                            </w14:solidFill>
                          </w14:textFill>
                        </w:rPr>
                        <w:t>Jesús:</w:t>
                      </w:r>
                      <w:r>
                        <w:rPr>
                          <w:rFonts w:ascii="Calibri" w:hAnsi="Calibri"/>
                          <w:snapToGrid w:val="0"/>
                          <w:color w:val="1F497D" w:themeColor="text2"/>
                          <w:sz w:val="20"/>
                          <w:szCs w:val="20"/>
                          <w14:textFill>
                            <w14:solidFill>
                              <w14:schemeClr w14:val="tx2"/>
                            </w14:solidFill>
                          </w14:textFill>
                        </w:rPr>
                        <w:t xml:space="preserve"> </w:t>
                      </w:r>
                      <w:r>
                        <w:rPr>
                          <w:rFonts w:ascii="Calibri" w:hAnsi="Calibri"/>
                          <w:i/>
                          <w:iCs/>
                          <w:snapToGrid w:val="0"/>
                          <w:color w:val="1F497D" w:themeColor="text2"/>
                          <w:sz w:val="20"/>
                          <w:szCs w:val="20"/>
                          <w14:textFill>
                            <w14:solidFill>
                              <w14:schemeClr w14:val="tx2"/>
                            </w14:solidFill>
                          </w14:textFill>
                        </w:rPr>
                        <w:t>-</w:t>
                      </w:r>
                      <w:r>
                        <w:rPr>
                          <w:rFonts w:asciiTheme="minorHAnsi" w:hAnsiTheme="minorHAnsi" w:cstheme="minorHAnsi"/>
                          <w:bCs/>
                          <w:i/>
                          <w:iCs/>
                          <w:color w:val="1F497D" w:themeColor="text2"/>
                          <w:sz w:val="20"/>
                          <w:szCs w:val="20"/>
                          <w14:textFill>
                            <w14:solidFill>
                              <w14:schemeClr w14:val="tx2"/>
                            </w14:solidFill>
                          </w14:textFill>
                        </w:rPr>
                        <w:t>«</w:t>
                      </w:r>
                      <w:r>
                        <w:rPr>
                          <w:rFonts w:asciiTheme="minorHAnsi" w:hAnsiTheme="minorHAnsi" w:cstheme="minorHAnsi"/>
                          <w:i/>
                          <w:iCs/>
                          <w:color w:val="1F497D" w:themeColor="text2"/>
                          <w:sz w:val="20"/>
                          <w:szCs w:val="20"/>
                          <w14:textFill>
                            <w14:solidFill>
                              <w14:schemeClr w14:val="tx2"/>
                            </w14:solidFill>
                          </w14:textFill>
                        </w:rPr>
                        <w:t xml:space="preserve">No se turbe vuestro corazón, creed en Dios y creed también en mí.  </w:t>
                      </w:r>
                      <w:r>
                        <w:rPr>
                          <w:rFonts w:asciiTheme="minorHAnsi" w:hAnsiTheme="minorHAnsi" w:cstheme="minorHAnsi"/>
                          <w:b/>
                          <w:i/>
                          <w:iCs/>
                          <w:color w:val="1F497D" w:themeColor="text2"/>
                          <w:sz w:val="20"/>
                          <w:szCs w:val="20"/>
                          <w14:textFill>
                            <w14:solidFill>
                              <w14:schemeClr w14:val="tx2"/>
                            </w14:solidFill>
                          </w14:textFill>
                        </w:rPr>
                        <w:t>En la casa de mi Padre hay muchas moradas</w:t>
                      </w:r>
                      <w:r>
                        <w:rPr>
                          <w:rFonts w:asciiTheme="minorHAnsi" w:hAnsiTheme="minorHAnsi" w:cstheme="minorHAnsi"/>
                          <w:i/>
                          <w:iCs/>
                          <w:color w:val="1F497D" w:themeColor="text2"/>
                          <w:sz w:val="20"/>
                          <w:szCs w:val="20"/>
                          <w14:textFill>
                            <w14:solidFill>
                              <w14:schemeClr w14:val="tx2"/>
                            </w14:solidFill>
                          </w14:textFill>
                        </w:rPr>
                        <w:t xml:space="preserve">; si no os lo habría dicho, porque </w:t>
                      </w:r>
                      <w:r>
                        <w:rPr>
                          <w:rFonts w:asciiTheme="minorHAnsi" w:hAnsiTheme="minorHAnsi" w:cstheme="minorHAnsi"/>
                          <w:b/>
                          <w:bCs/>
                          <w:i/>
                          <w:iCs/>
                          <w:color w:val="1F497D" w:themeColor="text2"/>
                          <w:sz w:val="20"/>
                          <w:szCs w:val="20"/>
                          <w14:textFill>
                            <w14:solidFill>
                              <w14:schemeClr w14:val="tx2"/>
                            </w14:solidFill>
                          </w14:textFill>
                        </w:rPr>
                        <w:t>me</w:t>
                      </w:r>
                      <w:r>
                        <w:rPr>
                          <w:rFonts w:asciiTheme="minorHAnsi" w:hAnsiTheme="minorHAnsi" w:cstheme="minorHAnsi"/>
                          <w:b/>
                          <w:i/>
                          <w:iCs/>
                          <w:color w:val="1F497D" w:themeColor="text2"/>
                          <w:sz w:val="20"/>
                          <w:szCs w:val="20"/>
                          <w14:textFill>
                            <w14:solidFill>
                              <w14:schemeClr w14:val="tx2"/>
                            </w14:solidFill>
                          </w14:textFill>
                        </w:rPr>
                        <w:t xml:space="preserve"> voy a prepararos un lugar</w:t>
                      </w:r>
                      <w:r>
                        <w:rPr>
                          <w:rFonts w:asciiTheme="minorHAnsi" w:hAnsiTheme="minorHAnsi" w:cstheme="minorHAnsi"/>
                          <w:i/>
                          <w:iCs/>
                          <w:color w:val="1F497D" w:themeColor="text2"/>
                          <w:sz w:val="20"/>
                          <w:szCs w:val="20"/>
                          <w14:textFill>
                            <w14:solidFill>
                              <w14:schemeClr w14:val="tx2"/>
                            </w14:solidFill>
                          </w14:textFill>
                        </w:rPr>
                        <w:t xml:space="preserve">. Cuando vaya y os prepare un lugar, volveré y </w:t>
                      </w:r>
                      <w:r>
                        <w:rPr>
                          <w:rFonts w:asciiTheme="minorHAnsi" w:hAnsiTheme="minorHAnsi" w:cstheme="minorHAnsi"/>
                          <w:b/>
                          <w:i/>
                          <w:iCs/>
                          <w:color w:val="1F497D" w:themeColor="text2"/>
                          <w:sz w:val="20"/>
                          <w:szCs w:val="20"/>
                          <w14:textFill>
                            <w14:solidFill>
                              <w14:schemeClr w14:val="tx2"/>
                            </w14:solidFill>
                          </w14:textFill>
                        </w:rPr>
                        <w:t>os llevaré conmigo, para que donde estoy yo estéis también vosotros. Y a donde yo voy, ya sabéis el camino</w:t>
                      </w:r>
                      <w:r>
                        <w:rPr>
                          <w:rFonts w:asciiTheme="minorHAnsi" w:hAnsiTheme="minorHAnsi" w:cstheme="minorHAnsi"/>
                          <w:bCs/>
                          <w:i/>
                          <w:iCs/>
                          <w:color w:val="1F497D" w:themeColor="text2"/>
                          <w:sz w:val="20"/>
                          <w:szCs w:val="20"/>
                          <w14:textFill>
                            <w14:solidFill>
                              <w14:schemeClr w14:val="tx2"/>
                            </w14:solidFill>
                          </w14:textFill>
                        </w:rPr>
                        <w:t>».</w:t>
                      </w:r>
                    </w:p>
                    <w:p w14:paraId="45C160D2">
                      <w:pPr>
                        <w:spacing w:line="240" w:lineRule="atLeast"/>
                        <w:ind w:left="284" w:right="80" w:hanging="284"/>
                        <w:jc w:val="both"/>
                        <w:rPr>
                          <w:rFonts w:asciiTheme="minorHAnsi" w:hAnsiTheme="minorHAnsi" w:cstheme="minorHAnsi"/>
                          <w:color w:val="1F497D" w:themeColor="text2"/>
                          <w:sz w:val="20"/>
                          <w:szCs w:val="20"/>
                          <w14:textFill>
                            <w14:solidFill>
                              <w14:schemeClr w14:val="tx2"/>
                            </w14:solidFill>
                          </w14:textFill>
                        </w:rPr>
                      </w:pPr>
                      <w:r>
                        <w:rPr>
                          <w:rFonts w:ascii="Calibri" w:hAnsi="Calibri"/>
                          <w:b/>
                          <w:bCs/>
                          <w:iCs/>
                          <w:snapToGrid w:val="0"/>
                          <w:color w:val="1F497D" w:themeColor="text2"/>
                          <w:sz w:val="20"/>
                          <w:szCs w:val="20"/>
                          <w14:textFill>
                            <w14:solidFill>
                              <w14:schemeClr w14:val="tx2"/>
                            </w14:solidFill>
                          </w14:textFill>
                        </w:rPr>
                        <w:t xml:space="preserve">Narrador: </w:t>
                      </w:r>
                      <w:r>
                        <w:rPr>
                          <w:rFonts w:asciiTheme="minorHAnsi" w:hAnsiTheme="minorHAnsi" w:cstheme="minorHAnsi"/>
                          <w:color w:val="1F497D" w:themeColor="text2"/>
                          <w:sz w:val="20"/>
                          <w:szCs w:val="20"/>
                          <w14:textFill>
                            <w14:solidFill>
                              <w14:schemeClr w14:val="tx2"/>
                            </w14:solidFill>
                          </w14:textFill>
                        </w:rPr>
                        <w:t xml:space="preserve">Tomás le dice: </w:t>
                      </w:r>
                    </w:p>
                    <w:p w14:paraId="3F5D6E91">
                      <w:pPr>
                        <w:spacing w:line="240" w:lineRule="atLeast"/>
                        <w:ind w:left="284" w:right="80" w:hanging="284"/>
                        <w:jc w:val="both"/>
                        <w:rPr>
                          <w:rFonts w:asciiTheme="minorHAnsi" w:hAnsiTheme="minorHAnsi" w:cstheme="minorHAnsi"/>
                          <w:i/>
                          <w:color w:val="1F497D" w:themeColor="text2"/>
                          <w:sz w:val="20"/>
                          <w:szCs w:val="20"/>
                          <w14:textFill>
                            <w14:solidFill>
                              <w14:schemeClr w14:val="tx2"/>
                            </w14:solidFill>
                          </w14:textFill>
                        </w:rPr>
                      </w:pPr>
                      <w:r>
                        <w:rPr>
                          <w:rFonts w:ascii="Calibri" w:hAnsi="Calibri"/>
                          <w:b/>
                          <w:bCs/>
                          <w:iCs/>
                          <w:snapToGrid w:val="0"/>
                          <w:color w:val="1F497D" w:themeColor="text2"/>
                          <w:sz w:val="20"/>
                          <w:szCs w:val="20"/>
                          <w14:textFill>
                            <w14:solidFill>
                              <w14:schemeClr w14:val="tx2"/>
                            </w14:solidFill>
                          </w14:textFill>
                        </w:rPr>
                        <w:t>Tomás:</w:t>
                      </w:r>
                      <w:r>
                        <w:rPr>
                          <w:rFonts w:asciiTheme="minorHAnsi" w:hAnsiTheme="minorHAnsi" w:cstheme="minorHAnsi"/>
                          <w:i/>
                          <w:color w:val="1F497D" w:themeColor="text2"/>
                          <w:sz w:val="20"/>
                          <w:szCs w:val="20"/>
                          <w14:textFill>
                            <w14:solidFill>
                              <w14:schemeClr w14:val="tx2"/>
                            </w14:solidFill>
                          </w14:textFill>
                        </w:rPr>
                        <w:t xml:space="preserve"> -</w:t>
                      </w:r>
                      <w:r>
                        <w:rPr>
                          <w:rFonts w:asciiTheme="minorHAnsi" w:hAnsiTheme="minorHAnsi" w:cstheme="minorHAnsi"/>
                          <w:bCs/>
                          <w:color w:val="1F497D" w:themeColor="text2"/>
                          <w:sz w:val="20"/>
                          <w:szCs w:val="20"/>
                          <w14:textFill>
                            <w14:solidFill>
                              <w14:schemeClr w14:val="tx2"/>
                            </w14:solidFill>
                          </w14:textFill>
                        </w:rPr>
                        <w:t>«</w:t>
                      </w:r>
                      <w:r>
                        <w:rPr>
                          <w:rFonts w:asciiTheme="minorHAnsi" w:hAnsiTheme="minorHAnsi" w:cstheme="minorHAnsi"/>
                          <w:i/>
                          <w:color w:val="1F497D" w:themeColor="text2"/>
                          <w:sz w:val="20"/>
                          <w:szCs w:val="20"/>
                          <w14:textFill>
                            <w14:solidFill>
                              <w14:schemeClr w14:val="tx2"/>
                            </w14:solidFill>
                          </w14:textFill>
                        </w:rPr>
                        <w:t>Señor, no sabemos a dónde vas, ¿cómo vamos a saber el camino?</w:t>
                      </w:r>
                      <w:r>
                        <w:rPr>
                          <w:rFonts w:asciiTheme="minorHAnsi" w:hAnsiTheme="minorHAnsi" w:cstheme="minorHAnsi"/>
                          <w:bCs/>
                          <w:color w:val="1F497D" w:themeColor="text2"/>
                          <w:sz w:val="20"/>
                          <w:szCs w:val="20"/>
                          <w14:textFill>
                            <w14:solidFill>
                              <w14:schemeClr w14:val="tx2"/>
                            </w14:solidFill>
                          </w14:textFill>
                        </w:rPr>
                        <w:t>».</w:t>
                      </w:r>
                      <w:r>
                        <w:rPr>
                          <w:rFonts w:asciiTheme="minorHAnsi" w:hAnsiTheme="minorHAnsi" w:cstheme="minorHAnsi"/>
                          <w:i/>
                          <w:color w:val="1F497D" w:themeColor="text2"/>
                          <w:sz w:val="20"/>
                          <w:szCs w:val="20"/>
                          <w14:textFill>
                            <w14:solidFill>
                              <w14:schemeClr w14:val="tx2"/>
                            </w14:solidFill>
                          </w14:textFill>
                        </w:rPr>
                        <w:t xml:space="preserve"> </w:t>
                      </w:r>
                    </w:p>
                    <w:p w14:paraId="0B41D908">
                      <w:pPr>
                        <w:spacing w:line="240" w:lineRule="atLeast"/>
                        <w:ind w:left="284" w:right="80" w:hanging="284"/>
                        <w:jc w:val="both"/>
                        <w:rPr>
                          <w:rFonts w:asciiTheme="minorHAnsi" w:hAnsiTheme="minorHAnsi" w:cstheme="minorHAnsi"/>
                          <w:color w:val="1F497D" w:themeColor="text2"/>
                          <w:sz w:val="20"/>
                          <w:szCs w:val="20"/>
                          <w14:textFill>
                            <w14:solidFill>
                              <w14:schemeClr w14:val="tx2"/>
                            </w14:solidFill>
                          </w14:textFill>
                        </w:rPr>
                      </w:pPr>
                      <w:r>
                        <w:rPr>
                          <w:rFonts w:ascii="Calibri" w:hAnsi="Calibri"/>
                          <w:b/>
                          <w:bCs/>
                          <w:iCs/>
                          <w:snapToGrid w:val="0"/>
                          <w:color w:val="1F497D" w:themeColor="text2"/>
                          <w:sz w:val="20"/>
                          <w:szCs w:val="20"/>
                          <w14:textFill>
                            <w14:solidFill>
                              <w14:schemeClr w14:val="tx2"/>
                            </w14:solidFill>
                          </w14:textFill>
                        </w:rPr>
                        <w:t xml:space="preserve">Narrador: </w:t>
                      </w:r>
                      <w:r>
                        <w:rPr>
                          <w:rFonts w:asciiTheme="minorHAnsi" w:hAnsiTheme="minorHAnsi" w:cstheme="minorHAnsi"/>
                          <w:color w:val="1F497D" w:themeColor="text2"/>
                          <w:sz w:val="20"/>
                          <w:szCs w:val="20"/>
                          <w14:textFill>
                            <w14:solidFill>
                              <w14:schemeClr w14:val="tx2"/>
                            </w14:solidFill>
                          </w14:textFill>
                        </w:rPr>
                        <w:t xml:space="preserve">Jesús le responde: </w:t>
                      </w:r>
                    </w:p>
                    <w:p w14:paraId="7E6774B5">
                      <w:pPr>
                        <w:spacing w:line="240" w:lineRule="atLeast"/>
                        <w:ind w:left="284" w:right="80" w:hanging="284"/>
                        <w:jc w:val="both"/>
                        <w:rPr>
                          <w:rFonts w:asciiTheme="minorHAnsi" w:hAnsiTheme="minorHAnsi" w:cstheme="minorHAnsi"/>
                          <w:b/>
                          <w:bCs/>
                          <w:i/>
                          <w:iCs/>
                          <w:color w:val="1F497D" w:themeColor="text2"/>
                          <w:sz w:val="20"/>
                          <w:szCs w:val="20"/>
                          <w14:textFill>
                            <w14:solidFill>
                              <w14:schemeClr w14:val="tx2"/>
                            </w14:solidFill>
                          </w14:textFill>
                        </w:rPr>
                      </w:pPr>
                      <w:r>
                        <w:rPr>
                          <w:rFonts w:ascii="Calibri" w:hAnsi="Calibri"/>
                          <w:b/>
                          <w:bCs/>
                          <w:snapToGrid w:val="0"/>
                          <w:color w:val="1F497D" w:themeColor="text2"/>
                          <w:sz w:val="20"/>
                          <w:szCs w:val="20"/>
                          <w14:textFill>
                            <w14:solidFill>
                              <w14:schemeClr w14:val="tx2"/>
                            </w14:solidFill>
                          </w14:textFill>
                        </w:rPr>
                        <w:t>Jesús:</w:t>
                      </w:r>
                      <w:r>
                        <w:rPr>
                          <w:rFonts w:ascii="Calibri" w:hAnsi="Calibri"/>
                          <w:snapToGrid w:val="0"/>
                          <w:color w:val="1F497D" w:themeColor="text2"/>
                          <w:sz w:val="20"/>
                          <w:szCs w:val="20"/>
                          <w14:textFill>
                            <w14:solidFill>
                              <w14:schemeClr w14:val="tx2"/>
                            </w14:solidFill>
                          </w14:textFill>
                        </w:rPr>
                        <w:t xml:space="preserve"> </w:t>
                      </w:r>
                      <w:r>
                        <w:rPr>
                          <w:rFonts w:ascii="Calibri" w:hAnsi="Calibri"/>
                          <w:b/>
                          <w:bCs/>
                          <w:i/>
                          <w:iCs/>
                          <w:snapToGrid w:val="0"/>
                          <w:color w:val="1F497D" w:themeColor="text2"/>
                          <w:sz w:val="20"/>
                          <w:szCs w:val="20"/>
                          <w14:textFill>
                            <w14:solidFill>
                              <w14:schemeClr w14:val="tx2"/>
                            </w14:solidFill>
                          </w14:textFill>
                        </w:rPr>
                        <w:t>-</w:t>
                      </w:r>
                      <w:r>
                        <w:rPr>
                          <w:rFonts w:asciiTheme="minorHAnsi" w:hAnsiTheme="minorHAnsi" w:cstheme="minorHAnsi"/>
                          <w:b/>
                          <w:bCs/>
                          <w:i/>
                          <w:iCs/>
                          <w:color w:val="1F497D" w:themeColor="text2"/>
                          <w:sz w:val="20"/>
                          <w:szCs w:val="20"/>
                          <w14:textFill>
                            <w14:solidFill>
                              <w14:schemeClr w14:val="tx2"/>
                            </w14:solidFill>
                          </w14:textFill>
                        </w:rPr>
                        <w:t>«Yo soy el camino, la verdad y la vida».</w:t>
                      </w:r>
                    </w:p>
                    <w:p w14:paraId="03743C29">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80" w:hanging="142"/>
                        <w:jc w:val="both"/>
                        <w:rPr>
                          <w:rFonts w:ascii="Calibri" w:hAnsi="Calibri"/>
                          <w:b/>
                          <w:bCs/>
                          <w:i/>
                          <w:iCs/>
                          <w:snapToGrid w:val="0"/>
                          <w:color w:val="1F497D" w:themeColor="text2"/>
                          <w:sz w:val="20"/>
                          <w:szCs w:val="20"/>
                          <w14:textFill>
                            <w14:solidFill>
                              <w14:schemeClr w14:val="tx2"/>
                            </w14:solidFill>
                          </w14:textFill>
                        </w:rPr>
                      </w:pPr>
                      <w:r>
                        <w:rPr>
                          <w:rFonts w:ascii="Calibri" w:hAnsi="Calibri"/>
                          <w:b/>
                          <w:bCs/>
                          <w:i/>
                          <w:iCs/>
                          <w:snapToGrid w:val="0"/>
                          <w:color w:val="1F497D" w:themeColor="text2"/>
                          <w:sz w:val="20"/>
                          <w:szCs w:val="20"/>
                          <w14:textFill>
                            <w14:solidFill>
                              <w14:schemeClr w14:val="tx2"/>
                            </w14:solidFill>
                          </w14:textFill>
                        </w:rPr>
                        <w:t>Palabra del Señor.</w:t>
                      </w:r>
                    </w:p>
                    <w:p w14:paraId="6C4DCA28">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141"/>
                        <w:jc w:val="center"/>
                        <w:rPr>
                          <w:rFonts w:ascii="Calibri" w:hAnsi="Calibri"/>
                          <w:b/>
                          <w:bCs/>
                          <w:snapToGrid w:val="0"/>
                          <w:color w:val="00B050"/>
                          <w:sz w:val="22"/>
                          <w:szCs w:val="22"/>
                        </w:rPr>
                      </w:pPr>
                      <w:r>
                        <w:rPr>
                          <w:rFonts w:ascii="Calibri" w:hAnsi="Calibri"/>
                          <w:b/>
                          <w:bCs/>
                          <w:snapToGrid w:val="0"/>
                          <w:color w:val="00B050"/>
                          <w:sz w:val="22"/>
                          <w:szCs w:val="22"/>
                        </w:rPr>
                        <w:t>AGRADECEMOS A LOS QUE YA NO ESTÁN</w:t>
                      </w:r>
                    </w:p>
                    <w:p w14:paraId="3958B5EF">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141"/>
                        <w:jc w:val="center"/>
                        <w:rPr>
                          <w:rFonts w:ascii="Calibri" w:hAnsi="Calibri"/>
                          <w:b/>
                          <w:bCs/>
                          <w:snapToGrid w:val="0"/>
                          <w:color w:val="00B050"/>
                          <w:sz w:val="22"/>
                          <w:szCs w:val="22"/>
                        </w:rPr>
                      </w:pPr>
                      <w:r>
                        <w:rPr>
                          <w:rFonts w:ascii="Calibri" w:hAnsi="Calibri"/>
                          <w:b/>
                          <w:bCs/>
                          <w:snapToGrid w:val="0"/>
                          <w:color w:val="00B050"/>
                          <w:sz w:val="22"/>
                          <w:szCs w:val="22"/>
                        </w:rPr>
                        <w:t>Y BUSCAMOS LA LLAVE DE LA ETERNIDAD</w:t>
                      </w:r>
                    </w:p>
                    <w:p w14:paraId="501BBCA6">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80" w:firstLine="142"/>
                        <w:jc w:val="both"/>
                        <w:rPr>
                          <w:rFonts w:ascii="Calibri" w:hAnsi="Calibri"/>
                          <w:snapToGrid w:val="0"/>
                          <w:color w:val="1F497D" w:themeColor="text2"/>
                          <w:sz w:val="20"/>
                          <w:szCs w:val="20"/>
                          <w14:textFill>
                            <w14:solidFill>
                              <w14:schemeClr w14:val="tx2"/>
                            </w14:solidFill>
                          </w14:textFill>
                        </w:rPr>
                      </w:pPr>
                      <w:r>
                        <w:rPr>
                          <w:rFonts w:ascii="Calibri" w:hAnsi="Calibri"/>
                          <w:snapToGrid w:val="0"/>
                          <w:color w:val="1F497D" w:themeColor="text2"/>
                          <w:sz w:val="20"/>
                          <w:szCs w:val="20"/>
                          <w14:textFill>
                            <w14:solidFill>
                              <w14:schemeClr w14:val="tx2"/>
                            </w14:solidFill>
                          </w14:textFill>
                        </w:rPr>
                        <w:t>Hoy es el día de FIELES DIFUNTOS.</w:t>
                      </w:r>
                    </w:p>
                    <w:p w14:paraId="1D0CB0D9">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80" w:firstLine="142"/>
                        <w:jc w:val="both"/>
                        <w:rPr>
                          <w:rFonts w:ascii="Calibri" w:hAnsi="Calibri"/>
                          <w:snapToGrid w:val="0"/>
                          <w:color w:val="1F497D" w:themeColor="text2"/>
                          <w:sz w:val="20"/>
                          <w:szCs w:val="20"/>
                          <w14:textFill>
                            <w14:solidFill>
                              <w14:schemeClr w14:val="tx2"/>
                            </w14:solidFill>
                          </w14:textFill>
                        </w:rPr>
                      </w:pPr>
                      <w:r>
                        <w:rPr>
                          <w:rFonts w:ascii="Calibri" w:hAnsi="Calibri"/>
                          <w:snapToGrid w:val="0"/>
                          <w:color w:val="1F497D" w:themeColor="text2"/>
                          <w:sz w:val="20"/>
                          <w:szCs w:val="20"/>
                          <w14:textFill>
                            <w14:solidFill>
                              <w14:schemeClr w14:val="tx2"/>
                            </w14:solidFill>
                          </w14:textFill>
                        </w:rPr>
                        <w:t>Vamos al cementerio, ponemos flores a los antepasados, vamos a misa.</w:t>
                      </w:r>
                    </w:p>
                    <w:p w14:paraId="56727601">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80" w:firstLine="142"/>
                        <w:jc w:val="both"/>
                        <w:rPr>
                          <w:rFonts w:ascii="Calibri" w:hAnsi="Calibri"/>
                          <w:snapToGrid w:val="0"/>
                          <w:color w:val="1F497D" w:themeColor="text2"/>
                          <w:sz w:val="20"/>
                          <w:szCs w:val="20"/>
                          <w14:textFill>
                            <w14:solidFill>
                              <w14:schemeClr w14:val="tx2"/>
                            </w14:solidFill>
                          </w14:textFill>
                        </w:rPr>
                      </w:pPr>
                      <w:r>
                        <w:rPr>
                          <w:rFonts w:ascii="Calibri" w:hAnsi="Calibri"/>
                          <w:snapToGrid w:val="0"/>
                          <w:color w:val="1F497D" w:themeColor="text2"/>
                          <w:sz w:val="20"/>
                          <w:szCs w:val="20"/>
                          <w14:textFill>
                            <w14:solidFill>
                              <w14:schemeClr w14:val="tx2"/>
                            </w14:solidFill>
                          </w14:textFill>
                        </w:rPr>
                        <w:t xml:space="preserve">RE-COR-DAMOS, o sea, pasamos por el corazón, de nuevo, a esos familiares, amigos, vecinos que ya se nos han ido… Los echamos de menos, forman parte de nuestra vida. </w:t>
                      </w:r>
                    </w:p>
                    <w:p w14:paraId="2E87439D">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80" w:firstLine="142"/>
                        <w:jc w:val="both"/>
                        <w:rPr>
                          <w:rFonts w:ascii="Calibri" w:hAnsi="Calibri"/>
                          <w:snapToGrid w:val="0"/>
                          <w:color w:val="1F497D" w:themeColor="text2"/>
                          <w:sz w:val="20"/>
                          <w:szCs w:val="20"/>
                          <w14:textFill>
                            <w14:solidFill>
                              <w14:schemeClr w14:val="tx2"/>
                            </w14:solidFill>
                          </w14:textFill>
                        </w:rPr>
                      </w:pPr>
                      <w:r>
                        <w:rPr>
                          <w:rFonts w:ascii="Calibri" w:hAnsi="Calibri"/>
                          <w:snapToGrid w:val="0"/>
                          <w:color w:val="1F497D" w:themeColor="text2"/>
                          <w:sz w:val="20"/>
                          <w:szCs w:val="20"/>
                          <w14:textFill>
                            <w14:solidFill>
                              <w14:schemeClr w14:val="tx2"/>
                            </w14:solidFill>
                          </w14:textFill>
                        </w:rPr>
                        <w:t>Es un recuerdo AGRADECIDO… por lo que nos han dado: palabras, gestos, su ternura, los recuerdos imborrables… ¿En quién piensas ahora?</w:t>
                      </w:r>
                    </w:p>
                    <w:p w14:paraId="6D772ACD">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80" w:firstLine="142"/>
                        <w:jc w:val="both"/>
                        <w:rPr>
                          <w:rFonts w:ascii="Calibri" w:hAnsi="Calibri"/>
                          <w:snapToGrid w:val="0"/>
                          <w:color w:val="1F497D" w:themeColor="text2"/>
                          <w:sz w:val="20"/>
                          <w:szCs w:val="20"/>
                          <w14:textFill>
                            <w14:solidFill>
                              <w14:schemeClr w14:val="tx2"/>
                            </w14:solidFill>
                          </w14:textFill>
                        </w:rPr>
                      </w:pPr>
                      <w:r>
                        <w:rPr>
                          <w:rFonts w:ascii="Calibri" w:hAnsi="Calibri"/>
                          <w:snapToGrid w:val="0"/>
                          <w:color w:val="1F497D" w:themeColor="text2"/>
                          <w:sz w:val="20"/>
                          <w:szCs w:val="20"/>
                          <w14:textFill>
                            <w14:solidFill>
                              <w14:schemeClr w14:val="tx2"/>
                            </w14:solidFill>
                          </w14:textFill>
                        </w:rPr>
                        <w:t>Es un recuerdo ORANTE… porque pedimos para ellos el descanso y la paz, que estén con Jesús en su casa felices tal como nos decía Jesús: “</w:t>
                      </w:r>
                      <w:r>
                        <w:rPr>
                          <w:rFonts w:asciiTheme="minorHAnsi" w:hAnsiTheme="minorHAnsi" w:cstheme="minorHAnsi"/>
                          <w:b/>
                          <w:i/>
                          <w:iCs/>
                          <w:color w:val="1F497D" w:themeColor="text2"/>
                          <w:sz w:val="20"/>
                          <w:szCs w:val="20"/>
                          <w14:textFill>
                            <w14:solidFill>
                              <w14:schemeClr w14:val="tx2"/>
                            </w14:solidFill>
                          </w14:textFill>
                        </w:rPr>
                        <w:t>En la casa de mi Padre hay muchas moradas</w:t>
                      </w:r>
                      <w:r>
                        <w:rPr>
                          <w:rFonts w:asciiTheme="minorHAnsi" w:hAnsiTheme="minorHAnsi" w:cstheme="minorHAnsi"/>
                          <w:i/>
                          <w:iCs/>
                          <w:color w:val="1F497D" w:themeColor="text2"/>
                          <w:sz w:val="20"/>
                          <w:szCs w:val="20"/>
                          <w14:textFill>
                            <w14:solidFill>
                              <w14:schemeClr w14:val="tx2"/>
                            </w14:solidFill>
                          </w14:textFill>
                        </w:rPr>
                        <w:t xml:space="preserve">; </w:t>
                      </w:r>
                      <w:r>
                        <w:rPr>
                          <w:rFonts w:asciiTheme="minorHAnsi" w:hAnsiTheme="minorHAnsi" w:cstheme="minorHAnsi"/>
                          <w:b/>
                          <w:bCs/>
                          <w:i/>
                          <w:iCs/>
                          <w:color w:val="1F497D" w:themeColor="text2"/>
                          <w:sz w:val="20"/>
                          <w:szCs w:val="20"/>
                          <w14:textFill>
                            <w14:solidFill>
                              <w14:schemeClr w14:val="tx2"/>
                            </w14:solidFill>
                          </w14:textFill>
                        </w:rPr>
                        <w:t>me</w:t>
                      </w:r>
                      <w:r>
                        <w:rPr>
                          <w:rFonts w:asciiTheme="minorHAnsi" w:hAnsiTheme="minorHAnsi" w:cstheme="minorHAnsi"/>
                          <w:b/>
                          <w:i/>
                          <w:iCs/>
                          <w:color w:val="1F497D" w:themeColor="text2"/>
                          <w:sz w:val="20"/>
                          <w:szCs w:val="20"/>
                          <w14:textFill>
                            <w14:solidFill>
                              <w14:schemeClr w14:val="tx2"/>
                            </w14:solidFill>
                          </w14:textFill>
                        </w:rPr>
                        <w:t xml:space="preserve"> voy a prepararos un lugar</w:t>
                      </w:r>
                      <w:r>
                        <w:rPr>
                          <w:rFonts w:asciiTheme="minorHAnsi" w:hAnsiTheme="minorHAnsi" w:cstheme="minorHAnsi"/>
                          <w:i/>
                          <w:iCs/>
                          <w:color w:val="1F497D" w:themeColor="text2"/>
                          <w:sz w:val="20"/>
                          <w:szCs w:val="20"/>
                          <w14:textFill>
                            <w14:solidFill>
                              <w14:schemeClr w14:val="tx2"/>
                            </w14:solidFill>
                          </w14:textFill>
                        </w:rPr>
                        <w:t xml:space="preserve"> y </w:t>
                      </w:r>
                      <w:r>
                        <w:rPr>
                          <w:rFonts w:asciiTheme="minorHAnsi" w:hAnsiTheme="minorHAnsi" w:cstheme="minorHAnsi"/>
                          <w:b/>
                          <w:i/>
                          <w:iCs/>
                          <w:color w:val="1F497D" w:themeColor="text2"/>
                          <w:sz w:val="20"/>
                          <w:szCs w:val="20"/>
                          <w14:textFill>
                            <w14:solidFill>
                              <w14:schemeClr w14:val="tx2"/>
                            </w14:solidFill>
                          </w14:textFill>
                        </w:rPr>
                        <w:t xml:space="preserve">os llevaré conmigo, para que donde estoy yo estéis también vosotros”. </w:t>
                      </w:r>
                      <w:r>
                        <w:rPr>
                          <w:rFonts w:ascii="Calibri" w:hAnsi="Calibri"/>
                          <w:snapToGrid w:val="0"/>
                          <w:color w:val="1F497D" w:themeColor="text2"/>
                          <w:sz w:val="20"/>
                          <w:szCs w:val="20"/>
                          <w14:textFill>
                            <w14:solidFill>
                              <w14:schemeClr w14:val="tx2"/>
                            </w14:solidFill>
                          </w14:textFill>
                        </w:rPr>
                        <w:t xml:space="preserve"> No nos conformamos con llevarles las flores que nos recuerdan los que nos seguimos queriendo. Rezamos por ellos porque Jesús murió por nosotros para salvarnos y que estemos con él en la gloria.</w:t>
                      </w:r>
                    </w:p>
                    <w:p w14:paraId="2376ED48">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80" w:firstLine="142"/>
                        <w:jc w:val="both"/>
                        <w:rPr>
                          <w:rFonts w:ascii="Calibri" w:hAnsi="Calibri"/>
                          <w:snapToGrid w:val="0"/>
                          <w:color w:val="1F497D" w:themeColor="text2"/>
                          <w:sz w:val="20"/>
                          <w:szCs w:val="20"/>
                          <w14:textFill>
                            <w14:solidFill>
                              <w14:schemeClr w14:val="tx2"/>
                            </w14:solidFill>
                          </w14:textFill>
                        </w:rPr>
                      </w:pPr>
                      <w:r>
                        <w:rPr>
                          <w:rFonts w:ascii="Calibri" w:hAnsi="Calibri"/>
                          <w:snapToGrid w:val="0"/>
                          <w:color w:val="1F497D" w:themeColor="text2"/>
                          <w:sz w:val="20"/>
                          <w:szCs w:val="20"/>
                          <w14:textFill>
                            <w14:solidFill>
                              <w14:schemeClr w14:val="tx2"/>
                            </w14:solidFill>
                          </w14:textFill>
                        </w:rPr>
                        <w:t xml:space="preserve">Pero es también un recuerdo EXIGENTE… Nos comprometemos a </w:t>
                      </w:r>
                      <w:r>
                        <w:rPr>
                          <w:rFonts w:ascii="Calibri" w:hAnsi="Calibri"/>
                          <w:b/>
                          <w:bCs/>
                          <w:snapToGrid w:val="0"/>
                          <w:color w:val="1F497D" w:themeColor="text2"/>
                          <w:sz w:val="20"/>
                          <w:szCs w:val="20"/>
                          <w14:textFill>
                            <w14:solidFill>
                              <w14:schemeClr w14:val="tx2"/>
                            </w14:solidFill>
                          </w14:textFill>
                        </w:rPr>
                        <w:t>buscar las llaves que nos abre las puertas de la eternidad</w:t>
                      </w:r>
                      <w:r>
                        <w:rPr>
                          <w:rFonts w:ascii="Calibri" w:hAnsi="Calibri"/>
                          <w:snapToGrid w:val="0"/>
                          <w:color w:val="1F497D" w:themeColor="text2"/>
                          <w:sz w:val="20"/>
                          <w:szCs w:val="20"/>
                          <w14:textFill>
                            <w14:solidFill>
                              <w14:schemeClr w14:val="tx2"/>
                            </w14:solidFill>
                          </w14:textFill>
                        </w:rPr>
                        <w:t>: la llave de la fe, la de la eucaristía, la del compromiso de amar al prójimo y de ir construyendo el Reino de Dios ya aquí: un Reino de amor, de vida, de justicia, de verdad y de paz.</w:t>
                      </w:r>
                    </w:p>
                    <w:p w14:paraId="5EF84012">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80" w:firstLine="142"/>
                        <w:jc w:val="both"/>
                        <w:rPr>
                          <w:rFonts w:ascii="Calibri" w:hAnsi="Calibri"/>
                          <w:i/>
                          <w:iCs/>
                          <w:snapToGrid w:val="0"/>
                          <w:color w:val="1F497D" w:themeColor="text2"/>
                          <w:sz w:val="20"/>
                          <w:szCs w:val="20"/>
                          <w14:textFill>
                            <w14:solidFill>
                              <w14:schemeClr w14:val="tx2"/>
                            </w14:solidFill>
                          </w14:textFill>
                        </w:rPr>
                      </w:pPr>
                      <w:r>
                        <w:rPr>
                          <w:rFonts w:ascii="Calibri" w:hAnsi="Calibri"/>
                          <w:i/>
                          <w:iCs/>
                          <w:snapToGrid w:val="0"/>
                          <w:color w:val="1F497D" w:themeColor="text2"/>
                          <w:sz w:val="20"/>
                          <w:szCs w:val="20"/>
                          <w14:textFill>
                            <w14:solidFill>
                              <w14:schemeClr w14:val="tx2"/>
                            </w14:solidFill>
                          </w14:textFill>
                        </w:rPr>
                        <w:t>Comentad alguna persona que han sido importante en vuestra familia y decid las razones, como los recordáis, por qué rezamos por ellos… Un día nos recordaran a nosotros por lo que hayamos hecho. ¿Qué llaves nos llevaremos?</w:t>
                      </w:r>
                    </w:p>
                    <w:p w14:paraId="7D077DA5">
                      <w:pPr>
                        <w:tabs>
                          <w:tab w:val="left" w:pos="567"/>
                          <w:tab w:val="left" w:pos="993"/>
                          <w:tab w:val="left" w:pos="1440"/>
                          <w:tab w:val="left" w:pos="2160"/>
                          <w:tab w:val="left" w:pos="2880"/>
                          <w:tab w:val="left" w:pos="3600"/>
                          <w:tab w:val="left" w:pos="4320"/>
                          <w:tab w:val="left" w:pos="5040"/>
                          <w:tab w:val="left" w:pos="5760"/>
                          <w:tab w:val="left" w:pos="6480"/>
                          <w:tab w:val="left" w:pos="7200"/>
                        </w:tabs>
                        <w:ind w:left="142" w:right="80" w:firstLine="142"/>
                        <w:jc w:val="both"/>
                        <w:rPr>
                          <w:rFonts w:ascii="Calibri" w:hAnsi="Calibri"/>
                          <w:snapToGrid w:val="0"/>
                          <w:color w:val="1F497D" w:themeColor="text2"/>
                          <w:sz w:val="20"/>
                          <w:szCs w:val="20"/>
                          <w14:textFill>
                            <w14:solidFill>
                              <w14:schemeClr w14:val="tx2"/>
                            </w14:solidFill>
                          </w14:textFill>
                        </w:rPr>
                      </w:pPr>
                    </w:p>
                    <w:p w14:paraId="4960BE33">
                      <w:pPr>
                        <w:tabs>
                          <w:tab w:val="left" w:pos="288"/>
                          <w:tab w:val="left" w:pos="720"/>
                          <w:tab w:val="left" w:pos="1440"/>
                          <w:tab w:val="left" w:pos="2160"/>
                          <w:tab w:val="left" w:pos="2880"/>
                          <w:tab w:val="left" w:pos="3600"/>
                          <w:tab w:val="left" w:pos="4320"/>
                          <w:tab w:val="left" w:pos="5040"/>
                          <w:tab w:val="left" w:pos="5760"/>
                          <w:tab w:val="left" w:pos="6480"/>
                          <w:tab w:val="left" w:pos="7200"/>
                        </w:tabs>
                        <w:ind w:left="1080" w:right="616" w:firstLine="229"/>
                        <w:jc w:val="both"/>
                        <w:rPr>
                          <w:rFonts w:ascii="Calibri" w:hAnsi="Calibri"/>
                          <w:i/>
                          <w:snapToGrid w:val="0"/>
                          <w:color w:val="1F497D" w:themeColor="text2"/>
                          <w:sz w:val="20"/>
                          <w:szCs w:val="20"/>
                          <w14:textFill>
                            <w14:solidFill>
                              <w14:schemeClr w14:val="tx2"/>
                            </w14:solidFill>
                          </w14:textFill>
                        </w:rPr>
                      </w:pPr>
                    </w:p>
                    <w:p w14:paraId="16E28CC4">
                      <w:pPr>
                        <w:pStyle w:val="41"/>
                      </w:pPr>
                    </w:p>
                    <w:p w14:paraId="1F5E15AF">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77728BE0">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006CFE26">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705EAF53">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7B78F3D8">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6A2F920A">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3E026B1D">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7DD41D6F">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4D7A2CBA">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6312A9B8">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E05E2FD">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2E1FA6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24EEF05">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39346ADC">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AF43DCF">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76F3F767">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08671605">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75C46AFF">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0B49A6C9">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3902119">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6B5278C6">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55F022B7">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787097C6">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127B8A35">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b/>
                          <w:i/>
                          <w:sz w:val="22"/>
                          <w:szCs w:val="22"/>
                          <w:lang/>
                        </w:rPr>
                      </w:pPr>
                    </w:p>
                    <w:p w14:paraId="2871CFB9">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313AB616">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34684794">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1F8ECD96">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4471BEA5">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firstLine="142"/>
                        <w:jc w:val="both"/>
                        <w:rPr>
                          <w:rFonts w:ascii="Calibri" w:hAnsi="Calibri"/>
                          <w:i/>
                          <w:sz w:val="20"/>
                          <w:szCs w:val="20"/>
                          <w:lang/>
                        </w:rPr>
                      </w:pPr>
                    </w:p>
                    <w:p w14:paraId="5AABA0E6">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jc w:val="both"/>
                        <w:rPr>
                          <w:rFonts w:ascii="Calibri" w:hAnsi="Calibri"/>
                          <w:sz w:val="20"/>
                          <w:szCs w:val="20"/>
                          <w:lang/>
                        </w:rPr>
                      </w:pPr>
                    </w:p>
                    <w:p w14:paraId="0548730C">
                      <w:pPr>
                        <w:widowControl w:val="0"/>
                        <w:tabs>
                          <w:tab w:val="left" w:pos="3686"/>
                        </w:tabs>
                        <w:ind w:right="154" w:firstLine="363"/>
                        <w:rPr>
                          <w:rFonts w:ascii="Calibri" w:hAnsi="Calibri"/>
                          <w:i/>
                          <w:sz w:val="22"/>
                          <w:szCs w:val="22"/>
                        </w:rPr>
                      </w:pPr>
                    </w:p>
                    <w:p w14:paraId="47723E85">
                      <w:pPr>
                        <w:widowControl w:val="0"/>
                        <w:tabs>
                          <w:tab w:val="left" w:pos="3686"/>
                        </w:tabs>
                        <w:ind w:right="154" w:firstLine="363"/>
                        <w:rPr>
                          <w:rFonts w:ascii="Calibri" w:hAnsi="Calibri"/>
                          <w:i/>
                          <w:sz w:val="22"/>
                          <w:szCs w:val="22"/>
                        </w:rPr>
                      </w:pPr>
                    </w:p>
                    <w:p w14:paraId="04D53FC6">
                      <w:pPr>
                        <w:tabs>
                          <w:tab w:val="left" w:pos="3686"/>
                        </w:tabs>
                        <w:ind w:right="154" w:firstLine="284"/>
                        <w:rPr>
                          <w:rFonts w:ascii="Calibri" w:hAnsi="Calibri"/>
                          <w:sz w:val="22"/>
                          <w:szCs w:val="22"/>
                        </w:rPr>
                      </w:pPr>
                    </w:p>
                    <w:p w14:paraId="03FC3F0A">
                      <w:pPr>
                        <w:tabs>
                          <w:tab w:val="left" w:pos="3686"/>
                        </w:tabs>
                        <w:ind w:right="154" w:firstLine="284"/>
                        <w:rPr>
                          <w:rFonts w:ascii="Calibri" w:hAnsi="Calibri"/>
                          <w:sz w:val="22"/>
                          <w:szCs w:val="22"/>
                        </w:rPr>
                      </w:pPr>
                    </w:p>
                  </w:txbxContent>
                </v:textbox>
                <w10:wrap type="through"/>
              </v:rect>
            </w:pict>
          </mc:Fallback>
        </mc:AlternateContent>
      </w:r>
    </w:p>
    <w:sectPr>
      <w:pgSz w:w="16838" w:h="11906" w:orient="landscape"/>
      <w:pgMar w:top="284" w:right="284" w:bottom="284" w:left="284" w:header="709" w:footer="709" w:gutter="0"/>
      <w:cols w:space="998" w:num="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rebuchet MS">
    <w:panose1 w:val="020B0603020202020204"/>
    <w:charset w:val="00"/>
    <w:family w:val="swiss"/>
    <w:pitch w:val="default"/>
    <w:sig w:usb0="00000687" w:usb1="00000000" w:usb2="00000000" w:usb3="00000000" w:csb0="2000009F" w:csb1="00000000"/>
  </w:font>
  <w:font w:name="Script MT Bold">
    <w:altName w:val="Mongolian Baiti"/>
    <w:panose1 w:val="03040602040607080904"/>
    <w:charset w:val="00"/>
    <w:family w:val="script"/>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Forte">
    <w:altName w:val="Mongolian Baiti"/>
    <w:panose1 w:val="03060902040502070203"/>
    <w:charset w:val="00"/>
    <w:family w:val="script"/>
    <w:pitch w:val="default"/>
    <w:sig w:usb0="00000000" w:usb1="00000000" w:usb2="00000000" w:usb3="00000000" w:csb0="00000001" w:csb1="00000000"/>
  </w:font>
  <w:font w:name="Arial Rounded MT Bold">
    <w:altName w:val="Arial"/>
    <w:panose1 w:val="020F0704030504030204"/>
    <w:charset w:val="00"/>
    <w:family w:val="swiss"/>
    <w:pitch w:val="default"/>
    <w:sig w:usb0="00000000" w:usb1="00000000" w:usb2="00000000" w:usb3="00000000" w:csb0="00000001" w:csb1="00000000"/>
  </w:font>
  <w:font w:name="Adobe Gothic Std B">
    <w:altName w:val="Yu Gothic"/>
    <w:panose1 w:val="00000000000000000000"/>
    <w:charset w:val="80"/>
    <w:family w:val="swiss"/>
    <w:pitch w:val="default"/>
    <w:sig w:usb0="00000000" w:usb1="00000000" w:usb2="00000010" w:usb3="00000000" w:csb0="002A0005" w:csb1="00000000"/>
  </w:font>
  <w:font w:name="Impact">
    <w:panose1 w:val="020B0806030902050204"/>
    <w:charset w:val="00"/>
    <w:family w:val="swiss"/>
    <w:pitch w:val="default"/>
    <w:sig w:usb0="00000287" w:usb1="00000000" w:usb2="00000000" w:usb3="00000000" w:csb0="2000009F" w:csb1="DFD70000"/>
  </w:font>
  <w:font w:name="Comic Sans MS">
    <w:panose1 w:val="030F0702030302020204"/>
    <w:charset w:val="00"/>
    <w:family w:val="script"/>
    <w:pitch w:val="default"/>
    <w:sig w:usb0="00000287" w:usb1="00000013" w:usb2="00000000" w:usb3="00000000" w:csb0="2000009F" w:csb1="00000000"/>
  </w:font>
  <w:font w:name="Mongolian Baiti">
    <w:panose1 w:val="03000500000000000000"/>
    <w:charset w:val="00"/>
    <w:family w:val="auto"/>
    <w:pitch w:val="default"/>
    <w:sig w:usb0="80000023" w:usb1="00000000" w:usb2="0002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CD8"/>
    <w:rsid w:val="00023269"/>
    <w:rsid w:val="00056160"/>
    <w:rsid w:val="00094FB9"/>
    <w:rsid w:val="000A4EE1"/>
    <w:rsid w:val="000C15EC"/>
    <w:rsid w:val="00137C7F"/>
    <w:rsid w:val="001E5CB1"/>
    <w:rsid w:val="001F182B"/>
    <w:rsid w:val="00201550"/>
    <w:rsid w:val="00257665"/>
    <w:rsid w:val="00272E43"/>
    <w:rsid w:val="00276289"/>
    <w:rsid w:val="002939D2"/>
    <w:rsid w:val="002E5BD3"/>
    <w:rsid w:val="002F3410"/>
    <w:rsid w:val="0036140D"/>
    <w:rsid w:val="00385E15"/>
    <w:rsid w:val="003D1711"/>
    <w:rsid w:val="003E083C"/>
    <w:rsid w:val="003E7012"/>
    <w:rsid w:val="00403FB7"/>
    <w:rsid w:val="00445DCA"/>
    <w:rsid w:val="0045566D"/>
    <w:rsid w:val="00457D85"/>
    <w:rsid w:val="004F5693"/>
    <w:rsid w:val="00507EEA"/>
    <w:rsid w:val="00510C38"/>
    <w:rsid w:val="0053354C"/>
    <w:rsid w:val="005E7BBB"/>
    <w:rsid w:val="005F2ED1"/>
    <w:rsid w:val="00632A46"/>
    <w:rsid w:val="006773ED"/>
    <w:rsid w:val="00697D88"/>
    <w:rsid w:val="00761152"/>
    <w:rsid w:val="007779B1"/>
    <w:rsid w:val="00784FBF"/>
    <w:rsid w:val="007A4CD8"/>
    <w:rsid w:val="007B03AF"/>
    <w:rsid w:val="007E0E7A"/>
    <w:rsid w:val="008742E4"/>
    <w:rsid w:val="00887C1F"/>
    <w:rsid w:val="008C73F6"/>
    <w:rsid w:val="008D2142"/>
    <w:rsid w:val="008E6AF0"/>
    <w:rsid w:val="00906706"/>
    <w:rsid w:val="00907F81"/>
    <w:rsid w:val="00983D9B"/>
    <w:rsid w:val="009E1282"/>
    <w:rsid w:val="009F0818"/>
    <w:rsid w:val="00A22767"/>
    <w:rsid w:val="00A3210A"/>
    <w:rsid w:val="00A7347D"/>
    <w:rsid w:val="00AA767A"/>
    <w:rsid w:val="00AF2D91"/>
    <w:rsid w:val="00BF18F4"/>
    <w:rsid w:val="00C1787E"/>
    <w:rsid w:val="00C47C8C"/>
    <w:rsid w:val="00C86217"/>
    <w:rsid w:val="00CB4EE5"/>
    <w:rsid w:val="00CB7B03"/>
    <w:rsid w:val="00CD0FB1"/>
    <w:rsid w:val="00D13BEA"/>
    <w:rsid w:val="00D65A00"/>
    <w:rsid w:val="00DE535B"/>
    <w:rsid w:val="00E45E03"/>
    <w:rsid w:val="00E56C6C"/>
    <w:rsid w:val="00E73819"/>
    <w:rsid w:val="00EC4019"/>
    <w:rsid w:val="00EE2C2D"/>
    <w:rsid w:val="00F148FF"/>
    <w:rsid w:val="00FB746D"/>
    <w:rsid w:val="00FC28FE"/>
    <w:rsid w:val="73C826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semiHidden="0" w:name="caption"/>
    <w:lsdException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nhideWhenUsed="0" w:uiPriority="0" w:semiHidden="0" w:name="Body Text Indent 2"/>
    <w:lsdException w:uiPriority="99" w:name="Body Text Indent 3"/>
    <w:lsdException w:unhideWhenUsed="0" w:uiPriority="0" w:semiHidden="0"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99" w:name="Placeholder Text"/>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0" w:semiHidden="0" w:name="Light Shading Accent 2"/>
    <w:lsdException w:unhideWhenUsed="0" w:uiPriority="62" w:semiHidden="0" w:name="Light Grid Accent 6"/>
  </w:latentStyles>
  <w:style w:type="paragraph" w:default="1" w:styleId="1">
    <w:name w:val="Normal"/>
    <w:qFormat/>
    <w:uiPriority w:val="0"/>
    <w:rPr>
      <w:rFonts w:ascii="Times New Roman" w:hAnsi="Times New Roman" w:eastAsia="Times New Roman" w:cs="Times New Roman"/>
      <w:sz w:val="24"/>
      <w:szCs w:val="24"/>
      <w:lang w:val="es-ES" w:eastAsia="es-ES" w:bidi="ar-SA"/>
    </w:rPr>
  </w:style>
  <w:style w:type="paragraph" w:styleId="2">
    <w:name w:val="heading 1"/>
    <w:basedOn w:val="1"/>
    <w:next w:val="1"/>
    <w:link w:val="172"/>
    <w:qFormat/>
    <w:uiPriority w:val="0"/>
    <w:pPr>
      <w:keepNext/>
      <w:spacing w:before="240" w:after="60"/>
      <w:outlineLvl w:val="0"/>
    </w:pPr>
    <w:rPr>
      <w:rFonts w:ascii="Arial" w:hAnsi="Arial" w:cs="Arial"/>
      <w:b/>
      <w:bCs/>
      <w:sz w:val="32"/>
      <w:szCs w:val="32"/>
    </w:rPr>
  </w:style>
  <w:style w:type="paragraph" w:styleId="3">
    <w:name w:val="heading 2"/>
    <w:basedOn w:val="1"/>
    <w:next w:val="1"/>
    <w:link w:val="173"/>
    <w:qFormat/>
    <w:uiPriority w:val="0"/>
    <w:pPr>
      <w:keepNext/>
      <w:jc w:val="center"/>
      <w:outlineLvl w:val="1"/>
    </w:pPr>
    <w:rPr>
      <w:b/>
      <w:sz w:val="30"/>
      <w:szCs w:val="20"/>
      <w:lang/>
    </w:rPr>
  </w:style>
  <w:style w:type="paragraph" w:styleId="4">
    <w:name w:val="heading 3"/>
    <w:basedOn w:val="1"/>
    <w:next w:val="1"/>
    <w:link w:val="174"/>
    <w:unhideWhenUsed/>
    <w:qFormat/>
    <w:uiPriority w:val="9"/>
    <w:pPr>
      <w:keepNext/>
      <w:keepLines/>
      <w:spacing w:before="160" w:after="80"/>
      <w:outlineLvl w:val="2"/>
    </w:pPr>
    <w:rPr>
      <w:rFonts w:ascii="Arial" w:hAnsi="Arial" w:eastAsia="Arial" w:cs="Arial"/>
      <w:color w:val="376092" w:themeColor="accent1" w:themeShade="BF"/>
      <w:sz w:val="28"/>
      <w:szCs w:val="28"/>
    </w:rPr>
  </w:style>
  <w:style w:type="paragraph" w:styleId="5">
    <w:name w:val="heading 4"/>
    <w:basedOn w:val="1"/>
    <w:next w:val="1"/>
    <w:link w:val="175"/>
    <w:unhideWhenUsed/>
    <w:qFormat/>
    <w:uiPriority w:val="9"/>
    <w:pPr>
      <w:keepNext/>
      <w:keepLines/>
      <w:spacing w:before="80" w:after="40"/>
      <w:outlineLvl w:val="3"/>
    </w:pPr>
    <w:rPr>
      <w:rFonts w:ascii="Arial" w:hAnsi="Arial" w:eastAsia="Arial" w:cs="Arial"/>
      <w:i/>
      <w:iCs/>
      <w:color w:val="376092" w:themeColor="accent1" w:themeShade="BF"/>
    </w:rPr>
  </w:style>
  <w:style w:type="paragraph" w:styleId="6">
    <w:name w:val="heading 5"/>
    <w:basedOn w:val="1"/>
    <w:next w:val="1"/>
    <w:link w:val="176"/>
    <w:unhideWhenUsed/>
    <w:qFormat/>
    <w:uiPriority w:val="9"/>
    <w:pPr>
      <w:keepNext/>
      <w:keepLines/>
      <w:spacing w:before="80" w:after="40"/>
      <w:outlineLvl w:val="4"/>
    </w:pPr>
    <w:rPr>
      <w:rFonts w:ascii="Arial" w:hAnsi="Arial" w:eastAsia="Arial" w:cs="Arial"/>
      <w:color w:val="376092" w:themeColor="accent1" w:themeShade="BF"/>
    </w:rPr>
  </w:style>
  <w:style w:type="paragraph" w:styleId="7">
    <w:name w:val="heading 6"/>
    <w:basedOn w:val="1"/>
    <w:next w:val="1"/>
    <w:link w:val="177"/>
    <w:unhideWhenUsed/>
    <w:qFormat/>
    <w:uiPriority w:val="9"/>
    <w:pPr>
      <w:keepNext/>
      <w:keepLines/>
      <w:spacing w:before="4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10"/>
    <w:unhideWhenUsed/>
    <w:qFormat/>
    <w:uiPriority w:val="9"/>
    <w:pPr>
      <w:keepNext/>
      <w:keepLines/>
      <w:spacing w:before="20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179"/>
    <w:unhideWhenUsed/>
    <w:qFormat/>
    <w:uiPriority w:val="9"/>
    <w:pPr>
      <w:keepNext/>
      <w:keepLines/>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00"/>
    <w:semiHidden/>
    <w:unhideWhenUsed/>
    <w:qFormat/>
    <w:uiPriority w:val="9"/>
    <w:pPr>
      <w:spacing w:before="240" w:after="60"/>
      <w:outlineLvl w:val="8"/>
    </w:pPr>
    <w:rPr>
      <w:rFonts w:ascii="Cambria" w:hAnsi="Cambria"/>
      <w:sz w:val="22"/>
      <w:szCs w:val="22"/>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ndnote reference"/>
    <w:basedOn w:val="11"/>
    <w:semiHidden/>
    <w:unhideWhenUsed/>
    <w:uiPriority w:val="99"/>
    <w:rPr>
      <w:vertAlign w:val="superscript"/>
    </w:rPr>
  </w:style>
  <w:style w:type="character" w:styleId="14">
    <w:name w:val="footnote reference"/>
    <w:basedOn w:val="11"/>
    <w:semiHidden/>
    <w:unhideWhenUsed/>
    <w:uiPriority w:val="99"/>
    <w:rPr>
      <w:vertAlign w:val="superscript"/>
    </w:rPr>
  </w:style>
  <w:style w:type="character" w:styleId="15">
    <w:name w:val="Emphasis"/>
    <w:basedOn w:val="11"/>
    <w:qFormat/>
    <w:uiPriority w:val="20"/>
    <w:rPr>
      <w:i/>
      <w:iCs/>
    </w:rPr>
  </w:style>
  <w:style w:type="character" w:styleId="16">
    <w:name w:val="Hyperlink"/>
    <w:basedOn w:val="11"/>
    <w:uiPriority w:val="0"/>
    <w:rPr>
      <w:color w:val="0000FF"/>
      <w:u w:val="single"/>
    </w:rPr>
  </w:style>
  <w:style w:type="character" w:styleId="17">
    <w:name w:val="FollowedHyperlink"/>
    <w:basedOn w:val="11"/>
    <w:semiHidden/>
    <w:unhideWhenUsed/>
    <w:uiPriority w:val="99"/>
    <w:rPr>
      <w:color w:val="800080"/>
      <w:u w:val="single"/>
    </w:rPr>
  </w:style>
  <w:style w:type="character" w:styleId="18">
    <w:name w:val="Strong"/>
    <w:basedOn w:val="11"/>
    <w:qFormat/>
    <w:uiPriority w:val="22"/>
    <w:rPr>
      <w:b/>
      <w:bCs/>
    </w:rPr>
  </w:style>
  <w:style w:type="paragraph" w:styleId="19">
    <w:name w:val="toc 3"/>
    <w:basedOn w:val="1"/>
    <w:next w:val="1"/>
    <w:unhideWhenUsed/>
    <w:uiPriority w:val="39"/>
    <w:pPr>
      <w:spacing w:after="100"/>
      <w:ind w:left="440"/>
    </w:pPr>
  </w:style>
  <w:style w:type="paragraph" w:styleId="20">
    <w:name w:val="footnote text"/>
    <w:basedOn w:val="1"/>
    <w:link w:val="195"/>
    <w:semiHidden/>
    <w:unhideWhenUsed/>
    <w:uiPriority w:val="99"/>
    <w:rPr>
      <w:sz w:val="20"/>
      <w:szCs w:val="20"/>
    </w:rPr>
  </w:style>
  <w:style w:type="paragraph" w:styleId="21">
    <w:name w:val="toc 9"/>
    <w:basedOn w:val="1"/>
    <w:next w:val="1"/>
    <w:unhideWhenUsed/>
    <w:uiPriority w:val="39"/>
    <w:pPr>
      <w:spacing w:after="100"/>
      <w:ind w:left="1760"/>
    </w:pPr>
  </w:style>
  <w:style w:type="paragraph" w:styleId="22">
    <w:name w:val="caption"/>
    <w:basedOn w:val="1"/>
    <w:next w:val="1"/>
    <w:unhideWhenUsed/>
    <w:qFormat/>
    <w:uiPriority w:val="35"/>
    <w:pPr>
      <w:spacing w:after="200"/>
    </w:pPr>
    <w:rPr>
      <w:i/>
      <w:iCs/>
      <w:color w:val="1F497D" w:themeColor="text2"/>
      <w:sz w:val="18"/>
      <w:szCs w:val="18"/>
      <w14:textFill>
        <w14:solidFill>
          <w14:schemeClr w14:val="tx2"/>
        </w14:solidFill>
      </w14:textFill>
    </w:rPr>
  </w:style>
  <w:style w:type="paragraph" w:styleId="23">
    <w:name w:val="toc 7"/>
    <w:basedOn w:val="1"/>
    <w:next w:val="1"/>
    <w:unhideWhenUsed/>
    <w:uiPriority w:val="39"/>
    <w:pPr>
      <w:spacing w:after="100"/>
      <w:ind w:left="1320"/>
    </w:pPr>
  </w:style>
  <w:style w:type="paragraph" w:styleId="24">
    <w:name w:val="toc 1"/>
    <w:basedOn w:val="1"/>
    <w:next w:val="1"/>
    <w:unhideWhenUsed/>
    <w:uiPriority w:val="39"/>
    <w:pPr>
      <w:spacing w:after="100"/>
    </w:pPr>
  </w:style>
  <w:style w:type="paragraph" w:styleId="25">
    <w:name w:val="toc 8"/>
    <w:basedOn w:val="1"/>
    <w:next w:val="1"/>
    <w:unhideWhenUsed/>
    <w:uiPriority w:val="39"/>
    <w:pPr>
      <w:spacing w:after="100"/>
      <w:ind w:left="1540"/>
    </w:pPr>
  </w:style>
  <w:style w:type="paragraph" w:styleId="26">
    <w:name w:val="toc 2"/>
    <w:basedOn w:val="1"/>
    <w:next w:val="1"/>
    <w:unhideWhenUsed/>
    <w:uiPriority w:val="39"/>
    <w:pPr>
      <w:spacing w:after="100"/>
      <w:ind w:left="220"/>
    </w:pPr>
  </w:style>
  <w:style w:type="paragraph" w:styleId="27">
    <w:name w:val="endnote text"/>
    <w:basedOn w:val="1"/>
    <w:link w:val="196"/>
    <w:semiHidden/>
    <w:unhideWhenUsed/>
    <w:uiPriority w:val="99"/>
    <w:rPr>
      <w:sz w:val="20"/>
      <w:szCs w:val="20"/>
    </w:rPr>
  </w:style>
  <w:style w:type="paragraph" w:styleId="28">
    <w:name w:val="Balloon Text"/>
    <w:basedOn w:val="1"/>
    <w:link w:val="206"/>
    <w:semiHidden/>
    <w:unhideWhenUsed/>
    <w:uiPriority w:val="99"/>
    <w:rPr>
      <w:rFonts w:ascii="Tahoma" w:hAnsi="Tahoma" w:cs="Tahoma"/>
      <w:sz w:val="16"/>
      <w:szCs w:val="16"/>
    </w:rPr>
  </w:style>
  <w:style w:type="paragraph" w:styleId="29">
    <w:name w:val="toc 6"/>
    <w:basedOn w:val="1"/>
    <w:next w:val="1"/>
    <w:unhideWhenUsed/>
    <w:uiPriority w:val="39"/>
    <w:pPr>
      <w:spacing w:after="100"/>
      <w:ind w:left="1100"/>
    </w:pPr>
  </w:style>
  <w:style w:type="paragraph" w:styleId="30">
    <w:name w:val="toc 5"/>
    <w:basedOn w:val="1"/>
    <w:next w:val="1"/>
    <w:unhideWhenUsed/>
    <w:uiPriority w:val="39"/>
    <w:pPr>
      <w:spacing w:after="100"/>
      <w:ind w:left="880"/>
    </w:pPr>
  </w:style>
  <w:style w:type="paragraph" w:styleId="31">
    <w:name w:val="table of figures"/>
    <w:basedOn w:val="1"/>
    <w:next w:val="1"/>
    <w:unhideWhenUsed/>
    <w:uiPriority w:val="99"/>
  </w:style>
  <w:style w:type="paragraph" w:styleId="32">
    <w:name w:val="toc 4"/>
    <w:basedOn w:val="1"/>
    <w:next w:val="1"/>
    <w:unhideWhenUsed/>
    <w:uiPriority w:val="39"/>
    <w:pPr>
      <w:spacing w:after="100"/>
      <w:ind w:left="660"/>
    </w:pPr>
  </w:style>
  <w:style w:type="paragraph" w:styleId="33">
    <w:name w:val="Body Text 2"/>
    <w:basedOn w:val="1"/>
    <w:uiPriority w:val="0"/>
    <w:pPr>
      <w:jc w:val="both"/>
    </w:pPr>
  </w:style>
  <w:style w:type="paragraph" w:styleId="34">
    <w:name w:val="header"/>
    <w:basedOn w:val="1"/>
    <w:link w:val="215"/>
    <w:semiHidden/>
    <w:unhideWhenUsed/>
    <w:uiPriority w:val="99"/>
    <w:pPr>
      <w:tabs>
        <w:tab w:val="center" w:pos="4252"/>
        <w:tab w:val="right" w:pos="8504"/>
      </w:tabs>
    </w:pPr>
  </w:style>
  <w:style w:type="paragraph" w:styleId="35">
    <w:name w:val="Body Text Indent"/>
    <w:basedOn w:val="1"/>
    <w:link w:val="203"/>
    <w:uiPriority w:val="0"/>
    <w:pPr>
      <w:spacing w:after="120"/>
      <w:ind w:left="283"/>
    </w:pPr>
  </w:style>
  <w:style w:type="paragraph" w:styleId="36">
    <w:name w:val="List 2"/>
    <w:basedOn w:val="1"/>
    <w:unhideWhenUsed/>
    <w:uiPriority w:val="99"/>
    <w:pPr>
      <w:ind w:left="566" w:hanging="283"/>
      <w:contextualSpacing/>
    </w:pPr>
  </w:style>
  <w:style w:type="paragraph" w:styleId="37">
    <w:name w:val="Normal (Web)"/>
    <w:basedOn w:val="1"/>
    <w:uiPriority w:val="99"/>
    <w:pPr>
      <w:spacing w:before="100" w:beforeAutospacing="1" w:after="100" w:afterAutospacing="1"/>
    </w:pPr>
  </w:style>
  <w:style w:type="paragraph" w:styleId="38">
    <w:name w:val="footer"/>
    <w:basedOn w:val="1"/>
    <w:link w:val="216"/>
    <w:semiHidden/>
    <w:unhideWhenUsed/>
    <w:uiPriority w:val="99"/>
    <w:pPr>
      <w:tabs>
        <w:tab w:val="center" w:pos="4252"/>
        <w:tab w:val="right" w:pos="8504"/>
      </w:tabs>
    </w:pPr>
  </w:style>
  <w:style w:type="paragraph" w:styleId="39">
    <w:name w:val="Body Text Indent 2"/>
    <w:basedOn w:val="1"/>
    <w:uiPriority w:val="0"/>
    <w:pPr>
      <w:spacing w:after="120" w:line="480" w:lineRule="auto"/>
      <w:ind w:left="283"/>
    </w:pPr>
  </w:style>
  <w:style w:type="paragraph" w:styleId="40">
    <w:name w:val="Subtitle"/>
    <w:basedOn w:val="1"/>
    <w:next w:val="1"/>
    <w:link w:val="182"/>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41">
    <w:name w:val="Block Text"/>
    <w:basedOn w:val="1"/>
    <w:uiPriority w:val="0"/>
    <w:pPr>
      <w:ind w:left="360" w:right="436" w:firstLine="360"/>
      <w:jc w:val="both"/>
    </w:pPr>
    <w:rPr>
      <w:rFonts w:ascii="Arial" w:hAnsi="Arial" w:cs="Arial"/>
      <w:szCs w:val="15"/>
    </w:rPr>
  </w:style>
  <w:style w:type="paragraph" w:styleId="42">
    <w:name w:val="Body Text"/>
    <w:basedOn w:val="1"/>
    <w:link w:val="201"/>
    <w:uiPriority w:val="0"/>
    <w:pPr>
      <w:spacing w:after="120"/>
    </w:pPr>
  </w:style>
  <w:style w:type="paragraph" w:styleId="43">
    <w:name w:val="Body Text First Indent"/>
    <w:basedOn w:val="42"/>
    <w:link w:val="202"/>
    <w:semiHidden/>
    <w:unhideWhenUsed/>
    <w:uiPriority w:val="99"/>
    <w:pPr>
      <w:ind w:firstLine="210"/>
    </w:pPr>
  </w:style>
  <w:style w:type="paragraph" w:styleId="44">
    <w:name w:val="Body Text First Indent 2"/>
    <w:basedOn w:val="35"/>
    <w:link w:val="204"/>
    <w:semiHidden/>
    <w:unhideWhenUsed/>
    <w:uiPriority w:val="99"/>
    <w:pPr>
      <w:ind w:firstLine="210"/>
    </w:pPr>
  </w:style>
  <w:style w:type="paragraph" w:styleId="45">
    <w:name w:val="Title"/>
    <w:basedOn w:val="1"/>
    <w:next w:val="1"/>
    <w:link w:val="181"/>
    <w:qFormat/>
    <w:uiPriority w:val="10"/>
    <w:pPr>
      <w:spacing w:after="80"/>
      <w:contextualSpacing/>
    </w:pPr>
    <w:rPr>
      <w:rFonts w:ascii="Arial" w:hAnsi="Arial" w:eastAsia="Arial" w:cs="Arial"/>
      <w:spacing w:val="-10"/>
      <w:sz w:val="56"/>
      <w:szCs w:val="56"/>
    </w:rPr>
  </w:style>
  <w:style w:type="table" w:styleId="46">
    <w:name w:val="Table Grid"/>
    <w:basedOn w:val="1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7">
    <w:name w:val="Table Grid Light"/>
    <w:basedOn w:val="1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48">
    <w:name w:val="Plain Table 1"/>
    <w:basedOn w:val="1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9">
    <w:name w:val="Plain Table 2"/>
    <w:basedOn w:val="1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0">
    <w:name w:val="Plain Table 3"/>
    <w:basedOn w:val="12"/>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Plain Table 4"/>
    <w:basedOn w:val="12"/>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5"/>
    <w:basedOn w:val="12"/>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Grid Table 1 Light"/>
    <w:basedOn w:val="12"/>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4">
    <w:name w:val="Grid Table 1 Light - Accent 1"/>
    <w:basedOn w:val="12"/>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55">
    <w:name w:val="Grid Table 1 Light - Accent 2"/>
    <w:basedOn w:val="1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56">
    <w:name w:val="Grid Table 1 Light - Accent 3"/>
    <w:basedOn w:val="12"/>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57">
    <w:name w:val="Grid Table 1 Light - Accent 4"/>
    <w:basedOn w:val="12"/>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58">
    <w:name w:val="Grid Table 1 Light - Accent 5"/>
    <w:basedOn w:val="12"/>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59">
    <w:name w:val="Grid Table 1 Light - Accent 6"/>
    <w:basedOn w:val="12"/>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0">
    <w:name w:val="Grid Table 2"/>
    <w:basedOn w:val="12"/>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2 - Accent 1"/>
    <w:basedOn w:val="12"/>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2">
    <w:name w:val="Grid Table 2 - Accent 2"/>
    <w:basedOn w:val="1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3">
    <w:name w:val="Grid Table 2 - Accent 3"/>
    <w:basedOn w:val="12"/>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4">
    <w:name w:val="Grid Table 2 - Accent 4"/>
    <w:basedOn w:val="12"/>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5">
    <w:name w:val="Grid Table 2 - Accent 5"/>
    <w:basedOn w:val="12"/>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66">
    <w:name w:val="Grid Table 2 - Accent 6"/>
    <w:basedOn w:val="12"/>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67">
    <w:name w:val="Grid Table 3"/>
    <w:basedOn w:val="12"/>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3 - Accent 1"/>
    <w:basedOn w:val="12"/>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3 - Accent 2"/>
    <w:basedOn w:val="1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3 - Accent 3"/>
    <w:basedOn w:val="12"/>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3 - Accent 4"/>
    <w:basedOn w:val="12"/>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3 - Accent 5"/>
    <w:basedOn w:val="12"/>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3 - Accent 6"/>
    <w:basedOn w:val="12"/>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4"/>
    <w:basedOn w:val="12"/>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4 - Accent 1"/>
    <w:basedOn w:val="12"/>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76">
    <w:name w:val="Grid Table 4 - Accent 2"/>
    <w:basedOn w:val="1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4 - Accent 3"/>
    <w:basedOn w:val="12"/>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4 - Accent 4"/>
    <w:basedOn w:val="12"/>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4 - Accent 5"/>
    <w:basedOn w:val="12"/>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4 - Accent 6"/>
    <w:basedOn w:val="12"/>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5 Dark"/>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2">
    <w:name w:val="Grid Table 5 Dark- Accent 1"/>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3">
    <w:name w:val="Grid Table 5 Dark - Accent 2"/>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84">
    <w:name w:val="Grid Table 5 Dark - Accent 3"/>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85">
    <w:name w:val="Grid Table 5 Dark- Accent 4"/>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86">
    <w:name w:val="Grid Table 5 Dark - Accent 5"/>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87">
    <w:name w:val="Grid Table 5 Dark - Accent 6"/>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88">
    <w:name w:val="Grid Table 6 Colorful"/>
    <w:basedOn w:val="12"/>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9">
    <w:name w:val="Grid Table 6 Colorful - Accent 1"/>
    <w:basedOn w:val="12"/>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0">
    <w:name w:val="Grid Table 6 Colorful - Accent 2"/>
    <w:basedOn w:val="1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1">
    <w:name w:val="Grid Table 6 Colorful - Accent 3"/>
    <w:basedOn w:val="12"/>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2">
    <w:name w:val="Grid Table 6 Colorful - Accent 4"/>
    <w:basedOn w:val="12"/>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3">
    <w:name w:val="Grid Table 6 Colorful - Accent 5"/>
    <w:basedOn w:val="12"/>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94">
    <w:name w:val="Grid Table 6 Colorful - Accent 6"/>
    <w:basedOn w:val="12"/>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95">
    <w:name w:val="Grid Table 7 Colorful"/>
    <w:basedOn w:val="12"/>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7 Colorful - Accent 1"/>
    <w:basedOn w:val="12"/>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7 Colorful - Accent 2"/>
    <w:basedOn w:val="1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7 Colorful - Accent 3"/>
    <w:basedOn w:val="12"/>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7 Colorful - Accent 4"/>
    <w:basedOn w:val="12"/>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7 Colorful - Accent 5"/>
    <w:basedOn w:val="12"/>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7 Colorful - Accent 6"/>
    <w:basedOn w:val="12"/>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2">
    <w:name w:val="List Table 1 Light"/>
    <w:basedOn w:val="12"/>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3">
    <w:name w:val="List Table 1 Light - Accent 1"/>
    <w:basedOn w:val="12"/>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04">
    <w:name w:val="List Table 1 Light - Accent 2"/>
    <w:basedOn w:val="12"/>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05">
    <w:name w:val="List Table 1 Light - Accent 3"/>
    <w:basedOn w:val="12"/>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06">
    <w:name w:val="List Table 1 Light - Accent 4"/>
    <w:basedOn w:val="12"/>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07">
    <w:name w:val="List Table 1 Light - Accent 5"/>
    <w:basedOn w:val="12"/>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08">
    <w:name w:val="List Table 1 Light - Accent 6"/>
    <w:basedOn w:val="12"/>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09">
    <w:name w:val="List Table 2"/>
    <w:basedOn w:val="12"/>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0">
    <w:name w:val="List Table 2 - Accent 1"/>
    <w:basedOn w:val="12"/>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1">
    <w:name w:val="List Table 2 - Accent 2"/>
    <w:basedOn w:val="1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2">
    <w:name w:val="List Table 2 - Accent 3"/>
    <w:basedOn w:val="12"/>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3">
    <w:name w:val="List Table 2 - Accent 4"/>
    <w:basedOn w:val="12"/>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14">
    <w:name w:val="List Table 2 - Accent 5"/>
    <w:basedOn w:val="12"/>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15">
    <w:name w:val="List Table 2 - Accent 6"/>
    <w:basedOn w:val="12"/>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16">
    <w:name w:val="List Table 3"/>
    <w:basedOn w:val="1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7">
    <w:name w:val="List Table 3 - Accent 1"/>
    <w:basedOn w:val="12"/>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18">
    <w:name w:val="List Table 3 - Accent 2"/>
    <w:basedOn w:val="1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19">
    <w:name w:val="List Table 3 - Accent 3"/>
    <w:basedOn w:val="12"/>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0">
    <w:name w:val="List Table 3 - Accent 4"/>
    <w:basedOn w:val="12"/>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1">
    <w:name w:val="List Table 3 - Accent 5"/>
    <w:basedOn w:val="12"/>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2">
    <w:name w:val="List Table 3 - Accent 6"/>
    <w:basedOn w:val="12"/>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3">
    <w:name w:val="List Table 4"/>
    <w:basedOn w:val="1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4 - Accent 1"/>
    <w:basedOn w:val="12"/>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4 - Accent 2"/>
    <w:basedOn w:val="12"/>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4 - Accent 3"/>
    <w:basedOn w:val="12"/>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4 - Accent 4"/>
    <w:basedOn w:val="12"/>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4 - Accent 5"/>
    <w:basedOn w:val="12"/>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4 - Accent 6"/>
    <w:basedOn w:val="12"/>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5 Dark"/>
    <w:basedOn w:val="12"/>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1">
    <w:name w:val="List Table 5 Dark - Accent 1"/>
    <w:basedOn w:val="12"/>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2">
    <w:name w:val="List Table 5 Dark - Accent 2"/>
    <w:basedOn w:val="1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3">
    <w:name w:val="List Table 5 Dark - Accent 3"/>
    <w:basedOn w:val="12"/>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34">
    <w:name w:val="List Table 5 Dark - Accent 4"/>
    <w:basedOn w:val="12"/>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35">
    <w:name w:val="List Table 5 Dark - Accent 5"/>
    <w:basedOn w:val="12"/>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36">
    <w:name w:val="List Table 5 Dark - Accent 6"/>
    <w:basedOn w:val="12"/>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37">
    <w:name w:val="List Table 6 Colorful"/>
    <w:basedOn w:val="12"/>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38">
    <w:name w:val="List Table 6 Colorful - Accent 1"/>
    <w:basedOn w:val="12"/>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39">
    <w:name w:val="List Table 6 Colorful - Accent 2"/>
    <w:basedOn w:val="12"/>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0">
    <w:name w:val="List Table 6 Colorful - Accent 3"/>
    <w:basedOn w:val="12"/>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1">
    <w:name w:val="List Table 6 Colorful - Accent 4"/>
    <w:basedOn w:val="12"/>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2">
    <w:name w:val="List Table 6 Colorful - Accent 5"/>
    <w:basedOn w:val="12"/>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3">
    <w:name w:val="List Table 6 Colorful - Accent 6"/>
    <w:basedOn w:val="12"/>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44">
    <w:name w:val="List Table 7 Colorful"/>
    <w:basedOn w:val="12"/>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5">
    <w:name w:val="List Table 7 Colorful - Accent 1"/>
    <w:basedOn w:val="12"/>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7 Colorful - Accent 2"/>
    <w:basedOn w:val="12"/>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7 Colorful - Accent 3"/>
    <w:basedOn w:val="12"/>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7 Colorful - Accent 4"/>
    <w:basedOn w:val="12"/>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7 Colorful - Accent 5"/>
    <w:basedOn w:val="12"/>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7 Colorful - Accent 6"/>
    <w:basedOn w:val="12"/>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ned - Accent"/>
    <w:basedOn w:val="12"/>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2">
    <w:name w:val="Lined - Accent 1"/>
    <w:basedOn w:val="12"/>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3">
    <w:name w:val="Lined - Accent 2"/>
    <w:basedOn w:val="12"/>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4">
    <w:name w:val="Lined - Accent 3"/>
    <w:basedOn w:val="12"/>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5">
    <w:name w:val="Lined - Accent 4"/>
    <w:basedOn w:val="12"/>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56">
    <w:name w:val="Lined - Accent 5"/>
    <w:basedOn w:val="12"/>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57">
    <w:name w:val="Lined - Accent 6"/>
    <w:basedOn w:val="12"/>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58">
    <w:name w:val="Bordered &amp; Lined - Accent"/>
    <w:basedOn w:val="12"/>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Bordered &amp; Lined - Accent 1"/>
    <w:basedOn w:val="12"/>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Bordered &amp; Lined - Accent 2"/>
    <w:basedOn w:val="1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Bordered &amp; Lined - Accent 3"/>
    <w:basedOn w:val="12"/>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Bordered &amp; Lined - Accent 4"/>
    <w:basedOn w:val="12"/>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Bordered &amp; Lined - Accent 5"/>
    <w:basedOn w:val="12"/>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Bordered &amp; Lined - Accent 6"/>
    <w:basedOn w:val="12"/>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w:basedOn w:val="12"/>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66">
    <w:name w:val="Bordered - Accent 1"/>
    <w:basedOn w:val="12"/>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67">
    <w:name w:val="Bordered - Accent 2"/>
    <w:basedOn w:val="1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68">
    <w:name w:val="Bordered - Accent 3"/>
    <w:basedOn w:val="12"/>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69">
    <w:name w:val="Bordered - Accent 4"/>
    <w:basedOn w:val="12"/>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0">
    <w:name w:val="Bordered - Accent 5"/>
    <w:basedOn w:val="12"/>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1">
    <w:name w:val="Bordered - Accent 6"/>
    <w:basedOn w:val="12"/>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2">
    <w:name w:val="Título 1 Car"/>
    <w:basedOn w:val="11"/>
    <w:link w:val="2"/>
    <w:uiPriority w:val="9"/>
    <w:rPr>
      <w:rFonts w:ascii="Arial" w:hAnsi="Arial" w:eastAsia="Arial" w:cs="Arial"/>
      <w:color w:val="376092" w:themeColor="accent1" w:themeShade="BF"/>
      <w:sz w:val="40"/>
      <w:szCs w:val="40"/>
    </w:rPr>
  </w:style>
  <w:style w:type="character" w:customStyle="1" w:styleId="173">
    <w:name w:val="Título 2 Car"/>
    <w:basedOn w:val="11"/>
    <w:link w:val="3"/>
    <w:uiPriority w:val="9"/>
    <w:rPr>
      <w:rFonts w:ascii="Arial" w:hAnsi="Arial" w:eastAsia="Arial" w:cs="Arial"/>
      <w:color w:val="376092" w:themeColor="accent1" w:themeShade="BF"/>
      <w:sz w:val="32"/>
      <w:szCs w:val="32"/>
    </w:rPr>
  </w:style>
  <w:style w:type="character" w:customStyle="1" w:styleId="174">
    <w:name w:val="Título 3 Car"/>
    <w:basedOn w:val="11"/>
    <w:link w:val="4"/>
    <w:uiPriority w:val="9"/>
    <w:rPr>
      <w:rFonts w:ascii="Arial" w:hAnsi="Arial" w:eastAsia="Arial" w:cs="Arial"/>
      <w:color w:val="376092" w:themeColor="accent1" w:themeShade="BF"/>
      <w:sz w:val="28"/>
      <w:szCs w:val="28"/>
    </w:rPr>
  </w:style>
  <w:style w:type="character" w:customStyle="1" w:styleId="175">
    <w:name w:val="Título 4 Car"/>
    <w:basedOn w:val="11"/>
    <w:link w:val="5"/>
    <w:uiPriority w:val="9"/>
    <w:rPr>
      <w:rFonts w:ascii="Arial" w:hAnsi="Arial" w:eastAsia="Arial" w:cs="Arial"/>
      <w:i/>
      <w:iCs/>
      <w:color w:val="376092" w:themeColor="accent1" w:themeShade="BF"/>
    </w:rPr>
  </w:style>
  <w:style w:type="character" w:customStyle="1" w:styleId="176">
    <w:name w:val="Título 5 Car"/>
    <w:basedOn w:val="11"/>
    <w:link w:val="6"/>
    <w:uiPriority w:val="9"/>
    <w:rPr>
      <w:rFonts w:ascii="Arial" w:hAnsi="Arial" w:eastAsia="Arial" w:cs="Arial"/>
      <w:color w:val="376092" w:themeColor="accent1" w:themeShade="BF"/>
    </w:rPr>
  </w:style>
  <w:style w:type="character" w:customStyle="1" w:styleId="177">
    <w:name w:val="Título 6 Car"/>
    <w:basedOn w:val="11"/>
    <w:link w:val="7"/>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78">
    <w:name w:val="Heading 7 Char"/>
    <w:basedOn w:val="11"/>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79">
    <w:name w:val="Título 8 Car"/>
    <w:basedOn w:val="11"/>
    <w:link w:val="9"/>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80">
    <w:name w:val="Heading 9 Char"/>
    <w:basedOn w:val="11"/>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81">
    <w:name w:val="Título Car"/>
    <w:basedOn w:val="11"/>
    <w:link w:val="45"/>
    <w:uiPriority w:val="10"/>
    <w:rPr>
      <w:rFonts w:ascii="Arial" w:hAnsi="Arial" w:eastAsia="Arial" w:cs="Arial"/>
      <w:spacing w:val="-10"/>
      <w:sz w:val="56"/>
      <w:szCs w:val="56"/>
    </w:rPr>
  </w:style>
  <w:style w:type="character" w:customStyle="1" w:styleId="182">
    <w:name w:val="Subtítulo Car"/>
    <w:basedOn w:val="11"/>
    <w:link w:val="40"/>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83">
    <w:name w:val="Quote"/>
    <w:basedOn w:val="1"/>
    <w:next w:val="1"/>
    <w:link w:val="18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84">
    <w:name w:val="Cita Car"/>
    <w:basedOn w:val="11"/>
    <w:link w:val="183"/>
    <w:uiPriority w:val="29"/>
    <w:rPr>
      <w:i/>
      <w:iCs/>
      <w:color w:val="404040" w:themeColor="text1" w:themeTint="BF"/>
      <w14:textFill>
        <w14:solidFill>
          <w14:schemeClr w14:val="tx1">
            <w14:lumMod w14:val="75000"/>
            <w14:lumOff w14:val="25000"/>
          </w14:schemeClr>
        </w14:solidFill>
      </w14:textFill>
    </w:rPr>
  </w:style>
  <w:style w:type="character" w:customStyle="1" w:styleId="185">
    <w:name w:val="Intense Emphasis"/>
    <w:basedOn w:val="11"/>
    <w:qFormat/>
    <w:uiPriority w:val="21"/>
    <w:rPr>
      <w:i/>
      <w:iCs/>
      <w:color w:val="376092" w:themeColor="accent1" w:themeShade="BF"/>
    </w:rPr>
  </w:style>
  <w:style w:type="paragraph" w:styleId="186">
    <w:name w:val="Intense Quote"/>
    <w:basedOn w:val="1"/>
    <w:next w:val="1"/>
    <w:link w:val="187"/>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i/>
      <w:iCs/>
      <w:color w:val="376092" w:themeColor="accent1" w:themeShade="BF"/>
    </w:rPr>
  </w:style>
  <w:style w:type="character" w:customStyle="1" w:styleId="187">
    <w:name w:val="Cita destacada Car"/>
    <w:basedOn w:val="11"/>
    <w:link w:val="186"/>
    <w:uiPriority w:val="30"/>
    <w:rPr>
      <w:i/>
      <w:iCs/>
      <w:color w:val="376092" w:themeColor="accent1" w:themeShade="BF"/>
    </w:rPr>
  </w:style>
  <w:style w:type="character" w:customStyle="1" w:styleId="188">
    <w:name w:val="Intense Reference"/>
    <w:basedOn w:val="11"/>
    <w:qFormat/>
    <w:uiPriority w:val="32"/>
    <w:rPr>
      <w:b/>
      <w:bCs/>
      <w:smallCaps/>
      <w:color w:val="376092" w:themeColor="accent1" w:themeShade="BF"/>
      <w:spacing w:val="5"/>
    </w:rPr>
  </w:style>
  <w:style w:type="paragraph" w:styleId="189">
    <w:name w:val="No Spacing"/>
    <w:basedOn w:val="1"/>
    <w:qFormat/>
    <w:uiPriority w:val="1"/>
  </w:style>
  <w:style w:type="character" w:customStyle="1" w:styleId="190">
    <w:name w:val="Subtle Emphasis"/>
    <w:basedOn w:val="11"/>
    <w:qFormat/>
    <w:uiPriority w:val="19"/>
    <w:rPr>
      <w:i/>
      <w:iCs/>
      <w:color w:val="404040" w:themeColor="text1" w:themeTint="BF"/>
      <w14:textFill>
        <w14:solidFill>
          <w14:schemeClr w14:val="tx1">
            <w14:lumMod w14:val="75000"/>
            <w14:lumOff w14:val="25000"/>
          </w14:schemeClr>
        </w14:solidFill>
      </w14:textFill>
    </w:rPr>
  </w:style>
  <w:style w:type="character" w:customStyle="1" w:styleId="191">
    <w:name w:val="Subtle Reference"/>
    <w:basedOn w:val="11"/>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92">
    <w:name w:val="Book Title"/>
    <w:basedOn w:val="11"/>
    <w:qFormat/>
    <w:uiPriority w:val="33"/>
    <w:rPr>
      <w:b/>
      <w:bCs/>
      <w:i/>
      <w:iCs/>
      <w:spacing w:val="5"/>
    </w:rPr>
  </w:style>
  <w:style w:type="character" w:customStyle="1" w:styleId="193">
    <w:name w:val="Header Char"/>
    <w:basedOn w:val="11"/>
    <w:uiPriority w:val="99"/>
  </w:style>
  <w:style w:type="character" w:customStyle="1" w:styleId="194">
    <w:name w:val="Footer Char"/>
    <w:basedOn w:val="11"/>
    <w:uiPriority w:val="99"/>
  </w:style>
  <w:style w:type="character" w:customStyle="1" w:styleId="195">
    <w:name w:val="Texto nota pie Car"/>
    <w:basedOn w:val="11"/>
    <w:link w:val="20"/>
    <w:semiHidden/>
    <w:uiPriority w:val="99"/>
    <w:rPr>
      <w:sz w:val="20"/>
      <w:szCs w:val="20"/>
    </w:rPr>
  </w:style>
  <w:style w:type="character" w:customStyle="1" w:styleId="196">
    <w:name w:val="Texto nota al final Car"/>
    <w:basedOn w:val="11"/>
    <w:link w:val="27"/>
    <w:semiHidden/>
    <w:uiPriority w:val="99"/>
    <w:rPr>
      <w:sz w:val="20"/>
      <w:szCs w:val="20"/>
    </w:rPr>
  </w:style>
  <w:style w:type="character" w:styleId="197">
    <w:name w:val="Placeholder Text"/>
    <w:basedOn w:val="11"/>
    <w:semiHidden/>
    <w:uiPriority w:val="99"/>
    <w:rPr>
      <w:color w:val="666666"/>
    </w:rPr>
  </w:style>
  <w:style w:type="paragraph" w:customStyle="1" w:styleId="198">
    <w:name w:val="TOC Heading"/>
    <w:unhideWhenUsed/>
    <w:uiPriority w:val="39"/>
    <w:rPr>
      <w:rFonts w:ascii="Times New Roman" w:hAnsi="Times New Roman" w:eastAsia="Times New Roman" w:cs="Times New Roman"/>
      <w:lang w:val="es-ES" w:eastAsia="es-ES" w:bidi="ar-SA"/>
    </w:rPr>
  </w:style>
  <w:style w:type="paragraph" w:customStyle="1" w:styleId="199">
    <w:name w:val="estndar"/>
    <w:basedOn w:val="1"/>
    <w:uiPriority w:val="0"/>
    <w:pPr>
      <w:spacing w:before="100" w:beforeAutospacing="1" w:after="100" w:afterAutospacing="1"/>
    </w:pPr>
  </w:style>
  <w:style w:type="character" w:customStyle="1" w:styleId="200">
    <w:name w:val="Título 9 Car"/>
    <w:basedOn w:val="11"/>
    <w:link w:val="10"/>
    <w:semiHidden/>
    <w:uiPriority w:val="9"/>
    <w:rPr>
      <w:rFonts w:ascii="Cambria" w:hAnsi="Cambria" w:eastAsia="Times New Roman" w:cs="Times New Roman"/>
      <w:sz w:val="22"/>
      <w:szCs w:val="22"/>
    </w:rPr>
  </w:style>
  <w:style w:type="character" w:customStyle="1" w:styleId="201">
    <w:name w:val="Texto independiente Car"/>
    <w:basedOn w:val="11"/>
    <w:link w:val="42"/>
    <w:uiPriority w:val="0"/>
    <w:rPr>
      <w:sz w:val="24"/>
      <w:szCs w:val="24"/>
    </w:rPr>
  </w:style>
  <w:style w:type="character" w:customStyle="1" w:styleId="202">
    <w:name w:val="Texto independiente primera sangría Car"/>
    <w:basedOn w:val="201"/>
    <w:link w:val="43"/>
    <w:uiPriority w:val="0"/>
    <w:rPr>
      <w:sz w:val="24"/>
      <w:szCs w:val="24"/>
    </w:rPr>
  </w:style>
  <w:style w:type="character" w:customStyle="1" w:styleId="203">
    <w:name w:val="Sangría de texto normal Car"/>
    <w:basedOn w:val="11"/>
    <w:link w:val="35"/>
    <w:uiPriority w:val="0"/>
    <w:rPr>
      <w:sz w:val="24"/>
      <w:szCs w:val="24"/>
    </w:rPr>
  </w:style>
  <w:style w:type="character" w:customStyle="1" w:styleId="204">
    <w:name w:val="Texto independiente primera sangría 2 Car"/>
    <w:basedOn w:val="203"/>
    <w:link w:val="44"/>
    <w:uiPriority w:val="0"/>
    <w:rPr>
      <w:sz w:val="24"/>
      <w:szCs w:val="24"/>
    </w:rPr>
  </w:style>
  <w:style w:type="paragraph" w:customStyle="1" w:styleId="205">
    <w:name w:val="TEXTO"/>
    <w:uiPriority w:val="99"/>
    <w:pPr>
      <w:widowControl w:val="0"/>
      <w:spacing w:after="100" w:afterAutospacing="1"/>
    </w:pPr>
    <w:rPr>
      <w:rFonts w:ascii="Arial" w:hAnsi="Arial" w:eastAsia="Times New Roman" w:cs="Arial"/>
      <w:color w:val="000000"/>
      <w:sz w:val="24"/>
      <w:szCs w:val="24"/>
      <w:lang w:val="es-ES" w:eastAsia="es-ES" w:bidi="ar-SA"/>
    </w:rPr>
  </w:style>
  <w:style w:type="character" w:customStyle="1" w:styleId="206">
    <w:name w:val="Texto de globo Car"/>
    <w:basedOn w:val="11"/>
    <w:link w:val="28"/>
    <w:semiHidden/>
    <w:uiPriority w:val="99"/>
    <w:rPr>
      <w:rFonts w:ascii="Tahoma" w:hAnsi="Tahoma" w:cs="Tahoma"/>
      <w:sz w:val="16"/>
      <w:szCs w:val="16"/>
    </w:rPr>
  </w:style>
  <w:style w:type="table" w:styleId="207">
    <w:name w:val="Light Shading Accent 2"/>
    <w:basedOn w:val="12"/>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tcBorders>
      </w:tcPr>
    </w:tblStylePr>
    <w:tblStylePr w:type="lastRow">
      <w:pPr>
        <w:spacing w:before="0" w:after="0" w:line="240" w:lineRule="auto"/>
      </w:pPr>
      <w:rPr>
        <w:b/>
        <w:bCs/>
      </w:rPr>
      <w:tcPr>
        <w:tcBorders>
          <w:top w:val="single" w:color="C0504D" w:sz="8" w:space="0"/>
          <w:left w:val="nil"/>
          <w:bottom w:val="single" w:color="C0504D" w:sz="8" w:space="0"/>
          <w:right w:val="nil"/>
        </w:tcBorders>
      </w:tcPr>
    </w:tblStylePr>
    <w:tblStylePr w:type="firstCol">
      <w:rPr>
        <w:b/>
        <w:bCs/>
      </w:rPr>
    </w:tblStylePr>
    <w:tblStylePr w:type="lastCol">
      <w:rPr>
        <w:b/>
        <w:bCs/>
      </w:rPr>
    </w:tblStylePr>
    <w:tblStylePr w:type="band1Vert">
      <w:tcPr>
        <w:tcBorders>
          <w:left w:val="nil"/>
          <w:right w:val="nil"/>
        </w:tcBorders>
        <w:shd w:val="clear" w:color="auto" w:fill="EFD3D2"/>
      </w:tcPr>
    </w:tblStylePr>
    <w:tblStylePr w:type="band1Horz">
      <w:tcPr>
        <w:tcBorders>
          <w:left w:val="nil"/>
          <w:right w:val="nil"/>
        </w:tcBorders>
        <w:shd w:val="clear" w:color="auto" w:fill="EFD3D2"/>
      </w:tcPr>
    </w:tblStylePr>
  </w:style>
  <w:style w:type="table" w:styleId="208">
    <w:name w:val="Light Grid Accent 6"/>
    <w:basedOn w:val="12"/>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cPr>
        <w:tcBorders>
          <w:top w:val="single" w:color="F79646" w:sz="8" w:space="0"/>
          <w:left w:val="single" w:color="F79646" w:sz="8" w:space="0"/>
          <w:bottom w:val="single" w:color="F79646" w:sz="18" w:space="0"/>
          <w:right w:val="single" w:color="F79646" w:sz="8" w:space="0"/>
        </w:tcBorders>
      </w:tcPr>
    </w:tblStylePr>
    <w:tblStylePr w:type="lastRow">
      <w:pPr>
        <w:spacing w:before="0" w:after="0" w:line="240" w:lineRule="auto"/>
      </w:pPr>
      <w:rPr>
        <w:rFonts w:ascii="Cambria" w:hAnsi="Cambria" w:eastAsia="Times New Roman" w:cs="Times New Roman"/>
        <w:b/>
        <w:bCs/>
      </w:rPr>
      <w:tcPr>
        <w:tcBorders>
          <w:top w:val="single" w:color="F79646" w:sz="6" w:space="0"/>
          <w:left w:val="single" w:color="F79646" w:sz="8" w:space="0"/>
          <w:bottom w:val="single" w:color="F79646" w:sz="8" w:space="0"/>
          <w:right w:val="single" w:color="F79646"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tcBorders>
      </w:tcPr>
    </w:tblStylePr>
  </w:style>
  <w:style w:type="paragraph" w:styleId="209">
    <w:name w:val="List Paragraph"/>
    <w:basedOn w:val="1"/>
    <w:qFormat/>
    <w:uiPriority w:val="34"/>
    <w:pPr>
      <w:spacing w:after="200" w:line="276" w:lineRule="auto"/>
      <w:ind w:left="720"/>
      <w:contextualSpacing/>
    </w:pPr>
    <w:rPr>
      <w:rFonts w:ascii="Calibri" w:hAnsi="Calibri" w:eastAsia="Calibri"/>
      <w:sz w:val="22"/>
      <w:szCs w:val="22"/>
      <w:lang w:eastAsia="en-US"/>
    </w:rPr>
  </w:style>
  <w:style w:type="character" w:customStyle="1" w:styleId="210">
    <w:name w:val="Título 7 Car"/>
    <w:basedOn w:val="11"/>
    <w:link w:val="8"/>
    <w:uiPriority w:val="9"/>
    <w:rPr>
      <w:rFonts w:asciiTheme="majorHAnsi" w:hAnsiTheme="majorHAnsi" w:eastAsiaTheme="majorEastAsia" w:cstheme="majorBidi"/>
      <w:i/>
      <w:iCs/>
      <w:color w:val="404040" w:themeColor="text1" w:themeTint="BF"/>
      <w:sz w:val="24"/>
      <w:szCs w:val="24"/>
      <w14:textFill>
        <w14:solidFill>
          <w14:schemeClr w14:val="tx1">
            <w14:lumMod w14:val="75000"/>
            <w14:lumOff w14:val="25000"/>
          </w14:schemeClr>
        </w14:solidFill>
      </w14:textFill>
    </w:rPr>
  </w:style>
  <w:style w:type="character" w:customStyle="1" w:styleId="211">
    <w:name w:val="destacado1"/>
    <w:basedOn w:val="11"/>
    <w:uiPriority w:val="0"/>
    <w:rPr>
      <w:rFonts w:hint="default" w:ascii="Trebuchet MS" w:hAnsi="Trebuchet MS"/>
      <w:sz w:val="20"/>
      <w:szCs w:val="20"/>
    </w:rPr>
  </w:style>
  <w:style w:type="paragraph" w:customStyle="1" w:styleId="212">
    <w:name w:val="Style 1"/>
    <w:uiPriority w:val="99"/>
    <w:pPr>
      <w:widowControl w:val="0"/>
      <w:spacing w:line="304" w:lineRule="auto"/>
      <w:ind w:left="576"/>
    </w:pPr>
    <w:rPr>
      <w:rFonts w:ascii="Arial" w:hAnsi="Arial" w:eastAsia="Times New Roman" w:cs="Arial"/>
      <w:sz w:val="18"/>
      <w:szCs w:val="18"/>
      <w:lang w:val="en-US" w:eastAsia="es-ES" w:bidi="ar-SA"/>
    </w:rPr>
  </w:style>
  <w:style w:type="character" w:customStyle="1" w:styleId="213">
    <w:name w:val="l2"/>
    <w:basedOn w:val="11"/>
    <w:uiPriority w:val="0"/>
  </w:style>
  <w:style w:type="character" w:customStyle="1" w:styleId="214">
    <w:name w:val="html-span"/>
    <w:basedOn w:val="11"/>
    <w:uiPriority w:val="0"/>
  </w:style>
  <w:style w:type="character" w:customStyle="1" w:styleId="215">
    <w:name w:val="Encabezado Car"/>
    <w:basedOn w:val="11"/>
    <w:link w:val="34"/>
    <w:semiHidden/>
    <w:uiPriority w:val="99"/>
    <w:rPr>
      <w:sz w:val="24"/>
      <w:szCs w:val="24"/>
    </w:rPr>
  </w:style>
  <w:style w:type="character" w:customStyle="1" w:styleId="216">
    <w:name w:val="Pie de página Car"/>
    <w:basedOn w:val="11"/>
    <w:link w:val="38"/>
    <w:semiHidden/>
    <w:uiPriority w:val="99"/>
    <w:rPr>
      <w:sz w:val="24"/>
      <w:szCs w:val="24"/>
    </w:rPr>
  </w:style>
  <w:style w:type="character" w:customStyle="1" w:styleId="217">
    <w:name w:val="text_exposed_show"/>
    <w:basedOn w:val="11"/>
    <w:uiPriority w:val="0"/>
  </w:style>
  <w:style w:type="character" w:customStyle="1" w:styleId="218">
    <w:name w:val="Unresolved Mention"/>
    <w:basedOn w:val="11"/>
    <w:semiHidden/>
    <w:unhideWhenUsed/>
    <w:uiPriority w:val="99"/>
    <w:rPr>
      <w:color w:val="605E5C"/>
      <w:shd w:val="clear" w:color="auto" w:fill="E1DFDD"/>
    </w:rPr>
  </w:style>
  <w:style w:type="paragraph" w:customStyle="1" w:styleId="219">
    <w:name w:val="Default"/>
    <w:uiPriority w:val="0"/>
    <w:pPr>
      <w:autoSpaceDE w:val="0"/>
      <w:autoSpaceDN w:val="0"/>
      <w:adjustRightInd w:val="0"/>
    </w:pPr>
    <w:rPr>
      <w:rFonts w:ascii="Calibri" w:hAnsi="Calibri" w:eastAsia="Times New Roman" w:cs="Calibri"/>
      <w:color w:val="000000"/>
      <w:sz w:val="24"/>
      <w:szCs w:val="24"/>
      <w:lang w:val="es-ES" w:eastAsia="es-E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pn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customXml" Target="../customXml/item1.xml"/><Relationship Id="rId11" Type="http://schemas.openxmlformats.org/officeDocument/2006/relationships/image" Target="media/image8.pn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FC1363-A386-4E7D-B2AB-5030A1902505}">
  <ds:schemaRefs/>
</ds:datastoreItem>
</file>

<file path=docProps/app.xml><?xml version="1.0" encoding="utf-8"?>
<Properties xmlns="http://schemas.openxmlformats.org/officeDocument/2006/extended-properties" xmlns:vt="http://schemas.openxmlformats.org/officeDocument/2006/docPropsVTypes">
  <Template>Normal</Template>
  <Pages>2</Pages>
  <Words>10</Words>
  <Characters>59</Characters>
  <Lines>1</Lines>
  <Paragraphs>1</Paragraphs>
  <TotalTime>251</TotalTime>
  <ScaleCrop>false</ScaleCrop>
  <LinksUpToDate>false</LinksUpToDate>
  <CharactersWithSpaces>68</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2025-10-22T07:21:00Z</dcterms:created>
  <dc:creator>.</dc:creator>
  <cp:lastModifiedBy>marga</cp:lastModifiedBy>
  <cp:lastPrinted>2025-10-29T08:42:00Z</cp:lastPrinted>
  <dcterms:modified xsi:type="dcterms:W3CDTF">2025-10-30T02:44:44Z</dcterms:modified>
  <dc:title>Enel programa de caritas nose debe de escribir asideestaforma porlo tanto</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2058-12.2.0.23131</vt:lpwstr>
  </property>
  <property fmtid="{D5CDD505-2E9C-101B-9397-08002B2CF9AE}" pid="3" name="ICV">
    <vt:lpwstr>741B45F3095644FA92DB4C7EDF827A45_13</vt:lpwstr>
  </property>
</Properties>
</file>