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E717A1">
      <w:pPr>
        <w:spacing w:line="240" w:lineRule="atLeast"/>
        <w:ind w:firstLine="284"/>
        <w:jc w:val="center"/>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pPr>
      <w:bookmarkStart w:id="0" w:name="_GoBack"/>
      <w:bookmarkEnd w:id="0"/>
      <w:r>
        <w:rPr>
          <w:rFonts w:cs="Segoe UI" w:asciiTheme="minorHAnsi" w:hAnsiTheme="minorHAnsi" w:eastAsiaTheme="minorHAnsi"/>
          <w:b/>
          <w:color w:val="FF0000"/>
          <w:spacing w:val="10"/>
          <w:sz w:val="32"/>
          <w:szCs w:val="32"/>
          <w:lang w:eastAsia="en-US"/>
          <w14:glow w14:rad="38100">
            <w14:schemeClr w14:val="accent1">
              <w14:alpha w14:val="60000"/>
            </w14:schemeClr>
          </w14:glow>
          <w14:textOutline w14:w="9525" w14:cap="flat" w14:cmpd="sng" w14:algn="ctr">
            <w14:solidFill>
              <w14:schemeClr w14:val="accent1"/>
            </w14:solidFill>
            <w14:prstDash w14:val="solid"/>
            <w14:round/>
          </w14:textOutline>
        </w:rPr>
        <w:t>SUGERENCIAS</w:t>
      </w:r>
      <w:r>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 xml:space="preserve"> AL 26.Octubre.2025</w:t>
      </w:r>
    </w:p>
    <w:p w14:paraId="4D9913A8">
      <w:pPr>
        <w:spacing w:line="240" w:lineRule="atLeast"/>
        <w:ind w:firstLine="284"/>
        <w:jc w:val="center"/>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pPr>
      <w:r>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DOMINGO XXX TO. C.</w:t>
      </w:r>
    </w:p>
    <w:p w14:paraId="751D3128">
      <w:pPr>
        <w:tabs>
          <w:tab w:val="left" w:pos="10490"/>
        </w:tabs>
        <w:autoSpaceDE w:val="0"/>
        <w:autoSpaceDN w:val="0"/>
        <w:adjustRightInd w:val="0"/>
        <w:ind w:left="1367" w:right="566"/>
        <w:jc w:val="both"/>
        <w:rPr>
          <w:rFonts w:cs="Segoe UI" w:asciiTheme="minorHAnsi" w:hAnsiTheme="minorHAnsi" w:eastAsiaTheme="minorHAnsi"/>
          <w:b/>
          <w:color w:val="1F497D" w:themeColor="text2"/>
          <w:sz w:val="32"/>
          <w:szCs w:val="32"/>
          <w:lang w:eastAsia="en-US"/>
          <w14:textFill>
            <w14:solidFill>
              <w14:schemeClr w14:val="tx2"/>
            </w14:solidFill>
          </w14:textFill>
        </w:rPr>
      </w:pPr>
    </w:p>
    <w:p w14:paraId="3B4F0BEC">
      <w:pPr>
        <w:pBdr>
          <w:top w:val="single" w:color="auto" w:sz="4" w:space="1"/>
          <w:left w:val="single" w:color="auto" w:sz="4" w:space="4"/>
          <w:bottom w:val="single" w:color="auto" w:sz="4" w:space="1"/>
          <w:right w:val="single" w:color="auto" w:sz="4" w:space="4"/>
        </w:pBdr>
        <w:ind w:left="1440" w:right="566"/>
        <w:jc w:val="center"/>
        <w:rPr>
          <w:rFonts w:cs="Segoe UI" w:asciiTheme="minorHAnsi" w:hAnsiTheme="minorHAnsi" w:eastAsiaTheme="minorHAnsi"/>
          <w:b/>
          <w:color w:val="1F497D" w:themeColor="text2"/>
          <w:sz w:val="48"/>
          <w:szCs w:val="48"/>
          <w:lang w:eastAsia="en-US"/>
          <w14:textFill>
            <w14:solidFill>
              <w14:schemeClr w14:val="tx2"/>
            </w14:solidFill>
          </w14:textFill>
        </w:rPr>
      </w:pPr>
      <w:r>
        <w:rPr>
          <w:rFonts w:cs="Segoe UI" w:asciiTheme="minorHAnsi" w:hAnsiTheme="minorHAnsi" w:eastAsiaTheme="minorHAnsi"/>
          <w:b/>
          <w:color w:val="1F497D" w:themeColor="text2"/>
          <w:sz w:val="48"/>
          <w:szCs w:val="48"/>
          <w:lang w:eastAsia="en-US"/>
          <w14:textFill>
            <w14:solidFill>
              <w14:schemeClr w14:val="tx2"/>
            </w14:solidFill>
          </w14:textFill>
        </w:rPr>
        <w:t>SUGERENCIAS:</w:t>
      </w:r>
    </w:p>
    <w:p w14:paraId="53432F8A">
      <w:pPr>
        <w:spacing w:line="240" w:lineRule="atLeast"/>
        <w:ind w:left="1440" w:right="566" w:hanging="306"/>
        <w:rPr>
          <w:rFonts w:cs="Segoe UI" w:asciiTheme="minorHAnsi" w:hAnsiTheme="minorHAnsi" w:eastAsiaTheme="minorHAnsi"/>
          <w:b/>
          <w:color w:val="1F497D" w:themeColor="text2"/>
          <w:sz w:val="28"/>
          <w:szCs w:val="28"/>
          <w:lang w:eastAsia="en-US"/>
          <w14:textFill>
            <w14:solidFill>
              <w14:schemeClr w14:val="tx2"/>
            </w14:solidFill>
          </w14:textFill>
        </w:rPr>
      </w:pPr>
    </w:p>
    <w:p w14:paraId="5617E985">
      <w:pPr>
        <w:ind w:left="1418" w:right="849" w:hanging="284"/>
        <w:jc w:val="both"/>
        <w:rPr>
          <w:rFonts w:ascii="Calibri" w:hAnsi="Calibri"/>
          <w:bCs/>
          <w:color w:val="1F497D"/>
          <w:sz w:val="36"/>
          <w:szCs w:val="36"/>
        </w:rPr>
      </w:pPr>
      <w:r>
        <w:rPr>
          <w:rFonts w:asciiTheme="minorHAnsi" w:hAnsiTheme="minorHAnsi"/>
          <w:color w:val="1F497D" w:themeColor="text2"/>
          <w:sz w:val="36"/>
          <w:szCs w:val="36"/>
          <w:lang/>
          <w14:textFill>
            <w14:solidFill>
              <w14:schemeClr w14:val="tx2"/>
            </w14:solidFill>
          </w14:textFill>
        </w:rPr>
        <w:t xml:space="preserve">-La humildad: </w:t>
      </w:r>
      <w:r>
        <w:rPr>
          <w:rFonts w:ascii="Calibri" w:hAnsi="Calibri"/>
          <w:bCs/>
          <w:color w:val="1F497D"/>
          <w:sz w:val="36"/>
          <w:szCs w:val="36"/>
        </w:rPr>
        <w:t xml:space="preserve">tenemos el </w:t>
      </w:r>
      <w:r>
        <w:rPr>
          <w:rFonts w:ascii="Calibri" w:hAnsi="Calibri"/>
          <w:b/>
          <w:bCs/>
          <w:color w:val="1F497D"/>
          <w:sz w:val="36"/>
          <w:szCs w:val="36"/>
        </w:rPr>
        <w:t>ejemplo de la humildad</w:t>
      </w:r>
      <w:r>
        <w:rPr>
          <w:rFonts w:ascii="Calibri" w:hAnsi="Calibri"/>
          <w:bCs/>
          <w:color w:val="1F497D"/>
          <w:sz w:val="36"/>
          <w:szCs w:val="36"/>
        </w:rPr>
        <w:t xml:space="preserve"> del papa Francisco lavando los pies a los presos o de Nadal, todo un ídolo sencillo y humilde donde los haya. Recuerda que </w:t>
      </w:r>
      <w:r>
        <w:rPr>
          <w:rFonts w:ascii="Calibri" w:hAnsi="Calibri"/>
          <w:b/>
          <w:bCs/>
          <w:color w:val="1F497D"/>
          <w:sz w:val="36"/>
          <w:szCs w:val="36"/>
        </w:rPr>
        <w:t>necesitas a tus padres</w:t>
      </w:r>
      <w:r>
        <w:rPr>
          <w:rFonts w:ascii="Calibri" w:hAnsi="Calibri"/>
          <w:bCs/>
          <w:color w:val="1F497D"/>
          <w:sz w:val="36"/>
          <w:szCs w:val="36"/>
        </w:rPr>
        <w:t xml:space="preserve">, abuelos, profes, catequistas, sacerdotes, compañeros de juego… Acoge al que te pregunte “¿puedo jugar?”. Sé humilde. </w:t>
      </w:r>
      <w:r>
        <w:rPr>
          <w:rFonts w:ascii="Calibri" w:hAnsi="Calibri"/>
          <w:b/>
          <w:bCs/>
          <w:color w:val="1F497D"/>
          <w:sz w:val="36"/>
          <w:szCs w:val="36"/>
        </w:rPr>
        <w:t>Jesús</w:t>
      </w:r>
      <w:r>
        <w:rPr>
          <w:rFonts w:ascii="Calibri" w:hAnsi="Calibri"/>
          <w:bCs/>
          <w:color w:val="1F497D"/>
          <w:sz w:val="36"/>
          <w:szCs w:val="36"/>
        </w:rPr>
        <w:t xml:space="preserve"> es ejemplo de humildad y de abajamiento: “siendo rico se hizo pobre”, 2º Cor. 8, 9.</w:t>
      </w:r>
    </w:p>
    <w:p w14:paraId="7D8CE971">
      <w:pPr>
        <w:ind w:left="1418" w:right="849" w:hanging="284"/>
        <w:jc w:val="both"/>
        <w:rPr>
          <w:rFonts w:ascii="Calibri" w:hAnsi="Calibri"/>
          <w:bCs/>
          <w:color w:val="1F497D"/>
          <w:sz w:val="36"/>
          <w:szCs w:val="36"/>
        </w:rPr>
      </w:pPr>
    </w:p>
    <w:p w14:paraId="6E66643D">
      <w:pPr>
        <w:ind w:left="1418" w:right="849" w:hanging="284"/>
        <w:jc w:val="both"/>
        <w:rPr>
          <w:rFonts w:ascii="Calibri" w:hAnsi="Calibri"/>
          <w:bCs/>
          <w:color w:val="1F497D"/>
          <w:sz w:val="36"/>
          <w:szCs w:val="36"/>
        </w:rPr>
      </w:pPr>
      <w:r>
        <w:rPr>
          <w:rFonts w:ascii="Calibri" w:hAnsi="Calibri"/>
          <w:bCs/>
          <w:color w:val="1F497D"/>
          <w:sz w:val="36"/>
          <w:szCs w:val="36"/>
        </w:rPr>
        <w:t>-El fariseo tiene un problema: dice constantemente “yo”, “yo”, “yo”, y parece que sólo él hace las cosas bien, y que no necesita de Dios para nada. En un cartel ponemos un “YO” grande y le vamos colocando post-its en forma de corazón al lado con cosas que hacemos por los demás. El objetivo es que todos sepan que hay que hacer cosas pero para que todos estemos bien, no para quedarnos en nosotros mismos.</w:t>
      </w:r>
    </w:p>
    <w:p w14:paraId="5A3D862B">
      <w:pPr>
        <w:ind w:left="1418" w:right="849" w:hanging="284"/>
        <w:jc w:val="both"/>
        <w:rPr>
          <w:rFonts w:ascii="Calibri" w:hAnsi="Calibri"/>
          <w:bCs/>
          <w:color w:val="1F497D"/>
          <w:sz w:val="36"/>
          <w:szCs w:val="36"/>
        </w:rPr>
      </w:pPr>
    </w:p>
    <w:p w14:paraId="69205897">
      <w:pPr>
        <w:ind w:left="1418" w:right="849" w:hanging="284"/>
        <w:jc w:val="both"/>
        <w:rPr>
          <w:rFonts w:ascii="Calibri" w:hAnsi="Calibri"/>
          <w:bCs/>
          <w:i/>
          <w:iCs/>
          <w:color w:val="1F497D"/>
          <w:sz w:val="36"/>
          <w:szCs w:val="36"/>
        </w:rPr>
      </w:pPr>
      <w:r>
        <w:rPr>
          <w:rFonts w:asciiTheme="minorHAnsi" w:hAnsiTheme="minorHAnsi"/>
          <w:color w:val="1F497D" w:themeColor="text2"/>
          <w:sz w:val="36"/>
          <w:szCs w:val="36"/>
          <w:u w:val="single"/>
          <w14:textFill>
            <w14:solidFill>
              <w14:schemeClr w14:val="tx2"/>
            </w14:solidFill>
          </w14:textFill>
        </w:rPr>
        <w:drawing>
          <wp:anchor distT="0" distB="0" distL="114300" distR="114300" simplePos="0" relativeHeight="251659264" behindDoc="0" locked="0" layoutInCell="1" allowOverlap="1">
            <wp:simplePos x="0" y="0"/>
            <wp:positionH relativeFrom="column">
              <wp:posOffset>5935345</wp:posOffset>
            </wp:positionH>
            <wp:positionV relativeFrom="paragraph">
              <wp:posOffset>571500</wp:posOffset>
            </wp:positionV>
            <wp:extent cx="1058545" cy="1112520"/>
            <wp:effectExtent l="0" t="0" r="8255" b="0"/>
            <wp:wrapThrough wrapText="bothSides">
              <wp:wrapPolygon>
                <wp:start x="0" y="0"/>
                <wp:lineTo x="0" y="21082"/>
                <wp:lineTo x="21380" y="21082"/>
                <wp:lineTo x="21380" y="0"/>
                <wp:lineTo x="0" y="0"/>
              </wp:wrapPolygon>
            </wp:wrapThrough>
            <wp:docPr id="16"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4"/>
                    <pic:cNvPicPr>
                      <a:picLocks noChangeAspect="1" noChangeArrowheads="1"/>
                    </pic:cNvPicPr>
                  </pic:nvPicPr>
                  <pic:blipFill>
                    <a:blip r:embed="rId6" cstate="print"/>
                    <a:srcRect/>
                    <a:stretch>
                      <a:fillRect/>
                    </a:stretch>
                  </pic:blipFill>
                  <pic:spPr>
                    <a:xfrm>
                      <a:off x="0" y="0"/>
                      <a:ext cx="1058545" cy="1112520"/>
                    </a:xfrm>
                    <a:prstGeom prst="rect">
                      <a:avLst/>
                    </a:prstGeom>
                    <a:noFill/>
                    <a:ln w="9525">
                      <a:noFill/>
                      <a:miter lim="800000"/>
                      <a:headEnd/>
                      <a:tailEnd/>
                    </a:ln>
                  </pic:spPr>
                </pic:pic>
              </a:graphicData>
            </a:graphic>
          </wp:anchor>
        </w:drawing>
      </w:r>
      <w:r>
        <w:rPr>
          <w:rFonts w:ascii="Calibri" w:hAnsi="Calibri"/>
          <w:bCs/>
          <w:color w:val="1F497D"/>
          <w:sz w:val="36"/>
          <w:szCs w:val="36"/>
        </w:rPr>
        <w:t xml:space="preserve">-Podemos hacer </w:t>
      </w:r>
      <w:r>
        <w:rPr>
          <w:rFonts w:ascii="Calibri" w:hAnsi="Calibri"/>
          <w:b/>
          <w:color w:val="1F497D"/>
          <w:sz w:val="36"/>
          <w:szCs w:val="36"/>
        </w:rPr>
        <w:t>un rato de oración</w:t>
      </w:r>
      <w:r>
        <w:rPr>
          <w:rFonts w:ascii="Calibri" w:hAnsi="Calibri"/>
          <w:bCs/>
          <w:color w:val="1F497D"/>
          <w:sz w:val="36"/>
          <w:szCs w:val="36"/>
        </w:rPr>
        <w:t xml:space="preserve"> tras leer el evangelio y reflexionar este </w:t>
      </w:r>
      <w:r>
        <w:rPr>
          <w:rFonts w:ascii="Calibri" w:hAnsi="Calibri"/>
          <w:b/>
          <w:bCs/>
          <w:color w:val="1F497D"/>
          <w:sz w:val="36"/>
          <w:szCs w:val="36"/>
        </w:rPr>
        <w:t>texto del Cristus Vivit 115</w:t>
      </w:r>
      <w:r>
        <w:rPr>
          <w:rFonts w:ascii="Calibri" w:hAnsi="Calibri"/>
          <w:bCs/>
          <w:color w:val="1F497D"/>
          <w:sz w:val="36"/>
          <w:szCs w:val="36"/>
        </w:rPr>
        <w:t xml:space="preserve">:  </w:t>
      </w:r>
      <w:r>
        <w:rPr>
          <w:rFonts w:ascii="Calibri" w:hAnsi="Calibri"/>
          <w:bCs/>
          <w:i/>
          <w:iCs/>
          <w:color w:val="1F497D"/>
          <w:sz w:val="36"/>
          <w:szCs w:val="36"/>
        </w:rPr>
        <w:t>“Para Él realmente eres valioso, no eres insignificante, le importas, porque eres obra de sus manos. Por eso te presta atención y te recuerda con cariño. Tienes que confiar en el «recuerdo de Dios: su memoria no es un “disco duro” que registra y almacena todos nuestros datos, su memoria es un corazón tierno de compasión, que se regocija eliminando definitivamente cualquier vestigio del mal». No quiere llevar la cuenta de tus errores y, en todo caso, te ayudará a aprender algo también de tus caídas. Porque te ama. Intenta quedarte un momento en silencio dejándote amar por Él. Intenta acallar todas las voces y gritos interiores y quédate un instante en sus brazos de amor”.</w:t>
      </w:r>
    </w:p>
    <w:p w14:paraId="18F3905E">
      <w:pPr>
        <w:pStyle w:val="19"/>
        <w:tabs>
          <w:tab w:val="left" w:pos="10490"/>
        </w:tabs>
        <w:autoSpaceDE w:val="0"/>
        <w:autoSpaceDN w:val="0"/>
        <w:adjustRightInd w:val="0"/>
        <w:ind w:left="1418" w:right="849" w:hanging="284"/>
        <w:jc w:val="both"/>
        <w:rPr>
          <w:rFonts w:ascii="Comic Sans MS" w:hAnsi="Comic Sans MS"/>
          <w:b/>
          <w:bCs/>
          <w:caps/>
          <w:color w:val="FF0000"/>
          <w:sz w:val="36"/>
          <w:szCs w:val="36"/>
        </w:rPr>
      </w:pPr>
      <w:r>
        <w:rPr>
          <w:rFonts w:ascii="Comic Sans MS" w:hAnsi="Comic Sans MS"/>
          <w:b/>
          <w:bCs/>
          <w:caps/>
          <w:color w:val="FF0000"/>
          <w:sz w:val="36"/>
          <w:szCs w:val="36"/>
        </w:rPr>
        <w:drawing>
          <wp:anchor distT="0" distB="0" distL="114300" distR="114300" simplePos="0" relativeHeight="251663360" behindDoc="0" locked="0" layoutInCell="1" allowOverlap="1">
            <wp:simplePos x="0" y="0"/>
            <wp:positionH relativeFrom="column">
              <wp:posOffset>5840730</wp:posOffset>
            </wp:positionH>
            <wp:positionV relativeFrom="paragraph">
              <wp:posOffset>497205</wp:posOffset>
            </wp:positionV>
            <wp:extent cx="1195070" cy="866140"/>
            <wp:effectExtent l="19050" t="0" r="5080" b="0"/>
            <wp:wrapThrough wrapText="bothSides">
              <wp:wrapPolygon>
                <wp:start x="-344" y="0"/>
                <wp:lineTo x="-344" y="20903"/>
                <wp:lineTo x="21692" y="20903"/>
                <wp:lineTo x="21692" y="0"/>
                <wp:lineTo x="-344" y="0"/>
              </wp:wrapPolygon>
            </wp:wrapThrough>
            <wp:docPr id="1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3"/>
                    <pic:cNvPicPr>
                      <a:picLocks noChangeAspect="1" noChangeArrowheads="1"/>
                    </pic:cNvPicPr>
                  </pic:nvPicPr>
                  <pic:blipFill>
                    <a:blip r:embed="rId7" cstate="print"/>
                    <a:srcRect/>
                    <a:stretch>
                      <a:fillRect/>
                    </a:stretch>
                  </pic:blipFill>
                  <pic:spPr>
                    <a:xfrm>
                      <a:off x="0" y="0"/>
                      <a:ext cx="1195070" cy="866140"/>
                    </a:xfrm>
                    <a:prstGeom prst="rect">
                      <a:avLst/>
                    </a:prstGeom>
                    <a:noFill/>
                    <a:ln w="9525">
                      <a:noFill/>
                      <a:miter lim="800000"/>
                      <a:headEnd/>
                      <a:tailEnd/>
                    </a:ln>
                  </pic:spPr>
                </pic:pic>
              </a:graphicData>
            </a:graphic>
          </wp:anchor>
        </w:drawing>
      </w:r>
      <w:r>
        <w:rPr>
          <w:rFonts w:asciiTheme="minorHAnsi" w:hAnsiTheme="minorHAnsi"/>
          <w:color w:val="1F497D" w:themeColor="text2"/>
          <w:sz w:val="36"/>
          <w:szCs w:val="36"/>
          <w:lang/>
          <w14:textFill>
            <w14:solidFill>
              <w14:schemeClr w14:val="tx2"/>
            </w14:solidFill>
          </w14:textFill>
        </w:rPr>
        <w:t xml:space="preserve">-Siguiendo el dibujo de Fano del año 2022 este domingo podríamos utilizar para la homilía o explicación del evangelio </w:t>
      </w:r>
      <w:r>
        <w:rPr>
          <w:rFonts w:asciiTheme="minorHAnsi" w:hAnsiTheme="minorHAnsi"/>
          <w:b/>
          <w:bCs/>
          <w:color w:val="1F497D" w:themeColor="text2"/>
          <w:sz w:val="36"/>
          <w:szCs w:val="36"/>
          <w:lang/>
          <w14:textFill>
            <w14:solidFill>
              <w14:schemeClr w14:val="tx2"/>
            </w14:solidFill>
          </w14:textFill>
        </w:rPr>
        <w:t>una vasija bonita</w:t>
      </w:r>
      <w:r>
        <w:rPr>
          <w:rFonts w:asciiTheme="minorHAnsi" w:hAnsiTheme="minorHAnsi"/>
          <w:color w:val="1F497D" w:themeColor="text2"/>
          <w:sz w:val="36"/>
          <w:szCs w:val="36"/>
          <w:lang/>
          <w14:textFill>
            <w14:solidFill>
              <w14:schemeClr w14:val="tx2"/>
            </w14:solidFill>
          </w14:textFill>
        </w:rPr>
        <w:t xml:space="preserve"> llena de monedas de chocolate, otra pequeña de barro vacía y una jarra de agua. Se trata de que nosotros debemos vaciarnos de cosas para recibir el agua de Dios, su gracia, su amor, para llenarnos de él.</w:t>
      </w:r>
      <w:r>
        <w:rPr>
          <w:rFonts w:ascii="Comic Sans MS" w:hAnsi="Comic Sans MS"/>
          <w:b/>
          <w:bCs/>
          <w:caps/>
          <w:color w:val="FF0000"/>
          <w:sz w:val="36"/>
          <w:szCs w:val="36"/>
        </w:rPr>
        <w:t xml:space="preserve"> </w:t>
      </w:r>
    </w:p>
    <w:p w14:paraId="0FB84772">
      <w:pPr>
        <w:pStyle w:val="19"/>
        <w:tabs>
          <w:tab w:val="left" w:pos="10490"/>
        </w:tabs>
        <w:autoSpaceDE w:val="0"/>
        <w:autoSpaceDN w:val="0"/>
        <w:adjustRightInd w:val="0"/>
        <w:ind w:left="1418" w:right="849" w:hanging="284"/>
        <w:jc w:val="both"/>
        <w:rPr>
          <w:rFonts w:asciiTheme="minorHAnsi" w:hAnsiTheme="minorHAnsi"/>
          <w:color w:val="1F497D" w:themeColor="text2"/>
          <w:sz w:val="36"/>
          <w:szCs w:val="36"/>
          <w:lang/>
          <w14:textFill>
            <w14:solidFill>
              <w14:schemeClr w14:val="tx2"/>
            </w14:solidFill>
          </w14:textFill>
        </w:rPr>
      </w:pPr>
    </w:p>
    <w:p w14:paraId="52F6351F">
      <w:pPr>
        <w:ind w:left="1418" w:right="849" w:hanging="284"/>
        <w:jc w:val="both"/>
        <w:rPr>
          <w:rFonts w:ascii="Calibri" w:hAnsi="Calibri"/>
          <w:bCs/>
          <w:color w:val="1F497D"/>
          <w:sz w:val="36"/>
          <w:szCs w:val="36"/>
        </w:rPr>
      </w:pPr>
      <w:r>
        <w:rPr>
          <w:rFonts w:ascii="Calibri" w:hAnsi="Calibri"/>
          <w:bCs/>
          <w:color w:val="1F497D"/>
          <w:sz w:val="36"/>
          <w:szCs w:val="36"/>
        </w:rPr>
        <w:t xml:space="preserve">-Explicad el </w:t>
      </w:r>
      <w:r>
        <w:rPr>
          <w:rFonts w:ascii="Calibri" w:hAnsi="Calibri"/>
          <w:b/>
          <w:bCs/>
          <w:color w:val="1F497D"/>
          <w:sz w:val="36"/>
          <w:szCs w:val="36"/>
        </w:rPr>
        <w:t>dibujo de Fano</w:t>
      </w:r>
      <w:r>
        <w:rPr>
          <w:rFonts w:ascii="Calibri" w:hAnsi="Calibri"/>
          <w:bCs/>
          <w:color w:val="1F497D"/>
          <w:sz w:val="36"/>
          <w:szCs w:val="36"/>
        </w:rPr>
        <w:t xml:space="preserve"> de las nubes de 2019: A Dios no le busquemos en las nubes. Para ser humildes hay que reconocerle pobre y humilde a nuestro lado, porque siendo Dios se hizo hombre, desciende a la tierra y se hace pequeño para que sólo los humildes le reconozcan.  </w:t>
      </w:r>
    </w:p>
    <w:p w14:paraId="3F667102">
      <w:pPr>
        <w:ind w:left="1418" w:right="849" w:hanging="284"/>
        <w:jc w:val="both"/>
        <w:rPr>
          <w:rFonts w:ascii="Calibri" w:hAnsi="Calibri"/>
          <w:bCs/>
          <w:color w:val="1F497D"/>
          <w:sz w:val="36"/>
          <w:szCs w:val="36"/>
        </w:rPr>
      </w:pPr>
    </w:p>
    <w:p w14:paraId="18440C0D">
      <w:pPr>
        <w:ind w:left="1418" w:right="849" w:hanging="284"/>
        <w:jc w:val="both"/>
        <w:rPr>
          <w:rFonts w:ascii="Calibri" w:hAnsi="Calibri"/>
          <w:bCs/>
          <w:color w:val="1F497D"/>
          <w:sz w:val="36"/>
          <w:szCs w:val="36"/>
        </w:rPr>
      </w:pPr>
      <w:r>
        <w:rPr>
          <w:rFonts w:ascii="Calibri" w:hAnsi="Calibri"/>
          <w:bCs/>
          <w:color w:val="1F497D"/>
          <w:sz w:val="36"/>
          <w:szCs w:val="36"/>
        </w:rPr>
        <w:t>-</w:t>
      </w:r>
      <w:r>
        <w:rPr>
          <w:rFonts w:ascii="Calibri" w:hAnsi="Calibri"/>
          <w:b/>
          <w:bCs/>
          <w:color w:val="1F497D"/>
          <w:sz w:val="36"/>
          <w:szCs w:val="36"/>
        </w:rPr>
        <w:t>Representemos el evangelio</w:t>
      </w:r>
      <w:r>
        <w:rPr>
          <w:rFonts w:ascii="Calibri" w:hAnsi="Calibri"/>
          <w:bCs/>
          <w:color w:val="1F497D"/>
          <w:sz w:val="36"/>
          <w:szCs w:val="36"/>
        </w:rPr>
        <w:t xml:space="preserve"> de hoy:</w:t>
      </w:r>
    </w:p>
    <w:p w14:paraId="4A60D155">
      <w:pPr>
        <w:ind w:left="1418" w:right="849" w:hanging="284"/>
        <w:jc w:val="both"/>
        <w:rPr>
          <w:sz w:val="36"/>
          <w:szCs w:val="36"/>
        </w:rPr>
      </w:pPr>
      <w:r>
        <w:rPr>
          <w:rFonts w:ascii="Calibri" w:hAnsi="Calibri"/>
          <w:bCs/>
          <w:color w:val="1F497D"/>
          <w:sz w:val="36"/>
          <w:szCs w:val="36"/>
        </w:rPr>
        <w:t xml:space="preserve"> </w:t>
      </w:r>
      <w:r>
        <w:fldChar w:fldCharType="begin"/>
      </w:r>
      <w:r>
        <w:instrText xml:space="preserve"> HYPERLINK "https://www.youtube.com/watch?v=AsUXU51ZaD8" </w:instrText>
      </w:r>
      <w:r>
        <w:fldChar w:fldCharType="separate"/>
      </w:r>
      <w:r>
        <w:rPr>
          <w:sz w:val="36"/>
          <w:szCs w:val="36"/>
        </w:rPr>
        <w:t xml:space="preserve"> </w:t>
      </w:r>
      <w:r>
        <w:rPr>
          <w:rStyle w:val="10"/>
          <w:rFonts w:ascii="Calibri" w:hAnsi="Calibri"/>
          <w:bCs/>
          <w:sz w:val="36"/>
          <w:szCs w:val="36"/>
        </w:rPr>
        <w:t>https://youtu.be/AsUXU51ZaD8</w:t>
      </w:r>
      <w:r>
        <w:rPr>
          <w:rStyle w:val="10"/>
          <w:rFonts w:ascii="Calibri" w:hAnsi="Calibri"/>
          <w:bCs/>
          <w:sz w:val="36"/>
          <w:szCs w:val="36"/>
        </w:rPr>
        <w:fldChar w:fldCharType="end"/>
      </w:r>
    </w:p>
    <w:p w14:paraId="5D3CAEB4">
      <w:pPr>
        <w:ind w:left="1418" w:right="849" w:hanging="284"/>
        <w:jc w:val="both"/>
        <w:rPr>
          <w:rFonts w:ascii="Calibri" w:hAnsi="Calibri"/>
          <w:bCs/>
          <w:color w:val="1F497D"/>
          <w:sz w:val="36"/>
          <w:szCs w:val="36"/>
        </w:rPr>
      </w:pPr>
    </w:p>
    <w:p w14:paraId="7F4B995E">
      <w:pPr>
        <w:ind w:left="1418" w:right="849" w:hanging="284"/>
        <w:jc w:val="both"/>
        <w:rPr>
          <w:rFonts w:ascii="Calibri" w:hAnsi="Calibri"/>
          <w:bCs/>
          <w:color w:val="1F497D"/>
          <w:sz w:val="36"/>
          <w:szCs w:val="36"/>
        </w:rPr>
      </w:pPr>
      <w:r>
        <w:rPr>
          <w:rFonts w:ascii="Calibri" w:hAnsi="Calibri"/>
          <w:bCs/>
          <w:color w:val="1F497D"/>
          <w:sz w:val="36"/>
          <w:szCs w:val="36"/>
        </w:rPr>
        <w:t xml:space="preserve">-El domingo pasado celebrábamos de </w:t>
      </w:r>
      <w:r>
        <w:rPr>
          <w:rFonts w:ascii="Calibri" w:hAnsi="Calibri"/>
          <w:b/>
          <w:color w:val="1F497D"/>
          <w:sz w:val="36"/>
          <w:szCs w:val="36"/>
        </w:rPr>
        <w:t>Domund</w:t>
      </w:r>
      <w:r>
        <w:rPr>
          <w:rFonts w:ascii="Calibri" w:hAnsi="Calibri"/>
          <w:bCs/>
          <w:color w:val="1F497D"/>
          <w:sz w:val="36"/>
          <w:szCs w:val="36"/>
        </w:rPr>
        <w:t>: El Evangelio nos habla de ser humildes y pequeños, para encontrar al Niño que nos salva. Sencillez, humildad, entrega, donación… palabras que son parte del traje de nuestros misioneros, que “salen de su tierra” para “des-poseerse”, para que otros se “apropien” de su vida y de sus capacidades. El Dios que desciende y se hace pequeño solo es encontrado por los humildes. Nuestro recuerdo, nuestra oración agradecida por los misioneros,  generadores de un mundo nuevo. ¡Gracias!</w:t>
      </w:r>
    </w:p>
    <w:p w14:paraId="1247B625">
      <w:pPr>
        <w:spacing w:after="200" w:line="276" w:lineRule="auto"/>
        <w:rPr>
          <w:rFonts w:asciiTheme="minorHAnsi" w:hAnsiTheme="minorHAnsi"/>
          <w:color w:val="1F497D" w:themeColor="text2"/>
          <w:sz w:val="36"/>
          <w:szCs w:val="36"/>
          <w:lang/>
          <w14:textFill>
            <w14:solidFill>
              <w14:schemeClr w14:val="tx2"/>
            </w14:solidFill>
          </w14:textFill>
        </w:rPr>
      </w:pPr>
      <w:r>
        <w:rPr>
          <w:rFonts w:asciiTheme="minorHAnsi" w:hAnsiTheme="minorHAnsi"/>
          <w:color w:val="1F497D" w:themeColor="text2"/>
          <w:sz w:val="36"/>
          <w:szCs w:val="36"/>
          <w:lang/>
          <w14:textFill>
            <w14:solidFill>
              <w14:schemeClr w14:val="tx2"/>
            </w14:solidFill>
          </w14:textFill>
        </w:rPr>
        <w:br w:type="page"/>
      </w:r>
    </w:p>
    <w:p w14:paraId="64235AD1">
      <w:pPr>
        <w:pStyle w:val="19"/>
        <w:tabs>
          <w:tab w:val="left" w:pos="10490"/>
        </w:tabs>
        <w:autoSpaceDE w:val="0"/>
        <w:autoSpaceDN w:val="0"/>
        <w:adjustRightInd w:val="0"/>
        <w:ind w:left="1134" w:right="849" w:firstLine="284"/>
        <w:jc w:val="both"/>
        <w:rPr>
          <w:rFonts w:asciiTheme="minorHAnsi" w:hAnsiTheme="minorHAnsi"/>
          <w:color w:val="1F497D" w:themeColor="text2"/>
          <w:sz w:val="36"/>
          <w:szCs w:val="36"/>
          <w:lang/>
          <w14:textFill>
            <w14:solidFill>
              <w14:schemeClr w14:val="tx2"/>
            </w14:solidFill>
          </w14:textFill>
        </w:rPr>
      </w:pPr>
    </w:p>
    <w:p w14:paraId="219A3FB0">
      <w:pPr>
        <w:pStyle w:val="19"/>
        <w:pBdr>
          <w:top w:val="single" w:color="auto" w:sz="4" w:space="1"/>
          <w:left w:val="single" w:color="auto" w:sz="4" w:space="4"/>
          <w:bottom w:val="single" w:color="auto" w:sz="4" w:space="1"/>
          <w:right w:val="single" w:color="auto" w:sz="4" w:space="4"/>
        </w:pBdr>
        <w:tabs>
          <w:tab w:val="left" w:pos="10490"/>
        </w:tabs>
        <w:autoSpaceDE w:val="0"/>
        <w:autoSpaceDN w:val="0"/>
        <w:adjustRightInd w:val="0"/>
        <w:ind w:left="1276" w:right="849" w:firstLine="142"/>
        <w:jc w:val="center"/>
        <w:rPr>
          <w:rFonts w:asciiTheme="minorHAnsi" w:hAnsiTheme="minorHAnsi"/>
          <w:b/>
          <w:color w:val="1F497D" w:themeColor="text2"/>
          <w:sz w:val="36"/>
          <w:szCs w:val="36"/>
          <w:lang/>
          <w14:textFill>
            <w14:solidFill>
              <w14:schemeClr w14:val="tx2"/>
            </w14:solidFill>
          </w14:textFill>
        </w:rPr>
      </w:pPr>
      <w:r>
        <w:rPr>
          <w:rFonts w:asciiTheme="minorHAnsi" w:hAnsiTheme="minorHAnsi"/>
          <w:b/>
          <w:color w:val="1F497D" w:themeColor="text2"/>
          <w:sz w:val="36"/>
          <w:szCs w:val="36"/>
          <w:lang/>
          <w14:textFill>
            <w14:solidFill>
              <w14:schemeClr w14:val="tx2"/>
            </w14:solidFill>
          </w14:textFill>
        </w:rPr>
        <w:t xml:space="preserve">VIDEOS de ORDINARIO 30-C:  </w:t>
      </w:r>
    </w:p>
    <w:p w14:paraId="3B5FF8AA">
      <w:pPr>
        <w:pStyle w:val="19"/>
        <w:pBdr>
          <w:top w:val="single" w:color="auto" w:sz="4" w:space="1"/>
          <w:left w:val="single" w:color="auto" w:sz="4" w:space="4"/>
          <w:bottom w:val="single" w:color="auto" w:sz="4" w:space="1"/>
          <w:right w:val="single" w:color="auto" w:sz="4" w:space="4"/>
        </w:pBdr>
        <w:tabs>
          <w:tab w:val="left" w:pos="10490"/>
        </w:tabs>
        <w:autoSpaceDE w:val="0"/>
        <w:autoSpaceDN w:val="0"/>
        <w:adjustRightInd w:val="0"/>
        <w:ind w:left="1276" w:right="849" w:firstLine="142"/>
        <w:jc w:val="center"/>
        <w:rPr>
          <w:rFonts w:asciiTheme="minorHAnsi" w:hAnsiTheme="minorHAnsi" w:cstheme="minorHAnsi"/>
          <w:b/>
          <w:color w:val="1F497D" w:themeColor="text2"/>
          <w:kern w:val="36"/>
          <w:sz w:val="36"/>
          <w:szCs w:val="36"/>
          <w14:textFill>
            <w14:solidFill>
              <w14:schemeClr w14:val="tx2"/>
            </w14:solidFill>
          </w14:textFill>
        </w:rPr>
      </w:pPr>
      <w:r>
        <w:rPr>
          <w:rFonts w:asciiTheme="minorHAnsi" w:hAnsiTheme="minorHAnsi" w:cstheme="minorHAnsi"/>
          <w:b/>
          <w:color w:val="1F497D" w:themeColor="text2"/>
          <w:kern w:val="36"/>
          <w:sz w:val="36"/>
          <w:szCs w:val="36"/>
          <w14:textFill>
            <w14:solidFill>
              <w14:schemeClr w14:val="tx2"/>
            </w14:solidFill>
          </w14:textFill>
        </w:rPr>
        <w:t>EL FARISEO Y EL PUBLICANO</w:t>
      </w:r>
    </w:p>
    <w:p w14:paraId="693F096A">
      <w:pPr>
        <w:pStyle w:val="19"/>
        <w:tabs>
          <w:tab w:val="left" w:pos="10490"/>
        </w:tabs>
        <w:autoSpaceDE w:val="0"/>
        <w:autoSpaceDN w:val="0"/>
        <w:adjustRightInd w:val="0"/>
        <w:ind w:left="1276" w:right="849" w:firstLine="142"/>
        <w:jc w:val="both"/>
        <w:rPr>
          <w:rFonts w:asciiTheme="minorHAnsi" w:hAnsiTheme="minorHAnsi" w:cstheme="minorHAnsi"/>
          <w:b/>
          <w:color w:val="1F497D" w:themeColor="text2"/>
          <w:kern w:val="36"/>
          <w:sz w:val="36"/>
          <w:szCs w:val="36"/>
          <w14:textFill>
            <w14:solidFill>
              <w14:schemeClr w14:val="tx2"/>
            </w14:solidFill>
          </w14:textFill>
        </w:rPr>
      </w:pPr>
    </w:p>
    <w:p w14:paraId="398102DC">
      <w:pPr>
        <w:ind w:left="1134" w:right="849"/>
        <w:jc w:val="both"/>
        <w:rPr>
          <w:rFonts w:asciiTheme="minorHAnsi" w:hAnsiTheme="minorHAnsi" w:cstheme="minorHAnsi"/>
          <w:color w:val="1F497D" w:themeColor="text2"/>
          <w:sz w:val="36"/>
          <w:szCs w:val="36"/>
          <w14:textFill>
            <w14:solidFill>
              <w14:schemeClr w14:val="tx2"/>
            </w14:solidFill>
          </w14:textFill>
        </w:rPr>
      </w:pPr>
      <w:r>
        <w:rPr>
          <w:rFonts w:asciiTheme="minorHAnsi" w:hAnsiTheme="minorHAnsi" w:cstheme="minorHAnsi"/>
          <w:color w:val="1F497D" w:themeColor="text2"/>
          <w:sz w:val="36"/>
          <w:szCs w:val="36"/>
          <w14:textFill>
            <w14:solidFill>
              <w14:schemeClr w14:val="tx2"/>
            </w14:solidFill>
          </w14:textFill>
        </w:rPr>
        <w:t>-Parábola del fariseo y el publicano, Lc. 19: 9-14, película:</w:t>
      </w:r>
    </w:p>
    <w:p w14:paraId="6BD36B72">
      <w:pPr>
        <w:ind w:left="1134" w:right="849"/>
        <w:jc w:val="both"/>
        <w:rPr>
          <w:sz w:val="36"/>
          <w:szCs w:val="36"/>
        </w:rPr>
      </w:pPr>
      <w:r>
        <w:rPr>
          <w:rFonts w:asciiTheme="minorHAnsi" w:hAnsiTheme="minorHAnsi" w:cstheme="minorHAnsi"/>
          <w:color w:val="1F497D" w:themeColor="text2"/>
          <w:sz w:val="36"/>
          <w:szCs w:val="36"/>
          <w14:textFill>
            <w14:solidFill>
              <w14:schemeClr w14:val="tx2"/>
            </w14:solidFill>
          </w14:textFill>
        </w:rPr>
        <w:t xml:space="preserve"> </w:t>
      </w:r>
      <w:r>
        <w:fldChar w:fldCharType="begin"/>
      </w:r>
      <w:r>
        <w:instrText xml:space="preserve"> HYPERLINK "https://www.youtube.com/watch?v=oK9R7XNww8k" </w:instrText>
      </w:r>
      <w:r>
        <w:fldChar w:fldCharType="separate"/>
      </w:r>
      <w:r>
        <w:rPr>
          <w:rFonts w:asciiTheme="minorHAnsi" w:hAnsiTheme="minorHAnsi" w:cstheme="minorHAnsi"/>
          <w:color w:val="1F497D" w:themeColor="text2"/>
          <w:sz w:val="36"/>
          <w:szCs w:val="36"/>
          <w14:textFill>
            <w14:solidFill>
              <w14:schemeClr w14:val="tx2"/>
            </w14:solidFill>
          </w14:textFill>
        </w:rPr>
        <w:t xml:space="preserve"> </w:t>
      </w:r>
      <w:r>
        <w:rPr>
          <w:rFonts w:asciiTheme="minorHAnsi" w:hAnsiTheme="minorHAnsi" w:cstheme="minorHAnsi"/>
          <w:color w:val="1F497D" w:themeColor="text2"/>
          <w:sz w:val="36"/>
          <w:szCs w:val="36"/>
          <w:u w:val="single"/>
          <w14:textFill>
            <w14:solidFill>
              <w14:schemeClr w14:val="tx2"/>
            </w14:solidFill>
          </w14:textFill>
        </w:rPr>
        <w:t>https://youtu.be/</w:t>
      </w:r>
      <w:r>
        <w:rPr>
          <w:rStyle w:val="10"/>
          <w:rFonts w:asciiTheme="minorHAnsi" w:hAnsiTheme="minorHAnsi" w:eastAsiaTheme="majorEastAsia" w:cstheme="minorHAnsi"/>
          <w:color w:val="1F497D" w:themeColor="text2"/>
          <w:sz w:val="36"/>
          <w:szCs w:val="36"/>
          <w14:textFill>
            <w14:solidFill>
              <w14:schemeClr w14:val="tx2"/>
            </w14:solidFill>
          </w14:textFill>
        </w:rPr>
        <w:t>oK9R7XNww8k</w:t>
      </w:r>
      <w:r>
        <w:rPr>
          <w:rStyle w:val="10"/>
          <w:rFonts w:asciiTheme="minorHAnsi" w:hAnsiTheme="minorHAnsi" w:eastAsiaTheme="majorEastAsia" w:cstheme="minorHAnsi"/>
          <w:color w:val="1F497D" w:themeColor="text2"/>
          <w:sz w:val="36"/>
          <w:szCs w:val="36"/>
          <w14:textFill>
            <w14:solidFill>
              <w14:schemeClr w14:val="tx2"/>
            </w14:solidFill>
          </w14:textFill>
        </w:rPr>
        <w:fldChar w:fldCharType="end"/>
      </w:r>
    </w:p>
    <w:p w14:paraId="29015BE1">
      <w:pPr>
        <w:ind w:left="1134" w:right="849"/>
        <w:jc w:val="both"/>
        <w:rPr>
          <w:rFonts w:asciiTheme="minorHAnsi" w:hAnsiTheme="minorHAnsi" w:cstheme="minorHAnsi"/>
          <w:color w:val="1F497D" w:themeColor="text2"/>
          <w:sz w:val="36"/>
          <w:szCs w:val="36"/>
          <w14:textFill>
            <w14:solidFill>
              <w14:schemeClr w14:val="tx2"/>
            </w14:solidFill>
          </w14:textFill>
        </w:rPr>
      </w:pPr>
    </w:p>
    <w:p w14:paraId="28CDDE84">
      <w:pPr>
        <w:autoSpaceDE w:val="0"/>
        <w:autoSpaceDN w:val="0"/>
        <w:adjustRightInd w:val="0"/>
        <w:ind w:left="1134" w:right="849"/>
        <w:jc w:val="both"/>
        <w:rPr>
          <w:sz w:val="36"/>
          <w:szCs w:val="36"/>
        </w:rPr>
      </w:pPr>
      <w:r>
        <w:rPr>
          <w:rFonts w:asciiTheme="minorHAnsi" w:hAnsiTheme="minorHAnsi" w:cstheme="minorHAnsi"/>
          <w:color w:val="1F497D" w:themeColor="text2"/>
          <w:sz w:val="36"/>
          <w:szCs w:val="36"/>
          <w14:textFill>
            <w14:solidFill>
              <w14:schemeClr w14:val="tx2"/>
            </w14:solidFill>
          </w14:textFill>
        </w:rPr>
        <w:t xml:space="preserve">-El fariseo y el publicano, película: </w:t>
      </w:r>
      <w:r>
        <w:fldChar w:fldCharType="begin"/>
      </w:r>
      <w:r>
        <w:instrText xml:space="preserve"> HYPERLINK "https://youtu.be/JdoqJJOkc7U" </w:instrText>
      </w:r>
      <w:r>
        <w:fldChar w:fldCharType="separate"/>
      </w:r>
      <w:r>
        <w:rPr>
          <w:rStyle w:val="10"/>
          <w:rFonts w:asciiTheme="minorHAnsi" w:hAnsiTheme="minorHAnsi" w:cstheme="minorHAnsi"/>
          <w:color w:val="1F497D" w:themeColor="text2"/>
          <w:sz w:val="36"/>
          <w:szCs w:val="36"/>
          <w14:textFill>
            <w14:solidFill>
              <w14:schemeClr w14:val="tx2"/>
            </w14:solidFill>
          </w14:textFill>
        </w:rPr>
        <w:t>https://youtu.be/JdoqJJOkc7U</w:t>
      </w:r>
      <w:r>
        <w:rPr>
          <w:rStyle w:val="10"/>
          <w:rFonts w:asciiTheme="minorHAnsi" w:hAnsiTheme="minorHAnsi" w:cstheme="minorHAnsi"/>
          <w:color w:val="1F497D" w:themeColor="text2"/>
          <w:sz w:val="36"/>
          <w:szCs w:val="36"/>
          <w14:textFill>
            <w14:solidFill>
              <w14:schemeClr w14:val="tx2"/>
            </w14:solidFill>
          </w14:textFill>
        </w:rPr>
        <w:fldChar w:fldCharType="end"/>
      </w:r>
    </w:p>
    <w:p w14:paraId="365FFFE4">
      <w:pPr>
        <w:autoSpaceDE w:val="0"/>
        <w:autoSpaceDN w:val="0"/>
        <w:adjustRightInd w:val="0"/>
        <w:ind w:left="1134" w:right="849"/>
        <w:jc w:val="both"/>
        <w:rPr>
          <w:rFonts w:asciiTheme="minorHAnsi" w:hAnsiTheme="minorHAnsi" w:cstheme="minorHAnsi"/>
          <w:color w:val="1F497D" w:themeColor="text2"/>
          <w:sz w:val="36"/>
          <w:szCs w:val="36"/>
          <w14:textFill>
            <w14:solidFill>
              <w14:schemeClr w14:val="tx2"/>
            </w14:solidFill>
          </w14:textFill>
        </w:rPr>
      </w:pPr>
    </w:p>
    <w:p w14:paraId="7777D19D">
      <w:pPr>
        <w:ind w:left="1134" w:right="849"/>
        <w:jc w:val="both"/>
        <w:rPr>
          <w:rFonts w:asciiTheme="minorHAnsi" w:hAnsiTheme="minorHAnsi" w:cstheme="minorHAnsi"/>
          <w:color w:val="1F497D" w:themeColor="text2"/>
          <w:kern w:val="36"/>
          <w:sz w:val="36"/>
          <w:szCs w:val="36"/>
          <w14:textFill>
            <w14:solidFill>
              <w14:schemeClr w14:val="tx2"/>
            </w14:solidFill>
          </w14:textFill>
        </w:rPr>
      </w:pPr>
      <w:r>
        <w:rPr>
          <w:rFonts w:asciiTheme="minorHAnsi" w:hAnsiTheme="minorHAnsi" w:cstheme="minorHAnsi"/>
          <w:color w:val="1F497D" w:themeColor="text2"/>
          <w:kern w:val="36"/>
          <w:sz w:val="36"/>
          <w:szCs w:val="36"/>
          <w14:textFill>
            <w14:solidFill>
              <w14:schemeClr w14:val="tx2"/>
            </w14:solidFill>
          </w14:textFill>
        </w:rPr>
        <w:t xml:space="preserve">-El fariseo y el publicano, dibujos muy expresivos: </w:t>
      </w:r>
    </w:p>
    <w:p w14:paraId="7CDE2938">
      <w:pPr>
        <w:ind w:left="1134" w:right="849"/>
        <w:jc w:val="both"/>
        <w:rPr>
          <w:rFonts w:asciiTheme="minorHAnsi" w:hAnsiTheme="minorHAnsi" w:cstheme="minorHAnsi"/>
          <w:sz w:val="36"/>
          <w:szCs w:val="36"/>
        </w:rPr>
      </w:pPr>
      <w:r>
        <w:fldChar w:fldCharType="begin"/>
      </w:r>
      <w:r>
        <w:instrText xml:space="preserve"> HYPERLINK "https://youtu.be/g-GgH1YXqJs" </w:instrText>
      </w:r>
      <w:r>
        <w:fldChar w:fldCharType="separate"/>
      </w:r>
      <w:r>
        <w:rPr>
          <w:rStyle w:val="10"/>
          <w:rFonts w:asciiTheme="minorHAnsi" w:hAnsiTheme="minorHAnsi" w:cstheme="minorHAnsi"/>
          <w:sz w:val="36"/>
          <w:szCs w:val="36"/>
        </w:rPr>
        <w:t>https://youtu.be/g-GgH1YXqJs</w:t>
      </w:r>
      <w:r>
        <w:rPr>
          <w:rStyle w:val="10"/>
          <w:rFonts w:asciiTheme="minorHAnsi" w:hAnsiTheme="minorHAnsi" w:cstheme="minorHAnsi"/>
          <w:sz w:val="36"/>
          <w:szCs w:val="36"/>
        </w:rPr>
        <w:fldChar w:fldCharType="end"/>
      </w:r>
    </w:p>
    <w:p w14:paraId="45A371BE">
      <w:pPr>
        <w:ind w:left="1134" w:right="849"/>
        <w:jc w:val="both"/>
        <w:rPr>
          <w:rFonts w:asciiTheme="minorHAnsi" w:hAnsiTheme="minorHAnsi" w:cstheme="minorHAnsi"/>
          <w:color w:val="1F497D" w:themeColor="text2"/>
          <w:sz w:val="36"/>
          <w:szCs w:val="36"/>
          <w14:textFill>
            <w14:solidFill>
              <w14:schemeClr w14:val="tx2"/>
            </w14:solidFill>
          </w14:textFill>
        </w:rPr>
      </w:pPr>
    </w:p>
    <w:p w14:paraId="71E03D2E">
      <w:pPr>
        <w:ind w:left="1134" w:right="849"/>
        <w:jc w:val="both"/>
        <w:rPr>
          <w:sz w:val="36"/>
          <w:szCs w:val="36"/>
        </w:rPr>
      </w:pPr>
      <w:r>
        <w:rPr>
          <w:rFonts w:asciiTheme="minorHAnsi" w:hAnsiTheme="minorHAnsi" w:cstheme="minorHAnsi"/>
          <w:color w:val="1F497D" w:themeColor="text2"/>
          <w:kern w:val="36"/>
          <w:sz w:val="36"/>
          <w:szCs w:val="36"/>
          <w14:textFill>
            <w14:solidFill>
              <w14:schemeClr w14:val="tx2"/>
            </w14:solidFill>
          </w14:textFill>
        </w:rPr>
        <w:t xml:space="preserve">-El fariseo y el publicano, dibujos: </w:t>
      </w:r>
      <w:r>
        <w:fldChar w:fldCharType="begin"/>
      </w:r>
      <w:r>
        <w:instrText xml:space="preserve"> HYPERLINK "https://youtu.be/IHqamPZX2OM" </w:instrText>
      </w:r>
      <w:r>
        <w:fldChar w:fldCharType="separate"/>
      </w:r>
      <w:r>
        <w:rPr>
          <w:rStyle w:val="10"/>
          <w:rFonts w:asciiTheme="minorHAnsi" w:hAnsiTheme="minorHAnsi" w:cstheme="minorHAnsi"/>
          <w:color w:val="1F497D" w:themeColor="text2"/>
          <w:sz w:val="36"/>
          <w:szCs w:val="36"/>
          <w14:textFill>
            <w14:solidFill>
              <w14:schemeClr w14:val="tx2"/>
            </w14:solidFill>
          </w14:textFill>
        </w:rPr>
        <w:t>https://youtu.be/IHqamPZX2OM</w:t>
      </w:r>
      <w:r>
        <w:rPr>
          <w:rStyle w:val="10"/>
          <w:rFonts w:asciiTheme="minorHAnsi" w:hAnsiTheme="minorHAnsi" w:cstheme="minorHAnsi"/>
          <w:color w:val="1F497D" w:themeColor="text2"/>
          <w:sz w:val="36"/>
          <w:szCs w:val="36"/>
          <w14:textFill>
            <w14:solidFill>
              <w14:schemeClr w14:val="tx2"/>
            </w14:solidFill>
          </w14:textFill>
        </w:rPr>
        <w:fldChar w:fldCharType="end"/>
      </w:r>
    </w:p>
    <w:p w14:paraId="30AA3B04">
      <w:pPr>
        <w:ind w:left="1134" w:right="849"/>
        <w:jc w:val="both"/>
        <w:rPr>
          <w:rFonts w:asciiTheme="minorHAnsi" w:hAnsiTheme="minorHAnsi" w:cstheme="minorHAnsi"/>
          <w:color w:val="1F497D" w:themeColor="text2"/>
          <w:sz w:val="36"/>
          <w:szCs w:val="36"/>
          <w14:textFill>
            <w14:solidFill>
              <w14:schemeClr w14:val="tx2"/>
            </w14:solidFill>
          </w14:textFill>
        </w:rPr>
      </w:pPr>
    </w:p>
    <w:p w14:paraId="445C5918">
      <w:pPr>
        <w:pStyle w:val="19"/>
        <w:spacing w:line="240" w:lineRule="atLeast"/>
        <w:ind w:left="1134" w:right="849" w:hanging="11"/>
        <w:jc w:val="both"/>
        <w:rPr>
          <w:rFonts w:asciiTheme="minorHAnsi" w:hAnsiTheme="minorHAnsi" w:cstheme="minorHAnsi"/>
          <w:color w:val="1F497D" w:themeColor="text2"/>
          <w:sz w:val="36"/>
          <w:szCs w:val="36"/>
          <w14:textFill>
            <w14:solidFill>
              <w14:schemeClr w14:val="tx2"/>
            </w14:solidFill>
          </w14:textFill>
        </w:rPr>
      </w:pPr>
      <w:r>
        <w:rPr>
          <w:rFonts w:asciiTheme="minorHAnsi" w:hAnsiTheme="minorHAnsi" w:cstheme="minorHAnsi"/>
          <w:color w:val="1F497D" w:themeColor="text2"/>
          <w:sz w:val="36"/>
          <w:szCs w:val="36"/>
          <w14:textFill>
            <w14:solidFill>
              <w14:schemeClr w14:val="tx2"/>
            </w14:solidFill>
          </w14:textFill>
        </w:rPr>
        <w:t xml:space="preserve">- La manzana podrida, Verbo Divino-2010: </w:t>
      </w:r>
    </w:p>
    <w:p w14:paraId="42980705">
      <w:pPr>
        <w:pStyle w:val="19"/>
        <w:spacing w:line="240" w:lineRule="atLeast"/>
        <w:ind w:left="1134" w:right="849" w:hanging="11"/>
        <w:jc w:val="both"/>
        <w:rPr>
          <w:rFonts w:asciiTheme="minorHAnsi" w:hAnsiTheme="minorHAnsi" w:cstheme="minorHAnsi"/>
          <w:sz w:val="36"/>
          <w:szCs w:val="36"/>
        </w:rPr>
      </w:pPr>
      <w:r>
        <w:fldChar w:fldCharType="begin"/>
      </w:r>
      <w:r>
        <w:instrText xml:space="preserve"> HYPERLINK "https://youtu.be/5q1h8B-lgWM" </w:instrText>
      </w:r>
      <w:r>
        <w:fldChar w:fldCharType="separate"/>
      </w:r>
      <w:r>
        <w:rPr>
          <w:rStyle w:val="10"/>
          <w:rFonts w:asciiTheme="minorHAnsi" w:hAnsiTheme="minorHAnsi" w:cstheme="minorHAnsi"/>
          <w:sz w:val="36"/>
          <w:szCs w:val="36"/>
        </w:rPr>
        <w:t>https://youtu.be/5q1h8B-lgWM</w:t>
      </w:r>
      <w:r>
        <w:rPr>
          <w:rStyle w:val="10"/>
          <w:rFonts w:asciiTheme="minorHAnsi" w:hAnsiTheme="minorHAnsi" w:cstheme="minorHAnsi"/>
          <w:sz w:val="36"/>
          <w:szCs w:val="36"/>
        </w:rPr>
        <w:fldChar w:fldCharType="end"/>
      </w:r>
    </w:p>
    <w:p w14:paraId="543BE053">
      <w:pPr>
        <w:pStyle w:val="19"/>
        <w:spacing w:line="240" w:lineRule="atLeast"/>
        <w:ind w:left="1134" w:right="849" w:hanging="11"/>
        <w:jc w:val="both"/>
        <w:rPr>
          <w:rFonts w:asciiTheme="minorHAnsi" w:hAnsiTheme="minorHAnsi" w:cstheme="minorHAnsi"/>
          <w:color w:val="1F497D" w:themeColor="text2"/>
          <w:sz w:val="36"/>
          <w:szCs w:val="36"/>
          <w14:textFill>
            <w14:solidFill>
              <w14:schemeClr w14:val="tx2"/>
            </w14:solidFill>
          </w14:textFill>
        </w:rPr>
      </w:pPr>
    </w:p>
    <w:p w14:paraId="2E168A5E">
      <w:pPr>
        <w:pStyle w:val="19"/>
        <w:spacing w:line="240" w:lineRule="atLeast"/>
        <w:ind w:left="1134" w:right="849" w:hanging="11"/>
        <w:jc w:val="both"/>
        <w:rPr>
          <w:rFonts w:asciiTheme="minorHAnsi" w:hAnsiTheme="minorHAnsi" w:cstheme="minorHAnsi"/>
          <w:color w:val="1F497D" w:themeColor="text2"/>
          <w:sz w:val="36"/>
          <w:szCs w:val="36"/>
          <w14:textFill>
            <w14:solidFill>
              <w14:schemeClr w14:val="tx2"/>
            </w14:solidFill>
          </w14:textFill>
        </w:rPr>
      </w:pPr>
      <w:r>
        <w:rPr>
          <w:rFonts w:asciiTheme="minorHAnsi" w:hAnsiTheme="minorHAnsi" w:cstheme="minorHAnsi"/>
          <w:color w:val="1F497D" w:themeColor="text2"/>
          <w:sz w:val="36"/>
          <w:szCs w:val="36"/>
          <w14:textFill>
            <w14:solidFill>
              <w14:schemeClr w14:val="tx2"/>
            </w14:solidFill>
          </w14:textFill>
        </w:rPr>
        <w:t>-El examen, para Dios, Verbo Divino 2013, reflexión:</w:t>
      </w:r>
    </w:p>
    <w:p w14:paraId="5D5227A7">
      <w:pPr>
        <w:pStyle w:val="19"/>
        <w:spacing w:line="240" w:lineRule="atLeast"/>
        <w:ind w:left="1134" w:right="849" w:hanging="11"/>
        <w:jc w:val="both"/>
        <w:rPr>
          <w:sz w:val="36"/>
          <w:szCs w:val="36"/>
        </w:rPr>
      </w:pPr>
      <w:r>
        <w:rPr>
          <w:rFonts w:asciiTheme="minorHAnsi" w:hAnsiTheme="minorHAnsi" w:cstheme="minorHAnsi"/>
          <w:color w:val="1F497D" w:themeColor="text2"/>
          <w:sz w:val="36"/>
          <w:szCs w:val="36"/>
          <w14:textFill>
            <w14:solidFill>
              <w14:schemeClr w14:val="tx2"/>
            </w14:solidFill>
          </w14:textFill>
        </w:rPr>
        <w:t xml:space="preserve"> </w:t>
      </w:r>
      <w:r>
        <w:fldChar w:fldCharType="begin"/>
      </w:r>
      <w:r>
        <w:instrText xml:space="preserve"> HYPERLINK "https://youtu.be/MIM38L6ydUo" </w:instrText>
      </w:r>
      <w:r>
        <w:fldChar w:fldCharType="separate"/>
      </w:r>
      <w:r>
        <w:rPr>
          <w:rStyle w:val="10"/>
          <w:rFonts w:asciiTheme="minorHAnsi" w:hAnsiTheme="minorHAnsi" w:cstheme="minorHAnsi"/>
          <w:color w:val="1F497D" w:themeColor="text2"/>
          <w:sz w:val="36"/>
          <w:szCs w:val="36"/>
          <w14:textFill>
            <w14:solidFill>
              <w14:schemeClr w14:val="tx2"/>
            </w14:solidFill>
          </w14:textFill>
        </w:rPr>
        <w:t>https://youtu.be/MIM38L6ydUo</w:t>
      </w:r>
      <w:r>
        <w:rPr>
          <w:rStyle w:val="10"/>
          <w:rFonts w:asciiTheme="minorHAnsi" w:hAnsiTheme="minorHAnsi" w:cstheme="minorHAnsi"/>
          <w:color w:val="1F497D" w:themeColor="text2"/>
          <w:sz w:val="36"/>
          <w:szCs w:val="36"/>
          <w14:textFill>
            <w14:solidFill>
              <w14:schemeClr w14:val="tx2"/>
            </w14:solidFill>
          </w14:textFill>
        </w:rPr>
        <w:fldChar w:fldCharType="end"/>
      </w:r>
    </w:p>
    <w:p w14:paraId="38B73A60">
      <w:pPr>
        <w:pStyle w:val="19"/>
        <w:spacing w:line="240" w:lineRule="atLeast"/>
        <w:ind w:left="1134" w:right="849" w:hanging="11"/>
        <w:jc w:val="both"/>
        <w:rPr>
          <w:rFonts w:asciiTheme="minorHAnsi" w:hAnsiTheme="minorHAnsi" w:cstheme="minorHAnsi"/>
          <w:color w:val="1F497D" w:themeColor="text2"/>
          <w:sz w:val="36"/>
          <w:szCs w:val="36"/>
          <w14:textFill>
            <w14:solidFill>
              <w14:schemeClr w14:val="tx2"/>
            </w14:solidFill>
          </w14:textFill>
        </w:rPr>
      </w:pPr>
    </w:p>
    <w:p w14:paraId="33C80D88">
      <w:pPr>
        <w:pStyle w:val="19"/>
        <w:spacing w:line="240" w:lineRule="atLeast"/>
        <w:ind w:left="1134" w:right="849" w:hanging="11"/>
        <w:jc w:val="both"/>
        <w:rPr>
          <w:sz w:val="36"/>
          <w:szCs w:val="36"/>
        </w:rPr>
      </w:pPr>
      <w:r>
        <w:rPr>
          <w:rFonts w:asciiTheme="minorHAnsi" w:hAnsiTheme="minorHAnsi" w:cstheme="minorHAnsi"/>
          <w:color w:val="1F497D" w:themeColor="text2"/>
          <w:kern w:val="36"/>
          <w:sz w:val="36"/>
          <w:szCs w:val="36"/>
          <w14:textFill>
            <w14:solidFill>
              <w14:schemeClr w14:val="tx2"/>
            </w14:solidFill>
          </w14:textFill>
        </w:rPr>
        <w:t xml:space="preserve">-En equipo, Verbo Divino 2016, reflexión: </w:t>
      </w:r>
      <w:r>
        <w:fldChar w:fldCharType="begin"/>
      </w:r>
      <w:r>
        <w:instrText xml:space="preserve"> HYPERLINK "https://youtu.be/0Jx-mBD0Wdk" </w:instrText>
      </w:r>
      <w:r>
        <w:fldChar w:fldCharType="separate"/>
      </w:r>
      <w:r>
        <w:rPr>
          <w:rStyle w:val="10"/>
          <w:rFonts w:asciiTheme="minorHAnsi" w:hAnsiTheme="minorHAnsi" w:cstheme="minorHAnsi"/>
          <w:color w:val="1F497D" w:themeColor="text2"/>
          <w:sz w:val="36"/>
          <w:szCs w:val="36"/>
          <w14:textFill>
            <w14:solidFill>
              <w14:schemeClr w14:val="tx2"/>
            </w14:solidFill>
          </w14:textFill>
        </w:rPr>
        <w:t>https://youtu.be/0Jx-mBD0Wdk</w:t>
      </w:r>
      <w:r>
        <w:rPr>
          <w:rStyle w:val="10"/>
          <w:rFonts w:asciiTheme="minorHAnsi" w:hAnsiTheme="minorHAnsi" w:cstheme="minorHAnsi"/>
          <w:color w:val="1F497D" w:themeColor="text2"/>
          <w:sz w:val="36"/>
          <w:szCs w:val="36"/>
          <w14:textFill>
            <w14:solidFill>
              <w14:schemeClr w14:val="tx2"/>
            </w14:solidFill>
          </w14:textFill>
        </w:rPr>
        <w:fldChar w:fldCharType="end"/>
      </w:r>
    </w:p>
    <w:p w14:paraId="0EE09F7B">
      <w:pPr>
        <w:pStyle w:val="19"/>
        <w:spacing w:line="240" w:lineRule="atLeast"/>
        <w:ind w:left="1134" w:right="849" w:hanging="11"/>
        <w:jc w:val="both"/>
        <w:rPr>
          <w:rFonts w:asciiTheme="minorHAnsi" w:hAnsiTheme="minorHAnsi" w:cstheme="minorHAnsi"/>
          <w:color w:val="1F497D" w:themeColor="text2"/>
          <w:sz w:val="36"/>
          <w:szCs w:val="36"/>
          <w14:textFill>
            <w14:solidFill>
              <w14:schemeClr w14:val="tx2"/>
            </w14:solidFill>
          </w14:textFill>
        </w:rPr>
      </w:pPr>
    </w:p>
    <w:p w14:paraId="3908C940">
      <w:pPr>
        <w:pStyle w:val="19"/>
        <w:spacing w:line="240" w:lineRule="atLeast"/>
        <w:ind w:left="1134" w:right="849" w:hanging="11"/>
        <w:jc w:val="both"/>
        <w:rPr>
          <w:rFonts w:asciiTheme="minorHAnsi" w:hAnsiTheme="minorHAnsi" w:cstheme="minorHAnsi"/>
          <w:color w:val="1F497D" w:themeColor="text2"/>
          <w:sz w:val="36"/>
          <w:szCs w:val="36"/>
          <w14:textFill>
            <w14:solidFill>
              <w14:schemeClr w14:val="tx2"/>
            </w14:solidFill>
          </w14:textFill>
        </w:rPr>
      </w:pPr>
      <w:r>
        <w:rPr>
          <w:rFonts w:asciiTheme="minorHAnsi" w:hAnsiTheme="minorHAnsi" w:cstheme="minorHAnsi"/>
          <w:color w:val="1F497D" w:themeColor="text2"/>
          <w:sz w:val="36"/>
          <w:szCs w:val="36"/>
          <w14:textFill>
            <w14:solidFill>
              <w14:schemeClr w14:val="tx2"/>
            </w14:solidFill>
          </w14:textFill>
        </w:rPr>
        <w:t xml:space="preserve"> -Tomar partido, Verbo Divino-2019, reflexión: </w:t>
      </w:r>
    </w:p>
    <w:p w14:paraId="1CBBE869">
      <w:pPr>
        <w:pStyle w:val="19"/>
        <w:spacing w:line="240" w:lineRule="atLeast"/>
        <w:ind w:left="1134" w:right="849" w:hanging="11"/>
        <w:jc w:val="both"/>
        <w:rPr>
          <w:sz w:val="36"/>
          <w:szCs w:val="36"/>
        </w:rPr>
      </w:pPr>
      <w:r>
        <w:fldChar w:fldCharType="begin"/>
      </w:r>
      <w:r>
        <w:instrText xml:space="preserve"> HYPERLINK "https://youtu.be/nTw7e1r3RMw" </w:instrText>
      </w:r>
      <w:r>
        <w:fldChar w:fldCharType="separate"/>
      </w:r>
      <w:r>
        <w:rPr>
          <w:rStyle w:val="10"/>
          <w:rFonts w:asciiTheme="minorHAnsi" w:hAnsiTheme="minorHAnsi" w:cstheme="minorHAnsi"/>
          <w:sz w:val="36"/>
          <w:szCs w:val="36"/>
        </w:rPr>
        <w:t>https://youtu.be/nTw7e1r3RMw</w:t>
      </w:r>
      <w:r>
        <w:rPr>
          <w:rStyle w:val="10"/>
          <w:rFonts w:asciiTheme="minorHAnsi" w:hAnsiTheme="minorHAnsi" w:cstheme="minorHAnsi"/>
          <w:sz w:val="36"/>
          <w:szCs w:val="36"/>
        </w:rPr>
        <w:fldChar w:fldCharType="end"/>
      </w:r>
    </w:p>
    <w:p w14:paraId="432FFD19">
      <w:pPr>
        <w:pStyle w:val="19"/>
        <w:spacing w:line="240" w:lineRule="atLeast"/>
        <w:ind w:left="1134" w:right="849" w:hanging="11"/>
        <w:jc w:val="both"/>
        <w:rPr>
          <w:rFonts w:asciiTheme="minorHAnsi" w:hAnsiTheme="minorHAnsi" w:cstheme="minorHAnsi"/>
          <w:color w:val="1F497D" w:themeColor="text2"/>
          <w:sz w:val="36"/>
          <w:szCs w:val="36"/>
          <w14:textFill>
            <w14:solidFill>
              <w14:schemeClr w14:val="tx2"/>
            </w14:solidFill>
          </w14:textFill>
        </w:rPr>
      </w:pPr>
    </w:p>
    <w:p w14:paraId="5ADEAE25">
      <w:pPr>
        <w:pStyle w:val="19"/>
        <w:spacing w:line="240" w:lineRule="atLeast"/>
        <w:ind w:left="1134" w:right="849" w:hanging="11"/>
        <w:jc w:val="both"/>
        <w:rPr>
          <w:rFonts w:asciiTheme="minorHAnsi" w:hAnsiTheme="minorHAnsi" w:cstheme="minorHAnsi"/>
          <w:color w:val="1F497D" w:themeColor="text2"/>
          <w:sz w:val="36"/>
          <w:szCs w:val="36"/>
          <w14:textFill>
            <w14:solidFill>
              <w14:schemeClr w14:val="tx2"/>
            </w14:solidFill>
          </w14:textFill>
        </w:rPr>
      </w:pPr>
      <w:r>
        <w:rPr>
          <w:rFonts w:asciiTheme="minorHAnsi" w:hAnsiTheme="minorHAnsi" w:cstheme="minorHAnsi"/>
          <w:color w:val="1F497D" w:themeColor="text2"/>
          <w:sz w:val="36"/>
          <w:szCs w:val="36"/>
          <w14:textFill>
            <w14:solidFill>
              <w14:schemeClr w14:val="tx2"/>
            </w14:solidFill>
          </w14:textFill>
        </w:rPr>
        <w:t xml:space="preserve">-Nuevas perspectivas, Verbo Divino 2022, reflexión: </w:t>
      </w:r>
    </w:p>
    <w:p w14:paraId="6FCFBAFD">
      <w:pPr>
        <w:pStyle w:val="19"/>
        <w:spacing w:line="240" w:lineRule="atLeast"/>
        <w:ind w:left="1134" w:right="849" w:hanging="11"/>
        <w:jc w:val="both"/>
        <w:rPr>
          <w:sz w:val="36"/>
          <w:szCs w:val="36"/>
        </w:rPr>
      </w:pPr>
      <w:r>
        <w:fldChar w:fldCharType="begin"/>
      </w:r>
      <w:r>
        <w:instrText xml:space="preserve"> HYPERLINK "https://youtu.be/5pgPMFZDbR8" </w:instrText>
      </w:r>
      <w:r>
        <w:fldChar w:fldCharType="separate"/>
      </w:r>
      <w:r>
        <w:rPr>
          <w:rStyle w:val="10"/>
          <w:rFonts w:asciiTheme="minorHAnsi" w:hAnsiTheme="minorHAnsi" w:cstheme="minorHAnsi"/>
          <w:sz w:val="36"/>
          <w:szCs w:val="36"/>
        </w:rPr>
        <w:t>https://youtu.be/5pgPMFZDbR8</w:t>
      </w:r>
      <w:r>
        <w:rPr>
          <w:rStyle w:val="10"/>
          <w:rFonts w:asciiTheme="minorHAnsi" w:hAnsiTheme="minorHAnsi" w:cstheme="minorHAnsi"/>
          <w:sz w:val="36"/>
          <w:szCs w:val="36"/>
        </w:rPr>
        <w:fldChar w:fldCharType="end"/>
      </w:r>
    </w:p>
    <w:p w14:paraId="5210F546">
      <w:pPr>
        <w:pStyle w:val="19"/>
        <w:spacing w:line="240" w:lineRule="atLeast"/>
        <w:ind w:left="1134" w:right="849" w:hanging="11"/>
        <w:jc w:val="both"/>
        <w:rPr>
          <w:rFonts w:asciiTheme="minorHAnsi" w:hAnsiTheme="minorHAnsi" w:cstheme="minorHAnsi"/>
          <w:color w:val="1F497D" w:themeColor="text2"/>
          <w:sz w:val="36"/>
          <w:szCs w:val="36"/>
          <w14:textFill>
            <w14:solidFill>
              <w14:schemeClr w14:val="tx2"/>
            </w14:solidFill>
          </w14:textFill>
        </w:rPr>
      </w:pPr>
    </w:p>
    <w:p w14:paraId="0F457A9E">
      <w:pPr>
        <w:autoSpaceDE w:val="0"/>
        <w:autoSpaceDN w:val="0"/>
        <w:adjustRightInd w:val="0"/>
        <w:ind w:left="1134" w:right="849"/>
        <w:jc w:val="both"/>
        <w:rPr>
          <w:sz w:val="36"/>
          <w:szCs w:val="36"/>
        </w:rPr>
      </w:pPr>
      <w:r>
        <w:rPr>
          <w:rFonts w:asciiTheme="minorHAnsi" w:hAnsiTheme="minorHAnsi" w:cstheme="minorHAnsi"/>
          <w:color w:val="1F497D" w:themeColor="text2"/>
          <w:sz w:val="36"/>
          <w:szCs w:val="36"/>
          <w14:textFill>
            <w14:solidFill>
              <w14:schemeClr w14:val="tx2"/>
            </w14:solidFill>
          </w14:textFill>
        </w:rPr>
        <w:t>-Mirar y escuchar, Verbo Divino-2025, reflexión:</w:t>
      </w:r>
      <w:r>
        <w:rPr>
          <w:rFonts w:asciiTheme="minorHAnsi" w:hAnsiTheme="minorHAnsi" w:cstheme="minorHAnsi"/>
          <w:color w:val="1F497D" w:themeColor="text2"/>
          <w:sz w:val="36"/>
          <w:szCs w:val="36"/>
          <w14:textFill>
            <w14:solidFill>
              <w14:schemeClr w14:val="tx2"/>
            </w14:solidFill>
          </w14:textFill>
        </w:rPr>
        <w:br w:type="textWrapping"/>
      </w:r>
      <w:r>
        <w:rPr>
          <w:rFonts w:asciiTheme="minorHAnsi" w:hAnsiTheme="minorHAnsi" w:cstheme="minorHAnsi"/>
          <w:color w:val="1F497D" w:themeColor="text2"/>
          <w:sz w:val="36"/>
          <w:szCs w:val="36"/>
          <w14:textFill>
            <w14:solidFill>
              <w14:schemeClr w14:val="tx2"/>
            </w14:solidFill>
          </w14:textFill>
        </w:rPr>
        <w:t xml:space="preserve"> </w:t>
      </w:r>
      <w:r>
        <w:fldChar w:fldCharType="begin"/>
      </w:r>
      <w:r>
        <w:instrText xml:space="preserve"> HYPERLINK "https://youtu.be/AmNiibj6hTc" </w:instrText>
      </w:r>
      <w:r>
        <w:fldChar w:fldCharType="separate"/>
      </w:r>
      <w:r>
        <w:rPr>
          <w:rStyle w:val="10"/>
          <w:rFonts w:asciiTheme="minorHAnsi" w:hAnsiTheme="minorHAnsi" w:eastAsiaTheme="majorEastAsia" w:cstheme="minorHAnsi"/>
          <w:color w:val="1F497D" w:themeColor="text2"/>
          <w:sz w:val="36"/>
          <w:szCs w:val="36"/>
          <w14:textFill>
            <w14:solidFill>
              <w14:schemeClr w14:val="tx2"/>
            </w14:solidFill>
          </w14:textFill>
        </w:rPr>
        <w:t>https://youtu.be/AmNiibj6hTc</w:t>
      </w:r>
      <w:r>
        <w:rPr>
          <w:rStyle w:val="10"/>
          <w:rFonts w:asciiTheme="minorHAnsi" w:hAnsiTheme="minorHAnsi" w:eastAsiaTheme="majorEastAsia" w:cstheme="minorHAnsi"/>
          <w:color w:val="1F497D" w:themeColor="text2"/>
          <w:sz w:val="36"/>
          <w:szCs w:val="36"/>
          <w14:textFill>
            <w14:solidFill>
              <w14:schemeClr w14:val="tx2"/>
            </w14:solidFill>
          </w14:textFill>
        </w:rPr>
        <w:fldChar w:fldCharType="end"/>
      </w:r>
    </w:p>
    <w:p w14:paraId="2DE4B847">
      <w:pPr>
        <w:autoSpaceDE w:val="0"/>
        <w:autoSpaceDN w:val="0"/>
        <w:adjustRightInd w:val="0"/>
        <w:ind w:left="1134" w:right="849"/>
        <w:jc w:val="both"/>
        <w:rPr>
          <w:rFonts w:asciiTheme="minorHAnsi" w:hAnsiTheme="minorHAnsi" w:cstheme="minorHAnsi"/>
          <w:color w:val="1F497D" w:themeColor="text2"/>
          <w:sz w:val="36"/>
          <w:szCs w:val="36"/>
          <w14:textFill>
            <w14:solidFill>
              <w14:schemeClr w14:val="tx2"/>
            </w14:solidFill>
          </w14:textFill>
        </w:rPr>
      </w:pPr>
    </w:p>
    <w:p w14:paraId="190A37A9">
      <w:pPr>
        <w:pStyle w:val="19"/>
        <w:ind w:left="1134" w:right="849" w:hanging="11"/>
        <w:jc w:val="both"/>
        <w:rPr>
          <w:rFonts w:asciiTheme="minorHAnsi" w:hAnsiTheme="minorHAnsi" w:cstheme="minorHAnsi"/>
          <w:color w:val="1F497D" w:themeColor="text2"/>
          <w:sz w:val="36"/>
          <w:szCs w:val="36"/>
          <w14:textFill>
            <w14:solidFill>
              <w14:schemeClr w14:val="tx2"/>
            </w14:solidFill>
          </w14:textFill>
        </w:rPr>
      </w:pPr>
      <w:r>
        <w:rPr>
          <w:rFonts w:asciiTheme="minorHAnsi" w:hAnsiTheme="minorHAnsi" w:cstheme="minorHAnsi"/>
          <w:color w:val="1F497D" w:themeColor="text2"/>
          <w:sz w:val="36"/>
          <w:szCs w:val="36"/>
          <w14:textFill>
            <w14:solidFill>
              <w14:schemeClr w14:val="tx2"/>
            </w14:solidFill>
          </w14:textFill>
        </w:rPr>
        <w:t>-</w:t>
      </w:r>
      <w:r>
        <w:rPr>
          <w:rFonts w:asciiTheme="minorHAnsi" w:hAnsiTheme="minorHAnsi" w:cstheme="minorHAnsi"/>
          <w:color w:val="1F497D" w:themeColor="text2"/>
          <w:kern w:val="36"/>
          <w:sz w:val="36"/>
          <w:szCs w:val="36"/>
          <w14:textFill>
            <w14:solidFill>
              <w14:schemeClr w14:val="tx2"/>
            </w14:solidFill>
          </w14:textFill>
        </w:rPr>
        <w:t>El fariseo y el publicano</w:t>
      </w:r>
      <w:r>
        <w:rPr>
          <w:rFonts w:asciiTheme="minorHAnsi" w:hAnsiTheme="minorHAnsi" w:cstheme="minorHAnsi"/>
          <w:color w:val="1F497D" w:themeColor="text2"/>
          <w:sz w:val="36"/>
          <w:szCs w:val="36"/>
          <w14:textFill>
            <w14:solidFill>
              <w14:schemeClr w14:val="tx2"/>
            </w14:solidFill>
          </w14:textFill>
        </w:rPr>
        <w:t>, teatrillo de niños:</w:t>
      </w:r>
    </w:p>
    <w:p w14:paraId="777DB8DE">
      <w:pPr>
        <w:pStyle w:val="19"/>
        <w:ind w:left="1134" w:right="849" w:hanging="11"/>
        <w:jc w:val="both"/>
        <w:rPr>
          <w:sz w:val="36"/>
          <w:szCs w:val="36"/>
        </w:rPr>
      </w:pPr>
      <w:r>
        <w:rPr>
          <w:rFonts w:asciiTheme="minorHAnsi" w:hAnsiTheme="minorHAnsi" w:cstheme="minorHAnsi"/>
          <w:color w:val="1F497D" w:themeColor="text2"/>
          <w:sz w:val="36"/>
          <w:szCs w:val="36"/>
          <w14:textFill>
            <w14:solidFill>
              <w14:schemeClr w14:val="tx2"/>
            </w14:solidFill>
          </w14:textFill>
        </w:rPr>
        <w:t xml:space="preserve"> </w:t>
      </w:r>
      <w:r>
        <w:fldChar w:fldCharType="begin"/>
      </w:r>
      <w:r>
        <w:instrText xml:space="preserve"> HYPERLINK "https://youtu.be/AsUXU51ZaD8" </w:instrText>
      </w:r>
      <w:r>
        <w:fldChar w:fldCharType="separate"/>
      </w:r>
      <w:r>
        <w:rPr>
          <w:rStyle w:val="10"/>
          <w:rFonts w:asciiTheme="minorHAnsi" w:hAnsiTheme="minorHAnsi" w:cstheme="minorHAnsi"/>
          <w:color w:val="1F497D" w:themeColor="text2"/>
          <w:sz w:val="36"/>
          <w:szCs w:val="36"/>
          <w14:textFill>
            <w14:solidFill>
              <w14:schemeClr w14:val="tx2"/>
            </w14:solidFill>
          </w14:textFill>
        </w:rPr>
        <w:t>https://youtu.be/AsUXU51ZaD8</w:t>
      </w:r>
      <w:r>
        <w:rPr>
          <w:rStyle w:val="10"/>
          <w:rFonts w:asciiTheme="minorHAnsi" w:hAnsiTheme="minorHAnsi" w:cstheme="minorHAnsi"/>
          <w:color w:val="1F497D" w:themeColor="text2"/>
          <w:sz w:val="36"/>
          <w:szCs w:val="36"/>
          <w14:textFill>
            <w14:solidFill>
              <w14:schemeClr w14:val="tx2"/>
            </w14:solidFill>
          </w14:textFill>
        </w:rPr>
        <w:fldChar w:fldCharType="end"/>
      </w:r>
    </w:p>
    <w:p w14:paraId="599C7885">
      <w:pPr>
        <w:pStyle w:val="19"/>
        <w:ind w:left="1134" w:right="849" w:hanging="11"/>
        <w:jc w:val="both"/>
        <w:rPr>
          <w:rFonts w:asciiTheme="minorHAnsi" w:hAnsiTheme="minorHAnsi" w:cstheme="minorHAnsi"/>
          <w:color w:val="1F497D" w:themeColor="text2"/>
          <w:sz w:val="36"/>
          <w:szCs w:val="36"/>
          <w14:textFill>
            <w14:solidFill>
              <w14:schemeClr w14:val="tx2"/>
            </w14:solidFill>
          </w14:textFill>
        </w:rPr>
      </w:pPr>
    </w:p>
    <w:p w14:paraId="3C3D4EC8">
      <w:pPr>
        <w:pStyle w:val="19"/>
        <w:ind w:left="1134" w:right="849"/>
        <w:jc w:val="both"/>
        <w:rPr>
          <w:rFonts w:asciiTheme="minorHAnsi" w:hAnsiTheme="minorHAnsi" w:cstheme="minorHAnsi"/>
          <w:i/>
          <w:iCs/>
          <w:color w:val="1F497D" w:themeColor="text2"/>
          <w:kern w:val="36"/>
          <w:sz w:val="36"/>
          <w:szCs w:val="36"/>
          <w14:textFill>
            <w14:solidFill>
              <w14:schemeClr w14:val="tx2"/>
            </w14:solidFill>
          </w14:textFill>
        </w:rPr>
      </w:pPr>
      <w:r>
        <w:rPr>
          <w:rFonts w:asciiTheme="minorHAnsi" w:hAnsiTheme="minorHAnsi" w:cstheme="minorHAnsi"/>
          <w:color w:val="1F497D" w:themeColor="text2"/>
          <w:kern w:val="36"/>
          <w:sz w:val="36"/>
          <w:szCs w:val="36"/>
          <w14:textFill>
            <w14:solidFill>
              <w14:schemeClr w14:val="tx2"/>
            </w14:solidFill>
          </w14:textFill>
        </w:rPr>
        <w:t>-E</w:t>
      </w:r>
      <w:r>
        <w:rPr>
          <w:rFonts w:asciiTheme="minorHAnsi" w:hAnsiTheme="minorHAnsi" w:cstheme="minorHAnsi"/>
          <w:iCs/>
          <w:color w:val="1F497D" w:themeColor="text2"/>
          <w:kern w:val="36"/>
          <w:sz w:val="36"/>
          <w:szCs w:val="36"/>
          <w14:textFill>
            <w14:solidFill>
              <w14:schemeClr w14:val="tx2"/>
            </w14:solidFill>
          </w14:textFill>
        </w:rPr>
        <w:t>l fariseo y el publicano, Valiván, canción</w:t>
      </w:r>
      <w:r>
        <w:rPr>
          <w:rFonts w:asciiTheme="minorHAnsi" w:hAnsiTheme="minorHAnsi" w:cstheme="minorHAnsi"/>
          <w:i/>
          <w:iCs/>
          <w:color w:val="1F497D" w:themeColor="text2"/>
          <w:kern w:val="36"/>
          <w:sz w:val="36"/>
          <w:szCs w:val="36"/>
          <w14:textFill>
            <w14:solidFill>
              <w14:schemeClr w14:val="tx2"/>
            </w14:solidFill>
          </w14:textFill>
        </w:rPr>
        <w:t>:</w:t>
      </w:r>
    </w:p>
    <w:p w14:paraId="2D2A02B4">
      <w:pPr>
        <w:pStyle w:val="19"/>
        <w:ind w:left="1134" w:right="849"/>
        <w:jc w:val="both"/>
        <w:rPr>
          <w:rFonts w:asciiTheme="minorHAnsi" w:hAnsiTheme="minorHAnsi" w:cstheme="minorHAnsi"/>
          <w:b/>
          <w:i/>
          <w:iCs/>
          <w:color w:val="1F497D" w:themeColor="text2"/>
          <w:kern w:val="36"/>
          <w:sz w:val="36"/>
          <w:szCs w:val="36"/>
          <w14:textFill>
            <w14:solidFill>
              <w14:schemeClr w14:val="tx2"/>
            </w14:solidFill>
          </w14:textFill>
        </w:rPr>
      </w:pPr>
      <w:r>
        <w:rPr>
          <w:rFonts w:asciiTheme="minorHAnsi" w:hAnsiTheme="minorHAnsi" w:cstheme="minorHAnsi"/>
          <w:i/>
          <w:iCs/>
          <w:color w:val="1F497D" w:themeColor="text2"/>
          <w:kern w:val="36"/>
          <w:sz w:val="36"/>
          <w:szCs w:val="36"/>
          <w14:textFill>
            <w14:solidFill>
              <w14:schemeClr w14:val="tx2"/>
            </w14:solidFill>
          </w14:textFill>
        </w:rPr>
        <w:t xml:space="preserve"> </w:t>
      </w:r>
      <w:r>
        <w:fldChar w:fldCharType="begin"/>
      </w:r>
      <w:r>
        <w:instrText xml:space="preserve"> HYPERLINK "%20https://youtu.be/6gbdss2Kc-s" </w:instrText>
      </w:r>
      <w:r>
        <w:fldChar w:fldCharType="separate"/>
      </w:r>
      <w:r>
        <w:rPr>
          <w:rStyle w:val="10"/>
          <w:rFonts w:asciiTheme="minorHAnsi" w:hAnsiTheme="minorHAnsi" w:cstheme="minorHAnsi"/>
          <w:color w:val="1F497D" w:themeColor="text2"/>
          <w:sz w:val="36"/>
          <w:szCs w:val="36"/>
          <w14:textFill>
            <w14:solidFill>
              <w14:schemeClr w14:val="tx2"/>
            </w14:solidFill>
          </w14:textFill>
        </w:rPr>
        <w:t xml:space="preserve"> https://youtu.be/</w:t>
      </w:r>
      <w:r>
        <w:rPr>
          <w:rStyle w:val="10"/>
          <w:rFonts w:asciiTheme="minorHAnsi" w:hAnsiTheme="minorHAnsi" w:cstheme="minorHAnsi"/>
          <w:iCs/>
          <w:color w:val="1F497D" w:themeColor="text2"/>
          <w:kern w:val="36"/>
          <w:sz w:val="36"/>
          <w:szCs w:val="36"/>
          <w14:textFill>
            <w14:solidFill>
              <w14:schemeClr w14:val="tx2"/>
            </w14:solidFill>
          </w14:textFill>
        </w:rPr>
        <w:t>6gbdss2Kc-s</w:t>
      </w:r>
      <w:r>
        <w:rPr>
          <w:rStyle w:val="10"/>
          <w:rFonts w:asciiTheme="minorHAnsi" w:hAnsiTheme="minorHAnsi" w:cstheme="minorHAnsi"/>
          <w:iCs/>
          <w:color w:val="1F497D" w:themeColor="text2"/>
          <w:kern w:val="36"/>
          <w:sz w:val="36"/>
          <w:szCs w:val="36"/>
          <w14:textFill>
            <w14:solidFill>
              <w14:schemeClr w14:val="tx2"/>
            </w14:solidFill>
          </w14:textFill>
        </w:rPr>
        <w:fldChar w:fldCharType="end"/>
      </w:r>
    </w:p>
    <w:p w14:paraId="3FB67627">
      <w:pPr>
        <w:pStyle w:val="19"/>
        <w:ind w:left="1134" w:right="849" w:firstLine="282"/>
        <w:jc w:val="both"/>
        <w:rPr>
          <w:sz w:val="36"/>
          <w:szCs w:val="36"/>
        </w:rPr>
      </w:pPr>
      <w:r>
        <w:rPr>
          <w:rFonts w:asciiTheme="minorHAnsi" w:hAnsiTheme="minorHAnsi" w:cstheme="minorHAnsi"/>
          <w:color w:val="1F497D" w:themeColor="text2"/>
          <w:kern w:val="36"/>
          <w:sz w:val="36"/>
          <w:szCs w:val="36"/>
          <w14:textFill>
            <w14:solidFill>
              <w14:schemeClr w14:val="tx2"/>
            </w14:solidFill>
          </w14:textFill>
        </w:rPr>
        <w:t xml:space="preserve">*letra y acordes: </w:t>
      </w:r>
      <w:r>
        <w:fldChar w:fldCharType="begin"/>
      </w:r>
      <w:r>
        <w:instrText xml:space="preserve"> HYPERLINK "http://valivan.com/letras-y-acordes-canciones-valivan/" </w:instrText>
      </w:r>
      <w:r>
        <w:fldChar w:fldCharType="separate"/>
      </w:r>
      <w:r>
        <w:rPr>
          <w:rStyle w:val="10"/>
          <w:rFonts w:asciiTheme="minorHAnsi" w:hAnsiTheme="minorHAnsi" w:cstheme="minorHAnsi"/>
          <w:color w:val="1F497D" w:themeColor="text2"/>
          <w:kern w:val="36"/>
          <w:sz w:val="36"/>
          <w:szCs w:val="36"/>
          <w14:textFill>
            <w14:solidFill>
              <w14:schemeClr w14:val="tx2"/>
            </w14:solidFill>
          </w14:textFill>
        </w:rPr>
        <w:t>http://valivan.com/letras-y-acordes-canciones-valivan/</w:t>
      </w:r>
      <w:r>
        <w:rPr>
          <w:rStyle w:val="10"/>
          <w:rFonts w:asciiTheme="minorHAnsi" w:hAnsiTheme="minorHAnsi" w:cstheme="minorHAnsi"/>
          <w:color w:val="1F497D" w:themeColor="text2"/>
          <w:kern w:val="36"/>
          <w:sz w:val="36"/>
          <w:szCs w:val="36"/>
          <w14:textFill>
            <w14:solidFill>
              <w14:schemeClr w14:val="tx2"/>
            </w14:solidFill>
          </w14:textFill>
        </w:rPr>
        <w:fldChar w:fldCharType="end"/>
      </w:r>
    </w:p>
    <w:p w14:paraId="1475CE9D">
      <w:pPr>
        <w:pStyle w:val="19"/>
        <w:ind w:left="1134" w:right="849" w:firstLine="282"/>
        <w:jc w:val="both"/>
        <w:rPr>
          <w:rFonts w:asciiTheme="minorHAnsi" w:hAnsiTheme="minorHAnsi" w:cstheme="minorHAnsi"/>
          <w:color w:val="1F497D" w:themeColor="text2"/>
          <w:kern w:val="36"/>
          <w:sz w:val="36"/>
          <w:szCs w:val="36"/>
          <w14:textFill>
            <w14:solidFill>
              <w14:schemeClr w14:val="tx2"/>
            </w14:solidFill>
          </w14:textFill>
        </w:rPr>
      </w:pPr>
    </w:p>
    <w:p w14:paraId="55DF89F0">
      <w:pPr>
        <w:ind w:left="1134" w:right="849"/>
        <w:jc w:val="both"/>
        <w:rPr>
          <w:sz w:val="36"/>
          <w:szCs w:val="36"/>
        </w:rPr>
      </w:pPr>
      <w:r>
        <w:rPr>
          <w:rFonts w:asciiTheme="minorHAnsi" w:hAnsiTheme="minorHAnsi" w:cstheme="minorHAnsi"/>
          <w:color w:val="1F497D" w:themeColor="text2"/>
          <w:kern w:val="36"/>
          <w:sz w:val="36"/>
          <w:szCs w:val="36"/>
          <w14:textFill>
            <w14:solidFill>
              <w14:schemeClr w14:val="tx2"/>
            </w14:solidFill>
          </w14:textFill>
        </w:rPr>
        <w:t xml:space="preserve">-El fariseo y el publicano, canción: </w:t>
      </w:r>
      <w:r>
        <w:fldChar w:fldCharType="begin"/>
      </w:r>
      <w:r>
        <w:instrText xml:space="preserve"> HYPERLINK "https://youtu.be/SyOfyweSJRE" </w:instrText>
      </w:r>
      <w:r>
        <w:fldChar w:fldCharType="separate"/>
      </w:r>
      <w:r>
        <w:rPr>
          <w:rStyle w:val="10"/>
          <w:rFonts w:asciiTheme="minorHAnsi" w:hAnsiTheme="minorHAnsi" w:cstheme="minorHAnsi"/>
          <w:color w:val="1F497D" w:themeColor="text2"/>
          <w:sz w:val="36"/>
          <w:szCs w:val="36"/>
          <w14:textFill>
            <w14:solidFill>
              <w14:schemeClr w14:val="tx2"/>
            </w14:solidFill>
          </w14:textFill>
        </w:rPr>
        <w:t>https://youtu.be/SyOfyweSJRE</w:t>
      </w:r>
      <w:r>
        <w:rPr>
          <w:rStyle w:val="10"/>
          <w:rFonts w:asciiTheme="minorHAnsi" w:hAnsiTheme="minorHAnsi" w:cstheme="minorHAnsi"/>
          <w:color w:val="1F497D" w:themeColor="text2"/>
          <w:sz w:val="36"/>
          <w:szCs w:val="36"/>
          <w14:textFill>
            <w14:solidFill>
              <w14:schemeClr w14:val="tx2"/>
            </w14:solidFill>
          </w14:textFill>
        </w:rPr>
        <w:fldChar w:fldCharType="end"/>
      </w:r>
    </w:p>
    <w:p w14:paraId="7FB8D6D6">
      <w:pPr>
        <w:ind w:left="1134" w:right="849"/>
        <w:jc w:val="both"/>
        <w:rPr>
          <w:rFonts w:asciiTheme="minorHAnsi" w:hAnsiTheme="minorHAnsi" w:cstheme="minorHAnsi"/>
          <w:color w:val="1F497D" w:themeColor="text2"/>
          <w:sz w:val="36"/>
          <w:szCs w:val="36"/>
          <w14:textFill>
            <w14:solidFill>
              <w14:schemeClr w14:val="tx2"/>
            </w14:solidFill>
          </w14:textFill>
        </w:rPr>
      </w:pPr>
    </w:p>
    <w:p w14:paraId="170F3A02">
      <w:pPr>
        <w:autoSpaceDE w:val="0"/>
        <w:autoSpaceDN w:val="0"/>
        <w:adjustRightInd w:val="0"/>
        <w:ind w:left="1134" w:right="849"/>
        <w:jc w:val="both"/>
        <w:rPr>
          <w:rFonts w:asciiTheme="minorHAnsi" w:hAnsiTheme="minorHAnsi" w:cstheme="minorHAnsi"/>
          <w:color w:val="1F497D" w:themeColor="text2"/>
          <w:sz w:val="36"/>
          <w:szCs w:val="36"/>
          <w14:textFill>
            <w14:solidFill>
              <w14:schemeClr w14:val="tx2"/>
            </w14:solidFill>
          </w14:textFill>
        </w:rPr>
      </w:pPr>
      <w:r>
        <w:rPr>
          <w:rFonts w:asciiTheme="minorHAnsi" w:hAnsiTheme="minorHAnsi" w:cstheme="minorHAnsi"/>
          <w:color w:val="1F497D" w:themeColor="text2"/>
          <w:sz w:val="36"/>
          <w:szCs w:val="36"/>
          <w14:textFill>
            <w14:solidFill>
              <w14:schemeClr w14:val="tx2"/>
            </w14:solidFill>
          </w14:textFill>
        </w:rPr>
        <w:t>-El fariseo y el publicano, Javier Brú, canción:</w:t>
      </w:r>
    </w:p>
    <w:p w14:paraId="7BBB98DF">
      <w:pPr>
        <w:autoSpaceDE w:val="0"/>
        <w:autoSpaceDN w:val="0"/>
        <w:adjustRightInd w:val="0"/>
        <w:ind w:left="1134" w:right="849"/>
        <w:jc w:val="both"/>
        <w:rPr>
          <w:sz w:val="36"/>
          <w:szCs w:val="36"/>
        </w:rPr>
      </w:pPr>
      <w:r>
        <w:rPr>
          <w:rFonts w:asciiTheme="minorHAnsi" w:hAnsiTheme="minorHAnsi" w:cstheme="minorHAnsi"/>
          <w:color w:val="1F497D" w:themeColor="text2"/>
          <w:sz w:val="36"/>
          <w:szCs w:val="36"/>
          <w14:textFill>
            <w14:solidFill>
              <w14:schemeClr w14:val="tx2"/>
            </w14:solidFill>
          </w14:textFill>
        </w:rPr>
        <w:t xml:space="preserve"> Brú: </w:t>
      </w:r>
      <w:r>
        <w:fldChar w:fldCharType="begin"/>
      </w:r>
      <w:r>
        <w:instrText xml:space="preserve"> HYPERLINK "https://youtu.be/Pf8iXUS1As8" </w:instrText>
      </w:r>
      <w:r>
        <w:fldChar w:fldCharType="separate"/>
      </w:r>
      <w:r>
        <w:rPr>
          <w:rStyle w:val="10"/>
          <w:rFonts w:asciiTheme="minorHAnsi" w:hAnsiTheme="minorHAnsi" w:cstheme="minorHAnsi"/>
          <w:color w:val="1F497D" w:themeColor="text2"/>
          <w:sz w:val="36"/>
          <w:szCs w:val="36"/>
          <w14:textFill>
            <w14:solidFill>
              <w14:schemeClr w14:val="tx2"/>
            </w14:solidFill>
          </w14:textFill>
        </w:rPr>
        <w:t>https://youtu.be/Pf8iXUS1As8</w:t>
      </w:r>
      <w:r>
        <w:rPr>
          <w:rStyle w:val="10"/>
          <w:rFonts w:asciiTheme="minorHAnsi" w:hAnsiTheme="minorHAnsi" w:cstheme="minorHAnsi"/>
          <w:color w:val="1F497D" w:themeColor="text2"/>
          <w:sz w:val="36"/>
          <w:szCs w:val="36"/>
          <w14:textFill>
            <w14:solidFill>
              <w14:schemeClr w14:val="tx2"/>
            </w14:solidFill>
          </w14:textFill>
        </w:rPr>
        <w:fldChar w:fldCharType="end"/>
      </w:r>
    </w:p>
    <w:p w14:paraId="1536D197">
      <w:pPr>
        <w:autoSpaceDE w:val="0"/>
        <w:autoSpaceDN w:val="0"/>
        <w:adjustRightInd w:val="0"/>
        <w:ind w:left="1134" w:right="849"/>
        <w:jc w:val="both"/>
        <w:rPr>
          <w:rFonts w:asciiTheme="minorHAnsi" w:hAnsiTheme="minorHAnsi" w:cstheme="minorHAnsi"/>
          <w:color w:val="1F497D" w:themeColor="text2"/>
          <w:sz w:val="36"/>
          <w:szCs w:val="36"/>
          <w14:textFill>
            <w14:solidFill>
              <w14:schemeClr w14:val="tx2"/>
            </w14:solidFill>
          </w14:textFill>
        </w:rPr>
      </w:pPr>
    </w:p>
    <w:p w14:paraId="66E4974C">
      <w:pPr>
        <w:pStyle w:val="19"/>
        <w:spacing w:line="240" w:lineRule="atLeast"/>
        <w:ind w:left="1134" w:right="849" w:hanging="11"/>
        <w:jc w:val="both"/>
        <w:rPr>
          <w:rFonts w:asciiTheme="minorHAnsi" w:hAnsiTheme="minorHAnsi" w:cstheme="minorHAnsi"/>
          <w:color w:val="1F497D" w:themeColor="text2"/>
          <w:sz w:val="36"/>
          <w:szCs w:val="36"/>
          <w14:textFill>
            <w14:solidFill>
              <w14:schemeClr w14:val="tx2"/>
            </w14:solidFill>
          </w14:textFill>
        </w:rPr>
      </w:pPr>
      <w:r>
        <w:rPr>
          <w:rFonts w:asciiTheme="minorHAnsi" w:hAnsiTheme="minorHAnsi" w:cstheme="minorHAnsi"/>
          <w:color w:val="1F497D" w:themeColor="text2"/>
          <w:sz w:val="36"/>
          <w:szCs w:val="36"/>
          <w14:textFill>
            <w14:solidFill>
              <w14:schemeClr w14:val="tx2"/>
            </w14:solidFill>
          </w14:textFill>
        </w:rPr>
        <w:t xml:space="preserve">-Lecturas en Lenguaje Signos: </w:t>
      </w:r>
      <w:r>
        <w:fldChar w:fldCharType="begin"/>
      </w:r>
      <w:r>
        <w:instrText xml:space="preserve"> HYPERLINK "https://youtu.be/I3rDVWCG7nw" </w:instrText>
      </w:r>
      <w:r>
        <w:fldChar w:fldCharType="separate"/>
      </w:r>
      <w:r>
        <w:rPr>
          <w:rStyle w:val="10"/>
          <w:rFonts w:asciiTheme="minorHAnsi" w:hAnsiTheme="minorHAnsi" w:cstheme="minorHAnsi"/>
          <w:color w:val="1F497D" w:themeColor="text2"/>
          <w:sz w:val="36"/>
          <w:szCs w:val="36"/>
          <w14:textFill>
            <w14:solidFill>
              <w14:schemeClr w14:val="tx2"/>
            </w14:solidFill>
          </w14:textFill>
        </w:rPr>
        <w:t>https://youtu.be/I3rDVWCG7nw</w:t>
      </w:r>
      <w:r>
        <w:rPr>
          <w:rStyle w:val="10"/>
          <w:rFonts w:asciiTheme="minorHAnsi" w:hAnsiTheme="minorHAnsi" w:cstheme="minorHAnsi"/>
          <w:color w:val="1F497D" w:themeColor="text2"/>
          <w:sz w:val="36"/>
          <w:szCs w:val="36"/>
          <w14:textFill>
            <w14:solidFill>
              <w14:schemeClr w14:val="tx2"/>
            </w14:solidFill>
          </w14:textFill>
        </w:rPr>
        <w:fldChar w:fldCharType="end"/>
      </w:r>
      <w:r>
        <w:rPr>
          <w:rStyle w:val="10"/>
          <w:rFonts w:asciiTheme="minorHAnsi" w:hAnsiTheme="minorHAnsi" w:cstheme="minorHAnsi"/>
          <w:color w:val="1F497D" w:themeColor="text2"/>
          <w:sz w:val="36"/>
          <w:szCs w:val="36"/>
          <w:u w:val="none"/>
          <w14:textFill>
            <w14:solidFill>
              <w14:schemeClr w14:val="tx2"/>
            </w14:solidFill>
          </w14:textFill>
        </w:rPr>
        <w:t xml:space="preserve">  </w:t>
      </w:r>
      <w:r>
        <w:fldChar w:fldCharType="begin"/>
      </w:r>
      <w:r>
        <w:instrText xml:space="preserve"> HYPERLINK "https://youtu.be/6gSSOBwCbL8" </w:instrText>
      </w:r>
      <w:r>
        <w:fldChar w:fldCharType="separate"/>
      </w:r>
      <w:r>
        <w:rPr>
          <w:rStyle w:val="10"/>
          <w:rFonts w:asciiTheme="minorHAnsi" w:hAnsiTheme="minorHAnsi" w:cstheme="minorHAnsi"/>
          <w:color w:val="1F497D" w:themeColor="text2"/>
          <w:sz w:val="36"/>
          <w:szCs w:val="36"/>
          <w14:textFill>
            <w14:solidFill>
              <w14:schemeClr w14:val="tx2"/>
            </w14:solidFill>
          </w14:textFill>
        </w:rPr>
        <w:t>https://youtu.be/6gSSOBwCbL8</w:t>
      </w:r>
      <w:r>
        <w:rPr>
          <w:rStyle w:val="10"/>
          <w:rFonts w:asciiTheme="minorHAnsi" w:hAnsiTheme="minorHAnsi" w:cstheme="minorHAnsi"/>
          <w:color w:val="1F497D" w:themeColor="text2"/>
          <w:sz w:val="36"/>
          <w:szCs w:val="36"/>
          <w14:textFill>
            <w14:solidFill>
              <w14:schemeClr w14:val="tx2"/>
            </w14:solidFill>
          </w14:textFill>
        </w:rPr>
        <w:fldChar w:fldCharType="end"/>
      </w:r>
    </w:p>
    <w:p w14:paraId="6A8D3B36">
      <w:pPr>
        <w:pStyle w:val="19"/>
        <w:spacing w:line="240" w:lineRule="atLeast"/>
        <w:ind w:left="1134" w:right="849" w:hanging="11"/>
        <w:jc w:val="both"/>
        <w:rPr>
          <w:rFonts w:asciiTheme="minorHAnsi" w:hAnsiTheme="minorHAnsi" w:cstheme="minorHAnsi"/>
          <w:color w:val="1F497D" w:themeColor="text2"/>
          <w:sz w:val="36"/>
          <w:szCs w:val="36"/>
          <w14:textFill>
            <w14:solidFill>
              <w14:schemeClr w14:val="tx2"/>
            </w14:solidFill>
          </w14:textFill>
        </w:rPr>
      </w:pPr>
    </w:p>
    <w:p w14:paraId="47258971">
      <w:pPr>
        <w:pStyle w:val="19"/>
        <w:spacing w:line="240" w:lineRule="atLeast"/>
        <w:ind w:left="1134" w:hanging="11"/>
        <w:jc w:val="both"/>
        <w:rPr>
          <w:rFonts w:asciiTheme="minorHAnsi" w:hAnsiTheme="minorHAnsi" w:cstheme="minorHAnsi"/>
          <w:color w:val="1F497D" w:themeColor="text2"/>
          <w:sz w:val="36"/>
          <w:szCs w:val="36"/>
          <w14:textFill>
            <w14:solidFill>
              <w14:schemeClr w14:val="tx2"/>
            </w14:solidFill>
          </w14:textFill>
        </w:rPr>
      </w:pPr>
    </w:p>
    <w:p w14:paraId="06169370">
      <w:pPr>
        <w:pStyle w:val="19"/>
        <w:spacing w:line="240" w:lineRule="atLeast"/>
        <w:ind w:left="1134" w:hanging="11"/>
        <w:jc w:val="both"/>
        <w:rPr>
          <w:rStyle w:val="10"/>
          <w:rFonts w:asciiTheme="minorHAnsi" w:hAnsiTheme="minorHAnsi" w:cstheme="minorHAnsi"/>
          <w:color w:val="1F497D" w:themeColor="text2"/>
          <w:sz w:val="36"/>
          <w:szCs w:val="36"/>
          <w14:textFill>
            <w14:solidFill>
              <w14:schemeClr w14:val="tx2"/>
            </w14:solidFill>
          </w14:textFill>
        </w:rPr>
      </w:pPr>
      <w:r>
        <w:rPr>
          <w:rFonts w:ascii="Calibri" w:hAnsi="Calibri"/>
          <w:bCs/>
          <w:color w:val="1F497D"/>
          <w:sz w:val="36"/>
          <w:szCs w:val="36"/>
        </w:rPr>
        <w:drawing>
          <wp:anchor distT="0" distB="0" distL="114300" distR="114300" simplePos="0" relativeHeight="251661312" behindDoc="0" locked="0" layoutInCell="1" allowOverlap="1">
            <wp:simplePos x="0" y="0"/>
            <wp:positionH relativeFrom="column">
              <wp:posOffset>1163320</wp:posOffset>
            </wp:positionH>
            <wp:positionV relativeFrom="paragraph">
              <wp:posOffset>209550</wp:posOffset>
            </wp:positionV>
            <wp:extent cx="2160905" cy="2176780"/>
            <wp:effectExtent l="0" t="0" r="0" b="0"/>
            <wp:wrapThrough wrapText="bothSides">
              <wp:wrapPolygon>
                <wp:start x="0" y="0"/>
                <wp:lineTo x="0" y="21361"/>
                <wp:lineTo x="21327" y="21361"/>
                <wp:lineTo x="21327" y="0"/>
                <wp:lineTo x="0" y="0"/>
              </wp:wrapPolygon>
            </wp:wrapThrough>
            <wp:docPr id="11" name="Imagen 4" descr="Imagen relacio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4" descr="Imagen relacionada"/>
                    <pic:cNvPicPr>
                      <a:picLocks noChangeAspect="1" noChangeArrowheads="1"/>
                    </pic:cNvPicPr>
                  </pic:nvPicPr>
                  <pic:blipFill>
                    <a:blip r:embed="rId8" cstate="print"/>
                    <a:srcRect/>
                    <a:stretch>
                      <a:fillRect/>
                    </a:stretch>
                  </pic:blipFill>
                  <pic:spPr>
                    <a:xfrm>
                      <a:off x="0" y="0"/>
                      <a:ext cx="2160905" cy="2176780"/>
                    </a:xfrm>
                    <a:prstGeom prst="rect">
                      <a:avLst/>
                    </a:prstGeom>
                    <a:noFill/>
                    <a:ln w="9525">
                      <a:noFill/>
                      <a:miter lim="800000"/>
                      <a:headEnd/>
                      <a:tailEnd/>
                    </a:ln>
                  </pic:spPr>
                </pic:pic>
              </a:graphicData>
            </a:graphic>
          </wp:anchor>
        </w:drawing>
      </w:r>
    </w:p>
    <w:p w14:paraId="2B22EBEE">
      <w:pPr>
        <w:autoSpaceDE w:val="0"/>
        <w:autoSpaceDN w:val="0"/>
        <w:adjustRightInd w:val="0"/>
        <w:ind w:left="1134"/>
        <w:rPr>
          <w:rFonts w:asciiTheme="minorHAnsi" w:hAnsiTheme="minorHAnsi" w:cstheme="minorHAnsi"/>
          <w:color w:val="0000FF"/>
          <w:sz w:val="36"/>
          <w:szCs w:val="36"/>
        </w:rPr>
      </w:pPr>
      <w:r>
        <w:rPr>
          <w:rFonts w:ascii="Calibri" w:hAnsi="Calibri"/>
          <w:bCs/>
          <w:color w:val="1F497D"/>
          <w:sz w:val="36"/>
          <w:szCs w:val="36"/>
        </w:rPr>
        <w:drawing>
          <wp:anchor distT="0" distB="0" distL="114300" distR="114300" simplePos="0" relativeHeight="251662336" behindDoc="1" locked="0" layoutInCell="1" allowOverlap="1">
            <wp:simplePos x="0" y="0"/>
            <wp:positionH relativeFrom="column">
              <wp:posOffset>4272915</wp:posOffset>
            </wp:positionH>
            <wp:positionV relativeFrom="paragraph">
              <wp:posOffset>90170</wp:posOffset>
            </wp:positionV>
            <wp:extent cx="2487930" cy="1482725"/>
            <wp:effectExtent l="0" t="0" r="8255" b="3810"/>
            <wp:wrapNone/>
            <wp:docPr id="13" name="Imagen 6" descr="Resultado de imagen de la humildad de Nad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6" descr="Resultado de imagen de la humildad de Nadal"/>
                    <pic:cNvPicPr>
                      <a:picLocks noChangeAspect="1" noChangeArrowheads="1"/>
                    </pic:cNvPicPr>
                  </pic:nvPicPr>
                  <pic:blipFill>
                    <a:blip r:embed="rId9" cstate="print"/>
                    <a:srcRect t="11538" b="9596"/>
                    <a:stretch>
                      <a:fillRect/>
                    </a:stretch>
                  </pic:blipFill>
                  <pic:spPr>
                    <a:xfrm>
                      <a:off x="0" y="0"/>
                      <a:ext cx="2490547" cy="1484183"/>
                    </a:xfrm>
                    <a:prstGeom prst="rect">
                      <a:avLst/>
                    </a:prstGeom>
                    <a:noFill/>
                    <a:ln w="9525">
                      <a:noFill/>
                      <a:miter lim="800000"/>
                      <a:headEnd/>
                      <a:tailEnd/>
                    </a:ln>
                  </pic:spPr>
                </pic:pic>
              </a:graphicData>
            </a:graphic>
          </wp:anchor>
        </w:drawing>
      </w:r>
    </w:p>
    <w:p w14:paraId="75C1E4CC">
      <w:pPr>
        <w:autoSpaceDE w:val="0"/>
        <w:autoSpaceDN w:val="0"/>
        <w:adjustRightInd w:val="0"/>
        <w:ind w:left="1134"/>
        <w:rPr>
          <w:rFonts w:asciiTheme="minorHAnsi" w:hAnsiTheme="minorHAnsi" w:cstheme="minorHAnsi"/>
          <w:color w:val="000000"/>
          <w:sz w:val="36"/>
          <w:szCs w:val="36"/>
        </w:rPr>
      </w:pPr>
    </w:p>
    <w:p w14:paraId="2A73500F">
      <w:pPr>
        <w:pStyle w:val="19"/>
        <w:spacing w:line="240" w:lineRule="atLeast"/>
        <w:ind w:left="1134" w:hanging="11"/>
        <w:jc w:val="both"/>
        <w:rPr>
          <w:rFonts w:asciiTheme="minorHAnsi" w:hAnsiTheme="minorHAnsi" w:cstheme="minorHAnsi"/>
          <w:color w:val="1F497D" w:themeColor="text2"/>
          <w:sz w:val="36"/>
          <w:szCs w:val="36"/>
          <w14:textFill>
            <w14:solidFill>
              <w14:schemeClr w14:val="tx2"/>
            </w14:solidFill>
          </w14:textFill>
        </w:rPr>
      </w:pPr>
    </w:p>
    <w:p w14:paraId="538399EC">
      <w:pPr>
        <w:spacing w:line="240" w:lineRule="atLeast"/>
        <w:ind w:left="1440" w:right="566" w:hanging="306"/>
        <w:rPr>
          <w:rFonts w:cs="Segoe UI" w:asciiTheme="minorHAnsi" w:hAnsiTheme="minorHAnsi" w:eastAsiaTheme="minorHAnsi"/>
          <w:b/>
          <w:color w:val="1F497D" w:themeColor="text2"/>
          <w:sz w:val="36"/>
          <w:szCs w:val="36"/>
          <w:lang w:eastAsia="en-US"/>
          <w14:textFill>
            <w14:solidFill>
              <w14:schemeClr w14:val="tx2"/>
            </w14:solidFill>
          </w14:textFill>
        </w:rPr>
      </w:pPr>
      <w:r>
        <w:rPr>
          <w:sz w:val="36"/>
          <w:szCs w:val="36"/>
        </w:rPr>
        <mc:AlternateContent>
          <mc:Choice Requires="wps">
            <w:drawing>
              <wp:anchor distT="0" distB="3810" distL="114300" distR="114300" simplePos="0" relativeHeight="251660288" behindDoc="1" locked="0" layoutInCell="1" allowOverlap="1">
                <wp:simplePos x="0" y="0"/>
                <wp:positionH relativeFrom="column">
                  <wp:posOffset>962660</wp:posOffset>
                </wp:positionH>
                <wp:positionV relativeFrom="paragraph">
                  <wp:posOffset>1511300</wp:posOffset>
                </wp:positionV>
                <wp:extent cx="5846445" cy="3206750"/>
                <wp:effectExtent l="0" t="0" r="0" b="0"/>
                <wp:wrapThrough wrapText="bothSides">
                  <wp:wrapPolygon>
                    <wp:start x="0" y="0"/>
                    <wp:lineTo x="0" y="21600"/>
                    <wp:lineTo x="21600" y="21600"/>
                    <wp:lineTo x="21600" y="0"/>
                  </wp:wrapPolygon>
                </wp:wrapThrough>
                <wp:docPr id="24" name="WordArt 15"/>
                <wp:cNvGraphicFramePr/>
                <a:graphic xmlns:a="http://schemas.openxmlformats.org/drawingml/2006/main">
                  <a:graphicData uri="http://schemas.microsoft.com/office/word/2010/wordprocessingShape">
                    <wps:wsp>
                      <wps:cNvSpPr>
                        <a:spLocks noChangeArrowheads="1" noChangeShapeType="1" noTextEdit="1"/>
                      </wps:cNvSpPr>
                      <wps:spPr bwMode="auto">
                        <a:xfrm>
                          <a:off x="0" y="0"/>
                          <a:ext cx="5846445" cy="3206750"/>
                        </a:xfrm>
                        <a:prstGeom prst="rect">
                          <a:avLst/>
                        </a:prstGeom>
                      </wps:spPr>
                      <wps:txbx>
                        <w:txbxContent>
                          <w:p w14:paraId="15005D35">
                            <w:pPr>
                              <w:textAlignment w:val="baseline"/>
                              <w:rPr>
                                <w:rFonts w:ascii="Arial Black" w:hAnsi="Arial Black" w:cstheme="minorBidi"/>
                                <w:color w:val="91B61A"/>
                                <w:sz w:val="32"/>
                                <w:szCs w:val="32"/>
                                <w14:shadow w14:blurRad="0" w14:dist="38100" w14:dir="2700000" w14:sx="100000" w14:sy="100000" w14:kx="0" w14:ky="0" w14:algn="tl">
                                  <w14:srgbClr w14:val="000000">
                                    <w14:alpha w14:val="57000"/>
                                  </w14:srgbClr>
                                </w14:shadow>
                                <w14:textOutline w14:w="9525" w14:cap="flat" w14:cmpd="sng" w14:algn="ctr">
                                  <w14:solidFill>
                                    <w14:srgbClr w14:val="000000"/>
                                  </w14:solidFill>
                                  <w14:prstDash w14:val="solid"/>
                                  <w14:round/>
                                </w14:textOutline>
                              </w:rPr>
                            </w:pPr>
                            <w:r>
                              <w:rPr>
                                <w:rFonts w:ascii="Arial Black" w:hAnsi="Arial Black" w:cstheme="minorBidi"/>
                                <w:color w:val="91B61A"/>
                                <w:sz w:val="32"/>
                                <w:szCs w:val="32"/>
                                <w14:shadow w14:blurRad="0" w14:dist="38100" w14:dir="2700000" w14:sx="100000" w14:sy="100000" w14:kx="0" w14:ky="0" w14:algn="tl">
                                  <w14:srgbClr w14:val="000000">
                                    <w14:alpha w14:val="57000"/>
                                  </w14:srgbClr>
                                </w14:shadow>
                                <w14:textOutline w14:w="9525" w14:cap="flat" w14:cmpd="sng" w14:algn="ctr">
                                  <w14:solidFill>
                                    <w14:srgbClr w14:val="000000"/>
                                  </w14:solidFill>
                                  <w14:prstDash w14:val="solid"/>
                                  <w14:round/>
                                </w14:textOutline>
                              </w:rPr>
                              <w:t>Para ser grande tienes que</w:t>
                            </w:r>
                          </w:p>
                          <w:p w14:paraId="4A0481A9">
                            <w:pPr>
                              <w:textAlignment w:val="baseline"/>
                              <w:rPr>
                                <w:rFonts w:ascii="Arial Black" w:hAnsi="Arial Black" w:cstheme="minorBidi"/>
                                <w:color w:val="91B61A"/>
                                <w:sz w:val="32"/>
                                <w:szCs w:val="32"/>
                                <w14:shadow w14:blurRad="0" w14:dist="38100" w14:dir="2700000" w14:sx="100000" w14:sy="100000" w14:kx="0" w14:ky="0" w14:algn="tl">
                                  <w14:srgbClr w14:val="000000">
                                    <w14:alpha w14:val="57000"/>
                                  </w14:srgbClr>
                                </w14:shadow>
                                <w14:textOutline w14:w="9525" w14:cap="flat" w14:cmpd="sng" w14:algn="ctr">
                                  <w14:solidFill>
                                    <w14:srgbClr w14:val="000000"/>
                                  </w14:solidFill>
                                  <w14:prstDash w14:val="solid"/>
                                  <w14:round/>
                                </w14:textOutline>
                              </w:rPr>
                            </w:pPr>
                            <w:r>
                              <w:rPr>
                                <w:rFonts w:ascii="Arial Black" w:hAnsi="Arial Black" w:cstheme="minorBidi"/>
                                <w:color w:val="91B61A"/>
                                <w:sz w:val="32"/>
                                <w:szCs w:val="32"/>
                                <w14:shadow w14:blurRad="0" w14:dist="38100" w14:dir="2700000" w14:sx="100000" w14:sy="100000" w14:kx="0" w14:ky="0" w14:algn="tl">
                                  <w14:srgbClr w14:val="000000">
                                    <w14:alpha w14:val="57000"/>
                                  </w14:srgbClr>
                                </w14:shadow>
                                <w14:textOutline w14:w="9525" w14:cap="flat" w14:cmpd="sng" w14:algn="ctr">
                                  <w14:solidFill>
                                    <w14:srgbClr w14:val="000000"/>
                                  </w14:solidFill>
                                  <w14:prstDash w14:val="solid"/>
                                  <w14:round/>
                                </w14:textOutline>
                              </w:rPr>
                              <w:t>aprender a ser pequeño</w:t>
                            </w:r>
                          </w:p>
                          <w:p w14:paraId="29EF0E35">
                            <w:pPr>
                              <w:textAlignment w:val="baseline"/>
                              <w:rPr>
                                <w:rFonts w:ascii="Arial Black" w:hAnsi="Arial Black" w:cstheme="minorBidi"/>
                                <w:color w:val="91B61A"/>
                                <w:sz w:val="32"/>
                                <w:szCs w:val="32"/>
                                <w14:shadow w14:blurRad="0" w14:dist="38100" w14:dir="2700000" w14:sx="100000" w14:sy="100000" w14:kx="0" w14:ky="0" w14:algn="tl">
                                  <w14:srgbClr w14:val="000000">
                                    <w14:alpha w14:val="57000"/>
                                  </w14:srgbClr>
                                </w14:shadow>
                                <w14:textOutline w14:w="9525" w14:cap="flat" w14:cmpd="sng" w14:algn="ctr">
                                  <w14:solidFill>
                                    <w14:srgbClr w14:val="000000"/>
                                  </w14:solidFill>
                                  <w14:prstDash w14:val="solid"/>
                                  <w14:round/>
                                </w14:textOutline>
                              </w:rPr>
                            </w:pPr>
                            <w:r>
                              <w:rPr>
                                <w:rFonts w:ascii="Arial Black" w:hAnsi="Arial Black" w:cstheme="minorBidi"/>
                                <w:color w:val="91B61A"/>
                                <w:sz w:val="32"/>
                                <w:szCs w:val="32"/>
                                <w14:shadow w14:blurRad="0" w14:dist="38100" w14:dir="2700000" w14:sx="100000" w14:sy="100000" w14:kx="0" w14:ky="0" w14:algn="tl">
                                  <w14:srgbClr w14:val="000000">
                                    <w14:alpha w14:val="57000"/>
                                  </w14:srgbClr>
                                </w14:shadow>
                                <w14:textOutline w14:w="9525" w14:cap="flat" w14:cmpd="sng" w14:algn="ctr">
                                  <w14:solidFill>
                                    <w14:srgbClr w14:val="000000"/>
                                  </w14:solidFill>
                                  <w14:prstDash w14:val="solid"/>
                                  <w14:round/>
                                </w14:textOutline>
                              </w:rPr>
                              <w:t>La humildad es la base</w:t>
                            </w:r>
                          </w:p>
                          <w:p w14:paraId="5300CA9D">
                            <w:pPr>
                              <w:textAlignment w:val="baseline"/>
                              <w:rPr>
                                <w:rFonts w:ascii="Arial Black" w:hAnsi="Arial Black" w:cstheme="minorBidi"/>
                                <w:color w:val="91B61A"/>
                                <w:sz w:val="32"/>
                                <w:szCs w:val="32"/>
                                <w14:shadow w14:blurRad="0" w14:dist="38100" w14:dir="2700000" w14:sx="100000" w14:sy="100000" w14:kx="0" w14:ky="0" w14:algn="tl">
                                  <w14:srgbClr w14:val="000000">
                                    <w14:alpha w14:val="57000"/>
                                  </w14:srgbClr>
                                </w14:shadow>
                                <w14:textOutline w14:w="9525" w14:cap="flat" w14:cmpd="sng" w14:algn="ctr">
                                  <w14:solidFill>
                                    <w14:srgbClr w14:val="000000"/>
                                  </w14:solidFill>
                                  <w14:prstDash w14:val="solid"/>
                                  <w14:round/>
                                </w14:textOutline>
                              </w:rPr>
                            </w:pPr>
                            <w:r>
                              <w:rPr>
                                <w:rFonts w:ascii="Arial Black" w:hAnsi="Arial Black" w:cstheme="minorBidi"/>
                                <w:color w:val="91B61A"/>
                                <w:sz w:val="32"/>
                                <w:szCs w:val="32"/>
                                <w14:shadow w14:blurRad="0" w14:dist="38100" w14:dir="2700000" w14:sx="100000" w14:sy="100000" w14:kx="0" w14:ky="0" w14:algn="tl">
                                  <w14:srgbClr w14:val="000000">
                                    <w14:alpha w14:val="57000"/>
                                  </w14:srgbClr>
                                </w14:shadow>
                                <w14:textOutline w14:w="9525" w14:cap="flat" w14:cmpd="sng" w14:algn="ctr">
                                  <w14:solidFill>
                                    <w14:srgbClr w14:val="000000"/>
                                  </w14:solidFill>
                                  <w14:prstDash w14:val="solid"/>
                                  <w14:round/>
                                </w14:textOutline>
                              </w:rPr>
                              <w:t>de toda verdadera grandeza</w:t>
                            </w:r>
                          </w:p>
                          <w:p w14:paraId="657E98C0"/>
                        </w:txbxContent>
                      </wps:txbx>
                      <wps:bodyPr wrap="square" numCol="1" fromWordArt="1">
                        <a:prstTxWarp prst="textPlain">
                          <a:avLst>
                            <a:gd name="adj" fmla="val 50000"/>
                          </a:avLst>
                        </a:prstTxWarp>
                        <a:noAutofit/>
                      </wps:bodyPr>
                    </wps:wsp>
                  </a:graphicData>
                </a:graphic>
              </wp:anchor>
            </w:drawing>
          </mc:Choice>
          <mc:Fallback>
            <w:pict>
              <v:shape id="WordArt 15" o:spid="_x0000_s1026" o:spt="136" type="#_x0000_t136" style="position:absolute;left:0pt;margin-left:75.8pt;margin-top:119pt;height:252.5pt;width:460.35pt;mso-wrap-distance-left:9pt;mso-wrap-distance-right:9pt;z-index:-251656192;mso-width-relative:page;mso-height-relative:page;" filled="f" stroked="f" coordsize="21600,21600" wrapcoords="0 0 0 21600 21600 21600 21600 0" o:gfxdata="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ANf1aB3AAAAAwBAAAPAAAAAAAA&#10;AAEAIAAAACIAAABkcnMvZG93bnJldi54bWxQSwECFAAUAAAACACHTuJAc0PKCQ4CAAAgBAAADgAA&#10;AAAAAAABACAAAAArAQAAZHJzL2Uyb0RvYy54bWxQSwUGAAAAAAYABgBZAQAAqwUAAAAA&#10;" adj="10800">
                <v:fill on="f" focussize="0,0"/>
                <v:stroke on="f"/>
                <v:imagedata o:title=""/>
                <o:lock v:ext="edit" text="t" aspectratio="f"/>
                <v:textpath on="f" fitpath="t" trim="t" xscale="f" string="" style="font-size:36pt;v-text-align:center;"/>
                <v:textbox>
                  <w:txbxContent>
                    <w:p w14:paraId="15005D35">
                      <w:pPr>
                        <w:textAlignment w:val="baseline"/>
                        <w:rPr>
                          <w:rFonts w:ascii="Arial Black" w:hAnsi="Arial Black" w:cstheme="minorBidi"/>
                          <w:color w:val="91B61A"/>
                          <w:sz w:val="32"/>
                          <w:szCs w:val="32"/>
                          <w14:shadow w14:blurRad="0" w14:dist="38100" w14:dir="2700000" w14:sx="100000" w14:sy="100000" w14:kx="0" w14:ky="0" w14:algn="tl">
                            <w14:srgbClr w14:val="000000">
                              <w14:alpha w14:val="57000"/>
                            </w14:srgbClr>
                          </w14:shadow>
                          <w14:textOutline w14:w="9525" w14:cap="flat" w14:cmpd="sng" w14:algn="ctr">
                            <w14:solidFill>
                              <w14:srgbClr w14:val="000000"/>
                            </w14:solidFill>
                            <w14:prstDash w14:val="solid"/>
                            <w14:round/>
                          </w14:textOutline>
                        </w:rPr>
                      </w:pPr>
                      <w:r>
                        <w:rPr>
                          <w:rFonts w:ascii="Arial Black" w:hAnsi="Arial Black" w:cstheme="minorBidi"/>
                          <w:color w:val="91B61A"/>
                          <w:sz w:val="32"/>
                          <w:szCs w:val="32"/>
                          <w14:shadow w14:blurRad="0" w14:dist="38100" w14:dir="2700000" w14:sx="100000" w14:sy="100000" w14:kx="0" w14:ky="0" w14:algn="tl">
                            <w14:srgbClr w14:val="000000">
                              <w14:alpha w14:val="57000"/>
                            </w14:srgbClr>
                          </w14:shadow>
                          <w14:textOutline w14:w="9525" w14:cap="flat" w14:cmpd="sng" w14:algn="ctr">
                            <w14:solidFill>
                              <w14:srgbClr w14:val="000000"/>
                            </w14:solidFill>
                            <w14:prstDash w14:val="solid"/>
                            <w14:round/>
                          </w14:textOutline>
                        </w:rPr>
                        <w:t>Para ser grande tienes que</w:t>
                      </w:r>
                    </w:p>
                    <w:p w14:paraId="4A0481A9">
                      <w:pPr>
                        <w:textAlignment w:val="baseline"/>
                        <w:rPr>
                          <w:rFonts w:ascii="Arial Black" w:hAnsi="Arial Black" w:cstheme="minorBidi"/>
                          <w:color w:val="91B61A"/>
                          <w:sz w:val="32"/>
                          <w:szCs w:val="32"/>
                          <w14:shadow w14:blurRad="0" w14:dist="38100" w14:dir="2700000" w14:sx="100000" w14:sy="100000" w14:kx="0" w14:ky="0" w14:algn="tl">
                            <w14:srgbClr w14:val="000000">
                              <w14:alpha w14:val="57000"/>
                            </w14:srgbClr>
                          </w14:shadow>
                          <w14:textOutline w14:w="9525" w14:cap="flat" w14:cmpd="sng" w14:algn="ctr">
                            <w14:solidFill>
                              <w14:srgbClr w14:val="000000"/>
                            </w14:solidFill>
                            <w14:prstDash w14:val="solid"/>
                            <w14:round/>
                          </w14:textOutline>
                        </w:rPr>
                      </w:pPr>
                      <w:r>
                        <w:rPr>
                          <w:rFonts w:ascii="Arial Black" w:hAnsi="Arial Black" w:cstheme="minorBidi"/>
                          <w:color w:val="91B61A"/>
                          <w:sz w:val="32"/>
                          <w:szCs w:val="32"/>
                          <w14:shadow w14:blurRad="0" w14:dist="38100" w14:dir="2700000" w14:sx="100000" w14:sy="100000" w14:kx="0" w14:ky="0" w14:algn="tl">
                            <w14:srgbClr w14:val="000000">
                              <w14:alpha w14:val="57000"/>
                            </w14:srgbClr>
                          </w14:shadow>
                          <w14:textOutline w14:w="9525" w14:cap="flat" w14:cmpd="sng" w14:algn="ctr">
                            <w14:solidFill>
                              <w14:srgbClr w14:val="000000"/>
                            </w14:solidFill>
                            <w14:prstDash w14:val="solid"/>
                            <w14:round/>
                          </w14:textOutline>
                        </w:rPr>
                        <w:t>aprender a ser pequeño</w:t>
                      </w:r>
                    </w:p>
                    <w:p w14:paraId="29EF0E35">
                      <w:pPr>
                        <w:textAlignment w:val="baseline"/>
                        <w:rPr>
                          <w:rFonts w:ascii="Arial Black" w:hAnsi="Arial Black" w:cstheme="minorBidi"/>
                          <w:color w:val="91B61A"/>
                          <w:sz w:val="32"/>
                          <w:szCs w:val="32"/>
                          <w14:shadow w14:blurRad="0" w14:dist="38100" w14:dir="2700000" w14:sx="100000" w14:sy="100000" w14:kx="0" w14:ky="0" w14:algn="tl">
                            <w14:srgbClr w14:val="000000">
                              <w14:alpha w14:val="57000"/>
                            </w14:srgbClr>
                          </w14:shadow>
                          <w14:textOutline w14:w="9525" w14:cap="flat" w14:cmpd="sng" w14:algn="ctr">
                            <w14:solidFill>
                              <w14:srgbClr w14:val="000000"/>
                            </w14:solidFill>
                            <w14:prstDash w14:val="solid"/>
                            <w14:round/>
                          </w14:textOutline>
                        </w:rPr>
                      </w:pPr>
                      <w:r>
                        <w:rPr>
                          <w:rFonts w:ascii="Arial Black" w:hAnsi="Arial Black" w:cstheme="minorBidi"/>
                          <w:color w:val="91B61A"/>
                          <w:sz w:val="32"/>
                          <w:szCs w:val="32"/>
                          <w14:shadow w14:blurRad="0" w14:dist="38100" w14:dir="2700000" w14:sx="100000" w14:sy="100000" w14:kx="0" w14:ky="0" w14:algn="tl">
                            <w14:srgbClr w14:val="000000">
                              <w14:alpha w14:val="57000"/>
                            </w14:srgbClr>
                          </w14:shadow>
                          <w14:textOutline w14:w="9525" w14:cap="flat" w14:cmpd="sng" w14:algn="ctr">
                            <w14:solidFill>
                              <w14:srgbClr w14:val="000000"/>
                            </w14:solidFill>
                            <w14:prstDash w14:val="solid"/>
                            <w14:round/>
                          </w14:textOutline>
                        </w:rPr>
                        <w:t>La humildad es la base</w:t>
                      </w:r>
                    </w:p>
                    <w:p w14:paraId="5300CA9D">
                      <w:pPr>
                        <w:textAlignment w:val="baseline"/>
                        <w:rPr>
                          <w:rFonts w:ascii="Arial Black" w:hAnsi="Arial Black" w:cstheme="minorBidi"/>
                          <w:color w:val="91B61A"/>
                          <w:sz w:val="32"/>
                          <w:szCs w:val="32"/>
                          <w14:shadow w14:blurRad="0" w14:dist="38100" w14:dir="2700000" w14:sx="100000" w14:sy="100000" w14:kx="0" w14:ky="0" w14:algn="tl">
                            <w14:srgbClr w14:val="000000">
                              <w14:alpha w14:val="57000"/>
                            </w14:srgbClr>
                          </w14:shadow>
                          <w14:textOutline w14:w="9525" w14:cap="flat" w14:cmpd="sng" w14:algn="ctr">
                            <w14:solidFill>
                              <w14:srgbClr w14:val="000000"/>
                            </w14:solidFill>
                            <w14:prstDash w14:val="solid"/>
                            <w14:round/>
                          </w14:textOutline>
                        </w:rPr>
                      </w:pPr>
                      <w:r>
                        <w:rPr>
                          <w:rFonts w:ascii="Arial Black" w:hAnsi="Arial Black" w:cstheme="minorBidi"/>
                          <w:color w:val="91B61A"/>
                          <w:sz w:val="32"/>
                          <w:szCs w:val="32"/>
                          <w14:shadow w14:blurRad="0" w14:dist="38100" w14:dir="2700000" w14:sx="100000" w14:sy="100000" w14:kx="0" w14:ky="0" w14:algn="tl">
                            <w14:srgbClr w14:val="000000">
                              <w14:alpha w14:val="57000"/>
                            </w14:srgbClr>
                          </w14:shadow>
                          <w14:textOutline w14:w="9525" w14:cap="flat" w14:cmpd="sng" w14:algn="ctr">
                            <w14:solidFill>
                              <w14:srgbClr w14:val="000000"/>
                            </w14:solidFill>
                            <w14:prstDash w14:val="solid"/>
                            <w14:round/>
                          </w14:textOutline>
                        </w:rPr>
                        <w:t>de toda verdadera grandeza</w:t>
                      </w:r>
                    </w:p>
                    <w:p w14:paraId="657E98C0"/>
                  </w:txbxContent>
                </v:textbox>
                <w10:wrap type="through"/>
              </v:shape>
            </w:pict>
          </mc:Fallback>
        </mc:AlternateContent>
      </w:r>
    </w:p>
    <w:sectPr>
      <w:pgSz w:w="11906" w:h="16838"/>
      <w:pgMar w:top="709" w:right="0" w:bottom="426" w:left="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omic Sans MS">
    <w:panose1 w:val="030F0702030302020204"/>
    <w:charset w:val="00"/>
    <w:family w:val="script"/>
    <w:pitch w:val="default"/>
    <w:sig w:usb0="00000287" w:usb1="00000013" w:usb2="00000000" w:usb3="00000000" w:csb0="2000009F" w:csb1="00000000"/>
  </w:font>
  <w:font w:name="Arial Unicode MS">
    <w:altName w:val="Yu Gothic"/>
    <w:panose1 w:val="020B0604020202020204"/>
    <w:charset w:val="80"/>
    <w:family w:val="swiss"/>
    <w:pitch w:val="default"/>
    <w:sig w:usb0="00000000" w:usb1="00000000" w:usb2="0000003F" w:usb3="00000000" w:csb0="003F01FF" w:csb1="00000000"/>
  </w:font>
  <w:font w:name="TimesNewRomanPS">
    <w:altName w:val="Times New Roman"/>
    <w:panose1 w:val="00000000000000000000"/>
    <w:charset w:val="00"/>
    <w:family w:val="roman"/>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Segoe UI">
    <w:panose1 w:val="020B0502040204020203"/>
    <w:charset w:val="00"/>
    <w:family w:val="swiss"/>
    <w:pitch w:val="default"/>
    <w:sig w:usb0="E4002EFF" w:usb1="C000E47F" w:usb2="00000009" w:usb3="00000000" w:csb0="200001FF" w:csb1="00000000"/>
  </w:font>
  <w:font w:name="Arial Black">
    <w:panose1 w:val="020B0A04020102020204"/>
    <w:charset w:val="00"/>
    <w:family w:val="swiss"/>
    <w:pitch w:val="default"/>
    <w:sig w:usb0="A00002AF" w:usb1="400078FB" w:usb2="00000000" w:usb3="00000000" w:csb0="600000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val="bestFit" w:percent="111"/>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0043"/>
    <w:rsid w:val="000101DE"/>
    <w:rsid w:val="0001451B"/>
    <w:rsid w:val="00022180"/>
    <w:rsid w:val="0002429C"/>
    <w:rsid w:val="00062339"/>
    <w:rsid w:val="0006768C"/>
    <w:rsid w:val="00074CEB"/>
    <w:rsid w:val="00091876"/>
    <w:rsid w:val="000D5959"/>
    <w:rsid w:val="000E4872"/>
    <w:rsid w:val="00104F56"/>
    <w:rsid w:val="001203CB"/>
    <w:rsid w:val="00126740"/>
    <w:rsid w:val="0014198B"/>
    <w:rsid w:val="00156909"/>
    <w:rsid w:val="00157BF5"/>
    <w:rsid w:val="00163B8B"/>
    <w:rsid w:val="00164271"/>
    <w:rsid w:val="0017105D"/>
    <w:rsid w:val="001774B5"/>
    <w:rsid w:val="00180518"/>
    <w:rsid w:val="001806C1"/>
    <w:rsid w:val="00183289"/>
    <w:rsid w:val="0019417E"/>
    <w:rsid w:val="001945E1"/>
    <w:rsid w:val="001C4C61"/>
    <w:rsid w:val="001E4943"/>
    <w:rsid w:val="001E7DC9"/>
    <w:rsid w:val="001F429B"/>
    <w:rsid w:val="00217D7D"/>
    <w:rsid w:val="00285F47"/>
    <w:rsid w:val="00294CA5"/>
    <w:rsid w:val="002A4616"/>
    <w:rsid w:val="002B5BDA"/>
    <w:rsid w:val="002B7F9A"/>
    <w:rsid w:val="002D0CA5"/>
    <w:rsid w:val="002D1B7A"/>
    <w:rsid w:val="002F106B"/>
    <w:rsid w:val="00323248"/>
    <w:rsid w:val="003A0C39"/>
    <w:rsid w:val="003C1137"/>
    <w:rsid w:val="003C48CE"/>
    <w:rsid w:val="003C4A38"/>
    <w:rsid w:val="00400306"/>
    <w:rsid w:val="00416A4F"/>
    <w:rsid w:val="00420F03"/>
    <w:rsid w:val="004260A0"/>
    <w:rsid w:val="004506F3"/>
    <w:rsid w:val="00456DB8"/>
    <w:rsid w:val="00457734"/>
    <w:rsid w:val="00474E75"/>
    <w:rsid w:val="004769AB"/>
    <w:rsid w:val="0048074A"/>
    <w:rsid w:val="004901CC"/>
    <w:rsid w:val="0049792C"/>
    <w:rsid w:val="004B2751"/>
    <w:rsid w:val="004B7C6F"/>
    <w:rsid w:val="004D51F7"/>
    <w:rsid w:val="004F1F46"/>
    <w:rsid w:val="0051535F"/>
    <w:rsid w:val="005238C5"/>
    <w:rsid w:val="005447B6"/>
    <w:rsid w:val="0056501F"/>
    <w:rsid w:val="0056692C"/>
    <w:rsid w:val="005679C1"/>
    <w:rsid w:val="00572045"/>
    <w:rsid w:val="0058221D"/>
    <w:rsid w:val="00586705"/>
    <w:rsid w:val="0059733F"/>
    <w:rsid w:val="005B520D"/>
    <w:rsid w:val="005F757E"/>
    <w:rsid w:val="006002AD"/>
    <w:rsid w:val="0063124B"/>
    <w:rsid w:val="006B27DF"/>
    <w:rsid w:val="006B73E8"/>
    <w:rsid w:val="006E029E"/>
    <w:rsid w:val="006F13CA"/>
    <w:rsid w:val="0070364E"/>
    <w:rsid w:val="00705C45"/>
    <w:rsid w:val="0072711A"/>
    <w:rsid w:val="00740806"/>
    <w:rsid w:val="00762FAA"/>
    <w:rsid w:val="00771006"/>
    <w:rsid w:val="007C604B"/>
    <w:rsid w:val="007D6174"/>
    <w:rsid w:val="007F0AB1"/>
    <w:rsid w:val="007F14BA"/>
    <w:rsid w:val="007F28FE"/>
    <w:rsid w:val="007F721E"/>
    <w:rsid w:val="00805BF8"/>
    <w:rsid w:val="00815190"/>
    <w:rsid w:val="00871DB0"/>
    <w:rsid w:val="008A3E12"/>
    <w:rsid w:val="008A49EC"/>
    <w:rsid w:val="008B0043"/>
    <w:rsid w:val="008D6E25"/>
    <w:rsid w:val="008E6530"/>
    <w:rsid w:val="00964645"/>
    <w:rsid w:val="00965229"/>
    <w:rsid w:val="0098514D"/>
    <w:rsid w:val="00990398"/>
    <w:rsid w:val="00995258"/>
    <w:rsid w:val="009D3DC1"/>
    <w:rsid w:val="009E6839"/>
    <w:rsid w:val="009F6FB1"/>
    <w:rsid w:val="00A00DE6"/>
    <w:rsid w:val="00A34CD1"/>
    <w:rsid w:val="00A37FB8"/>
    <w:rsid w:val="00A70778"/>
    <w:rsid w:val="00A743B7"/>
    <w:rsid w:val="00AD4831"/>
    <w:rsid w:val="00B03E7F"/>
    <w:rsid w:val="00B104AA"/>
    <w:rsid w:val="00BA4119"/>
    <w:rsid w:val="00BD15C0"/>
    <w:rsid w:val="00C07088"/>
    <w:rsid w:val="00C17AA8"/>
    <w:rsid w:val="00C62505"/>
    <w:rsid w:val="00C71C0C"/>
    <w:rsid w:val="00CB3EC8"/>
    <w:rsid w:val="00CB40C7"/>
    <w:rsid w:val="00D022E4"/>
    <w:rsid w:val="00D451A8"/>
    <w:rsid w:val="00D52366"/>
    <w:rsid w:val="00D5314F"/>
    <w:rsid w:val="00D551AB"/>
    <w:rsid w:val="00D6366A"/>
    <w:rsid w:val="00DA6D61"/>
    <w:rsid w:val="00DB5C49"/>
    <w:rsid w:val="00DC47A2"/>
    <w:rsid w:val="00DF14E8"/>
    <w:rsid w:val="00DF1E91"/>
    <w:rsid w:val="00E01DBD"/>
    <w:rsid w:val="00E04BE1"/>
    <w:rsid w:val="00E14980"/>
    <w:rsid w:val="00E33F86"/>
    <w:rsid w:val="00E34557"/>
    <w:rsid w:val="00E72933"/>
    <w:rsid w:val="00E86A6D"/>
    <w:rsid w:val="00EB36EB"/>
    <w:rsid w:val="00EC1F31"/>
    <w:rsid w:val="00ED00C5"/>
    <w:rsid w:val="00ED6ED1"/>
    <w:rsid w:val="00F95394"/>
    <w:rsid w:val="00FA41EF"/>
    <w:rsid w:val="4E1A5593"/>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nhideWhenUsed="0" w:uiPriority="0" w:semiHidden="0" w:name="heading 5"/>
    <w:lsdException w:qFormat="1" w:uiPriority="9" w:name="heading 6"/>
    <w:lsdException w:qFormat="1" w:uiPriority="9" w:semiHidden="0" w:name="heading 7"/>
    <w:lsdException w:qFormat="1" w:uiPriority="9" w:semiHidden="0"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qFormat="1" w:unhideWhenUsed="0" w:uiPriority="0" w:semiHidden="0" w:name="Block Text"/>
    <w:lsdException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es-ES" w:eastAsia="es-ES" w:bidi="ar-SA"/>
    </w:rPr>
  </w:style>
  <w:style w:type="paragraph" w:styleId="2">
    <w:name w:val="heading 1"/>
    <w:basedOn w:val="1"/>
    <w:next w:val="1"/>
    <w:link w:val="29"/>
    <w:qFormat/>
    <w:uiPriority w:val="9"/>
    <w:pPr>
      <w:keepNext/>
      <w:keepLines/>
      <w:spacing w:before="480"/>
      <w:outlineLvl w:val="0"/>
    </w:pPr>
    <w:rPr>
      <w:rFonts w:asciiTheme="majorHAnsi" w:hAnsiTheme="majorHAnsi" w:eastAsiaTheme="majorEastAsia" w:cstheme="majorBidi"/>
      <w:b/>
      <w:bCs/>
      <w:color w:val="376092" w:themeColor="accent1" w:themeShade="BF"/>
      <w:sz w:val="28"/>
      <w:szCs w:val="28"/>
    </w:rPr>
  </w:style>
  <w:style w:type="paragraph" w:styleId="3">
    <w:name w:val="heading 3"/>
    <w:basedOn w:val="1"/>
    <w:next w:val="1"/>
    <w:link w:val="27"/>
    <w:semiHidden/>
    <w:unhideWhenUsed/>
    <w:qFormat/>
    <w:uiPriority w:val="9"/>
    <w:pPr>
      <w:keepNext/>
      <w:keepLines/>
      <w:spacing w:before="40"/>
      <w:outlineLvl w:val="2"/>
    </w:pPr>
    <w:rPr>
      <w:rFonts w:asciiTheme="majorHAnsi" w:hAnsiTheme="majorHAnsi" w:eastAsiaTheme="majorEastAsia" w:cstheme="majorBidi"/>
      <w:color w:val="254061" w:themeColor="accent1" w:themeShade="80"/>
    </w:rPr>
  </w:style>
  <w:style w:type="paragraph" w:styleId="4">
    <w:name w:val="heading 5"/>
    <w:basedOn w:val="1"/>
    <w:next w:val="1"/>
    <w:link w:val="20"/>
    <w:qFormat/>
    <w:uiPriority w:val="0"/>
    <w:pPr>
      <w:keepNext/>
      <w:ind w:left="708"/>
      <w:jc w:val="both"/>
      <w:outlineLvl w:val="4"/>
    </w:pPr>
    <w:rPr>
      <w:rFonts w:ascii="Comic Sans MS" w:hAnsi="Comic Sans MS" w:eastAsia="Arial Unicode MS" w:cs="Arial Unicode MS"/>
      <w:b/>
      <w:szCs w:val="20"/>
      <w:lang/>
    </w:rPr>
  </w:style>
  <w:style w:type="paragraph" w:styleId="5">
    <w:name w:val="heading 7"/>
    <w:basedOn w:val="1"/>
    <w:next w:val="1"/>
    <w:link w:val="21"/>
    <w:unhideWhenUsed/>
    <w:qFormat/>
    <w:uiPriority w:val="9"/>
    <w:pPr>
      <w:keepNext/>
      <w:keepLines/>
      <w:spacing w:before="20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6">
    <w:name w:val="heading 8"/>
    <w:basedOn w:val="1"/>
    <w:next w:val="1"/>
    <w:link w:val="24"/>
    <w:unhideWhenUsed/>
    <w:qFormat/>
    <w:uiPriority w:val="9"/>
    <w:pPr>
      <w:keepNext/>
      <w:keepLines/>
      <w:spacing w:before="200"/>
      <w:outlineLvl w:val="7"/>
    </w:pPr>
    <w:rPr>
      <w:rFonts w:asciiTheme="majorHAnsi" w:hAnsiTheme="majorHAnsi" w:eastAsiaTheme="majorEastAsia" w:cstheme="majorBidi"/>
      <w:color w:val="404040" w:themeColor="text1" w:themeTint="BF"/>
      <w:sz w:val="20"/>
      <w:szCs w:val="20"/>
      <w14:textFill>
        <w14:solidFill>
          <w14:schemeClr w14:val="tx1">
            <w14:lumMod w14:val="75000"/>
            <w14:lumOff w14:val="25000"/>
          </w14:schemeClr>
        </w14:solidFill>
      </w14:textFill>
    </w:rPr>
  </w:style>
  <w:style w:type="character" w:default="1" w:styleId="7">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character" w:styleId="9">
    <w:name w:val="Emphasis"/>
    <w:basedOn w:val="7"/>
    <w:qFormat/>
    <w:uiPriority w:val="20"/>
    <w:rPr>
      <w:i/>
      <w:iCs/>
    </w:rPr>
  </w:style>
  <w:style w:type="character" w:styleId="10">
    <w:name w:val="Hyperlink"/>
    <w:basedOn w:val="7"/>
    <w:uiPriority w:val="0"/>
    <w:rPr>
      <w:color w:val="000000"/>
      <w:u w:val="single"/>
    </w:rPr>
  </w:style>
  <w:style w:type="character" w:styleId="11">
    <w:name w:val="FollowedHyperlink"/>
    <w:basedOn w:val="7"/>
    <w:semiHidden/>
    <w:unhideWhenUsed/>
    <w:uiPriority w:val="99"/>
    <w:rPr>
      <w:color w:val="800080" w:themeColor="followedHyperlink"/>
      <w:u w:val="single"/>
      <w14:textFill>
        <w14:solidFill>
          <w14:schemeClr w14:val="folHlink"/>
        </w14:solidFill>
      </w14:textFill>
    </w:rPr>
  </w:style>
  <w:style w:type="character" w:styleId="12">
    <w:name w:val="Strong"/>
    <w:basedOn w:val="7"/>
    <w:qFormat/>
    <w:uiPriority w:val="22"/>
    <w:rPr>
      <w:b/>
      <w:bCs/>
    </w:rPr>
  </w:style>
  <w:style w:type="paragraph" w:styleId="13">
    <w:name w:val="Balloon Text"/>
    <w:basedOn w:val="1"/>
    <w:link w:val="18"/>
    <w:semiHidden/>
    <w:unhideWhenUsed/>
    <w:uiPriority w:val="99"/>
    <w:rPr>
      <w:rFonts w:ascii="Tahoma" w:hAnsi="Tahoma" w:cs="Tahoma"/>
      <w:sz w:val="16"/>
      <w:szCs w:val="16"/>
    </w:rPr>
  </w:style>
  <w:style w:type="paragraph" w:styleId="14">
    <w:name w:val="Body Text 2"/>
    <w:basedOn w:val="1"/>
    <w:link w:val="30"/>
    <w:qFormat/>
    <w:uiPriority w:val="0"/>
    <w:pPr>
      <w:spacing w:before="100" w:beforeAutospacing="1" w:after="100" w:afterAutospacing="1"/>
    </w:pPr>
    <w:rPr>
      <w:rFonts w:ascii="Arial Unicode MS" w:hAnsi="Arial Unicode MS" w:eastAsia="Arial Unicode MS" w:cs="Arial Unicode MS"/>
    </w:rPr>
  </w:style>
  <w:style w:type="paragraph" w:styleId="15">
    <w:name w:val="Normal (Web)"/>
    <w:basedOn w:val="1"/>
    <w:qFormat/>
    <w:uiPriority w:val="99"/>
    <w:pPr>
      <w:spacing w:before="100" w:beforeAutospacing="1" w:after="100" w:afterAutospacing="1"/>
    </w:pPr>
    <w:rPr>
      <w:rFonts w:ascii="Arial Unicode MS" w:hAnsi="Arial Unicode MS" w:eastAsia="Arial Unicode MS" w:cs="Arial Unicode MS"/>
    </w:rPr>
  </w:style>
  <w:style w:type="paragraph" w:styleId="16">
    <w:name w:val="Block Text"/>
    <w:basedOn w:val="1"/>
    <w:qFormat/>
    <w:uiPriority w:val="0"/>
    <w:pPr>
      <w:tabs>
        <w:tab w:val="left" w:pos="11520"/>
      </w:tabs>
      <w:ind w:left="1080" w:right="720" w:firstLine="180"/>
      <w:jc w:val="both"/>
    </w:pPr>
    <w:rPr>
      <w:sz w:val="20"/>
    </w:rPr>
  </w:style>
  <w:style w:type="paragraph" w:customStyle="1" w:styleId="17">
    <w:name w:val="Estándar"/>
    <w:uiPriority w:val="0"/>
    <w:pPr>
      <w:snapToGrid w:val="0"/>
      <w:spacing w:after="0" w:line="240" w:lineRule="auto"/>
    </w:pPr>
    <w:rPr>
      <w:rFonts w:ascii="TimesNewRomanPS" w:hAnsi="TimesNewRomanPS" w:eastAsia="Times New Roman" w:cs="Times New Roman"/>
      <w:color w:val="000000"/>
      <w:sz w:val="28"/>
      <w:szCs w:val="20"/>
      <w:lang w:val="es-ES" w:eastAsia="es-ES" w:bidi="ar-SA"/>
    </w:rPr>
  </w:style>
  <w:style w:type="character" w:customStyle="1" w:styleId="18">
    <w:name w:val="Texto de globo Car"/>
    <w:basedOn w:val="7"/>
    <w:link w:val="13"/>
    <w:semiHidden/>
    <w:qFormat/>
    <w:uiPriority w:val="99"/>
    <w:rPr>
      <w:rFonts w:ascii="Tahoma" w:hAnsi="Tahoma" w:eastAsia="Times New Roman" w:cs="Tahoma"/>
      <w:sz w:val="16"/>
      <w:szCs w:val="16"/>
      <w:lang w:eastAsia="es-ES"/>
    </w:rPr>
  </w:style>
  <w:style w:type="paragraph" w:styleId="19">
    <w:name w:val="List Paragraph"/>
    <w:basedOn w:val="1"/>
    <w:qFormat/>
    <w:uiPriority w:val="34"/>
    <w:pPr>
      <w:ind w:left="720"/>
      <w:contextualSpacing/>
    </w:pPr>
  </w:style>
  <w:style w:type="character" w:customStyle="1" w:styleId="20">
    <w:name w:val="Título 5 Car"/>
    <w:basedOn w:val="7"/>
    <w:link w:val="4"/>
    <w:uiPriority w:val="0"/>
    <w:rPr>
      <w:rFonts w:ascii="Comic Sans MS" w:hAnsi="Comic Sans MS" w:eastAsia="Arial Unicode MS" w:cs="Arial Unicode MS"/>
      <w:b/>
      <w:sz w:val="24"/>
      <w:szCs w:val="20"/>
      <w:lang w:eastAsia="es-ES"/>
    </w:rPr>
  </w:style>
  <w:style w:type="character" w:customStyle="1" w:styleId="21">
    <w:name w:val="Título 7 Car"/>
    <w:basedOn w:val="7"/>
    <w:link w:val="5"/>
    <w:uiPriority w:val="9"/>
    <w:rPr>
      <w:rFonts w:asciiTheme="majorHAnsi" w:hAnsiTheme="majorHAnsi" w:eastAsiaTheme="majorEastAsia" w:cstheme="majorBidi"/>
      <w:i/>
      <w:iCs/>
      <w:color w:val="404040" w:themeColor="text1" w:themeTint="BF"/>
      <w:sz w:val="24"/>
      <w:szCs w:val="24"/>
      <w:lang w:eastAsia="es-ES"/>
      <w14:textFill>
        <w14:solidFill>
          <w14:schemeClr w14:val="tx1">
            <w14:lumMod w14:val="75000"/>
            <w14:lumOff w14:val="25000"/>
          </w14:schemeClr>
        </w14:solidFill>
      </w14:textFill>
    </w:rPr>
  </w:style>
  <w:style w:type="paragraph" w:customStyle="1" w:styleId="22">
    <w:name w:val="texto"/>
    <w:basedOn w:val="1"/>
    <w:uiPriority w:val="0"/>
    <w:pPr>
      <w:spacing w:before="100" w:beforeAutospacing="1" w:after="100" w:afterAutospacing="1" w:line="285" w:lineRule="atLeast"/>
    </w:pPr>
    <w:rPr>
      <w:rFonts w:ascii="Arial" w:hAnsi="Arial" w:cs="Arial"/>
      <w:color w:val="000000"/>
      <w:sz w:val="21"/>
      <w:szCs w:val="21"/>
    </w:rPr>
  </w:style>
  <w:style w:type="character" w:customStyle="1" w:styleId="23">
    <w:name w:val="watch-title"/>
    <w:basedOn w:val="7"/>
    <w:uiPriority w:val="0"/>
  </w:style>
  <w:style w:type="character" w:customStyle="1" w:styleId="24">
    <w:name w:val="Título 8 Car"/>
    <w:basedOn w:val="7"/>
    <w:link w:val="6"/>
    <w:uiPriority w:val="9"/>
    <w:rPr>
      <w:rFonts w:asciiTheme="majorHAnsi" w:hAnsiTheme="majorHAnsi" w:eastAsiaTheme="majorEastAsia" w:cstheme="majorBidi"/>
      <w:color w:val="404040" w:themeColor="text1" w:themeTint="BF"/>
      <w:sz w:val="20"/>
      <w:szCs w:val="20"/>
      <w:lang w:eastAsia="es-ES"/>
      <w14:textFill>
        <w14:solidFill>
          <w14:schemeClr w14:val="tx1">
            <w14:lumMod w14:val="75000"/>
            <w14:lumOff w14:val="25000"/>
          </w14:schemeClr>
        </w14:solidFill>
      </w14:textFill>
    </w:rPr>
  </w:style>
  <w:style w:type="character" w:customStyle="1" w:styleId="25">
    <w:name w:val="usercontent"/>
    <w:basedOn w:val="7"/>
    <w:qFormat/>
    <w:uiPriority w:val="0"/>
  </w:style>
  <w:style w:type="character" w:customStyle="1" w:styleId="26">
    <w:name w:val="Mención sin resolver1"/>
    <w:basedOn w:val="7"/>
    <w:semiHidden/>
    <w:unhideWhenUsed/>
    <w:qFormat/>
    <w:uiPriority w:val="99"/>
    <w:rPr>
      <w:color w:val="605E5C"/>
      <w:shd w:val="clear" w:color="auto" w:fill="E1DFDD"/>
    </w:rPr>
  </w:style>
  <w:style w:type="character" w:customStyle="1" w:styleId="27">
    <w:name w:val="Título 3 Car"/>
    <w:basedOn w:val="7"/>
    <w:link w:val="3"/>
    <w:semiHidden/>
    <w:qFormat/>
    <w:uiPriority w:val="9"/>
    <w:rPr>
      <w:rFonts w:asciiTheme="majorHAnsi" w:hAnsiTheme="majorHAnsi" w:eastAsiaTheme="majorEastAsia" w:cstheme="majorBidi"/>
      <w:color w:val="254061" w:themeColor="accent1" w:themeShade="80"/>
      <w:sz w:val="24"/>
      <w:szCs w:val="24"/>
      <w:lang w:eastAsia="es-ES"/>
    </w:rPr>
  </w:style>
  <w:style w:type="character" w:customStyle="1" w:styleId="28">
    <w:name w:val="Mención sin resolver2"/>
    <w:basedOn w:val="7"/>
    <w:semiHidden/>
    <w:unhideWhenUsed/>
    <w:qFormat/>
    <w:uiPriority w:val="99"/>
    <w:rPr>
      <w:color w:val="605E5C"/>
      <w:shd w:val="clear" w:color="auto" w:fill="E1DFDD"/>
    </w:rPr>
  </w:style>
  <w:style w:type="character" w:customStyle="1" w:styleId="29">
    <w:name w:val="Título 1 Car"/>
    <w:basedOn w:val="7"/>
    <w:link w:val="2"/>
    <w:qFormat/>
    <w:uiPriority w:val="9"/>
    <w:rPr>
      <w:rFonts w:asciiTheme="majorHAnsi" w:hAnsiTheme="majorHAnsi" w:eastAsiaTheme="majorEastAsia" w:cstheme="majorBidi"/>
      <w:b/>
      <w:bCs/>
      <w:color w:val="376092" w:themeColor="accent1" w:themeShade="BF"/>
      <w:sz w:val="28"/>
      <w:szCs w:val="28"/>
      <w:lang w:eastAsia="es-ES"/>
    </w:rPr>
  </w:style>
  <w:style w:type="character" w:customStyle="1" w:styleId="30">
    <w:name w:val="Texto independiente 2 Car"/>
    <w:basedOn w:val="7"/>
    <w:link w:val="14"/>
    <w:qFormat/>
    <w:uiPriority w:val="0"/>
    <w:rPr>
      <w:rFonts w:ascii="Arial Unicode MS" w:hAnsi="Arial Unicode MS" w:eastAsia="Arial Unicode MS" w:cs="Arial Unicode MS"/>
      <w:sz w:val="24"/>
      <w:szCs w:val="24"/>
      <w:lang w:eastAsia="es-ES"/>
    </w:rPr>
  </w:style>
  <w:style w:type="character" w:customStyle="1" w:styleId="31">
    <w:name w:val="Unresolved Mention"/>
    <w:basedOn w:val="7"/>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4BDD078-827E-4348-B8C8-F7EF980290C5}">
  <ds:schemaRefs/>
</ds:datastoreItem>
</file>

<file path=docProps/app.xml><?xml version="1.0" encoding="utf-8"?>
<Properties xmlns="http://schemas.openxmlformats.org/officeDocument/2006/extended-properties" xmlns:vt="http://schemas.openxmlformats.org/officeDocument/2006/docPropsVTypes">
  <Template>Normal</Template>
  <Pages>4</Pages>
  <Words>775</Words>
  <Characters>4267</Characters>
  <Lines>35</Lines>
  <Paragraphs>10</Paragraphs>
  <TotalTime>392</TotalTime>
  <ScaleCrop>false</ScaleCrop>
  <LinksUpToDate>false</LinksUpToDate>
  <CharactersWithSpaces>5032</CharactersWithSpaces>
  <Application>WPS Office_12.2.0.23131_F1E327BC-269C-435d-A152-05C5408002CA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2023-12-12T11:49:00Z</dcterms:created>
  <dc:creator>Catequesis</dc:creator>
  <cp:lastModifiedBy>marga</cp:lastModifiedBy>
  <cp:lastPrinted>2025-10-22T11:15:00Z</cp:lastPrinted>
  <dcterms:modified xsi:type="dcterms:W3CDTF">2025-10-23T13:50:44Z</dcterms:modified>
  <cp:revision>129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2058-12.2.0.23131</vt:lpwstr>
  </property>
  <property fmtid="{D5CDD505-2E9C-101B-9397-08002B2CF9AE}" pid="3" name="ICV">
    <vt:lpwstr>9252AD532B6B479A8945F6616F2B3405_13</vt:lpwstr>
  </property>
</Properties>
</file>