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3600C5">
      <w:pPr>
        <w:ind w:left="1701" w:right="1824"/>
        <w:rPr>
          <w:rFonts w:ascii="Script MT Bold" w:hAnsi="Script MT Bold" w:cs="Tahoma"/>
          <w:bCs/>
          <w:color w:val="000000"/>
          <w:sz w:val="32"/>
          <w:szCs w:val="32"/>
        </w:rPr>
      </w:pPr>
      <w:bookmarkStart w:id="1" w:name="_GoBack"/>
      <w:bookmarkEnd w:id="1"/>
    </w:p>
    <w:p w14:paraId="26C82929">
      <w:pPr>
        <w:ind w:left="1701" w:right="1824"/>
        <w:rPr>
          <w:rFonts w:ascii="Script MT Bold" w:hAnsi="Script MT Bold" w:cs="Tahoma"/>
          <w:bCs/>
          <w:color w:val="000000"/>
          <w:sz w:val="32"/>
          <w:szCs w:val="32"/>
        </w:rPr>
      </w:pPr>
      <w:r>
        <w:rPr>
          <w:rFonts w:ascii="Script MT Bold" w:hAnsi="Script MT Bold" w:cs="Tahoma"/>
          <w:bCs/>
          <w:color w:val="000000"/>
          <w:sz w:val="32"/>
          <w:szCs w:val="32"/>
          <w:lang/>
        </w:rPr>
        <mc:AlternateContent>
          <mc:Choice Requires="wps">
            <w:drawing>
              <wp:anchor distT="0" distB="0" distL="114300" distR="114300" simplePos="0" relativeHeight="251663360" behindDoc="0" locked="0" layoutInCell="1" allowOverlap="1">
                <wp:simplePos x="0" y="0"/>
                <wp:positionH relativeFrom="column">
                  <wp:posOffset>230505</wp:posOffset>
                </wp:positionH>
                <wp:positionV relativeFrom="paragraph">
                  <wp:posOffset>6350</wp:posOffset>
                </wp:positionV>
                <wp:extent cx="4486275" cy="3717925"/>
                <wp:effectExtent l="19050" t="19050" r="28575" b="15875"/>
                <wp:wrapNone/>
                <wp:docPr id="1" name="AutoShape 349"/>
                <wp:cNvGraphicFramePr/>
                <a:graphic xmlns:a="http://schemas.openxmlformats.org/drawingml/2006/main">
                  <a:graphicData uri="http://schemas.microsoft.com/office/word/2010/wordprocessingShape">
                    <wps:wsp>
                      <wps:cNvSpPr>
                        <a:spLocks noChangeArrowheads="1"/>
                      </wps:cNvSpPr>
                      <wps:spPr bwMode="auto">
                        <a:xfrm>
                          <a:off x="0" y="0"/>
                          <a:ext cx="4486275" cy="3717925"/>
                        </a:xfrm>
                        <a:prstGeom prst="roundRect">
                          <a:avLst>
                            <a:gd name="adj" fmla="val 16667"/>
                          </a:avLst>
                        </a:prstGeom>
                        <a:solidFill>
                          <a:srgbClr val="FFFFFF"/>
                        </a:solidFill>
                        <a:ln w="31750">
                          <a:solidFill>
                            <a:srgbClr val="00B050"/>
                          </a:solidFill>
                          <a:round/>
                        </a:ln>
                        <a:effectLst/>
                      </wps:spPr>
                      <wps:txb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Jesús, enséñame a rezar</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24D99711">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20"/>
                                <w:szCs w:val="20"/>
                              </w:rPr>
                            </w:pPr>
                            <w:r>
                              <w:rPr>
                                <w:rFonts w:ascii="Verdana" w:hAnsi="Verdana"/>
                                <w:bCs/>
                                <w:color w:val="00B050"/>
                                <w:sz w:val="20"/>
                                <w:szCs w:val="20"/>
                              </w:rPr>
                              <w:t>Jesús, maestro y amigo bueno, enséñame a rezar como Tú lo hacías.  Prepara mi corazón y mis labios para decir contigo: “Padre”.</w:t>
                            </w:r>
                          </w:p>
                          <w:p w14:paraId="4A8534CD">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Tu eres el Dios Bueno que estás en el cielo y en la tierra, cerca de nosotros, acompañándonos y cuidándonos mucho y siempre.</w:t>
                            </w:r>
                          </w:p>
                          <w:p w14:paraId="73477D34">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Ayúdame a buscar momentos en el día para hablar contigo, tranquilo, contándote mis cosas, problemas y alegrías, con humildad, confianza y sin cansarme.</w:t>
                            </w:r>
                          </w:p>
                          <w:p w14:paraId="189B20D7">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Enséñame a hacer silencio para escuchar tu Palabra.</w:t>
                            </w:r>
                          </w:p>
                          <w:p w14:paraId="12478FC8">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Enséñame a oír, entre el ruido que nos rodea, la voz del Padre que nos expresa su amor.</w:t>
                            </w:r>
                          </w:p>
                          <w:p w14:paraId="5E639D8F">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Jesús, amigo bueno, compañero de camino, enséñame a decir el Padrenuestro con fe, con ganas, con alegría y confianza, sabiendo que Dios me dará lo que más me conviene, porque él es mi “Padre”.</w:t>
                            </w:r>
                          </w:p>
                          <w:p w14:paraId="2EA04FBE">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Jesús, amigo, enséñame a rezar, porque si oro y oro y oro y oro… tengo un tesoro.</w:t>
                            </w:r>
                          </w:p>
                          <w:p w14:paraId="571FE8DD">
                            <w:pPr>
                              <w:spacing w:line="240" w:lineRule="atLeast"/>
                              <w:ind w:right="-23" w:firstLine="284"/>
                              <w:jc w:val="both"/>
                              <w:rPr>
                                <w:rFonts w:ascii="Verdana" w:hAnsi="Verdana"/>
                                <w:color w:val="00B050"/>
                                <w:sz w:val="18"/>
                                <w:szCs w:val="18"/>
                              </w:rPr>
                            </w:pPr>
                          </w:p>
                          <w:p w14:paraId="7E355301">
                            <w:pPr>
                              <w:spacing w:line="240" w:lineRule="atLeast"/>
                              <w:ind w:right="-23" w:hanging="22"/>
                              <w:jc w:val="both"/>
                              <w:rPr>
                                <w:rFonts w:ascii="Calibri" w:hAnsi="Calibri" w:cs="Calibri"/>
                                <w:color w:val="1F497D"/>
                                <w:sz w:val="20"/>
                                <w:szCs w:val="20"/>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wps:txbx>
                      <wps:bodyPr rot="0" vert="horz" wrap="square" lIns="91440" tIns="45720" rIns="91440" bIns="45720" anchor="t" anchorCtr="0" upright="1">
                        <a:noAutofit/>
                      </wps:bodyPr>
                    </wps:wsp>
                  </a:graphicData>
                </a:graphic>
              </wp:anchor>
            </w:drawing>
          </mc:Choice>
          <mc:Fallback>
            <w:pict>
              <v:roundrect id="AutoShape 349" o:spid="_x0000_s1026" o:spt="2" style="position:absolute;left:0pt;margin-left:18.15pt;margin-top:0.5pt;height:292.75pt;width:353.25pt;z-index:251663360;mso-width-relative:page;mso-height-relative:page;" fillcolor="#FFFFFF" filled="t" stroked="t" coordsize="21600,21600" arcsize="0.166666666666667" o:gfxdata="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qJ4pK2gAAAAgBAAAP&#10;AAAAAAAAAAEAIAAAACIAAABkcnMvZG93bnJldi54bWxQSwECFAAUAAAACACHTuJA5Pgz3E8CAACz&#10;BAAADgAAAAAAAAABACAAAAApAQAAZHJzL2Uyb0RvYy54bWxQSwUGAAAAAAYABgBZAQAA6gUAAAAA&#10;">
                <v:fill on="t" focussize="0,0"/>
                <v:stroke weight="2.5pt" color="#00B050" joinstyle="round"/>
                <v:imagedata o:title=""/>
                <o:lock v:ext="edit" aspectratio="f"/>
                <v:textbox>
                  <w:txbxContent>
                    <w:p w14:paraId="5BA49177">
                      <w:pPr>
                        <w:spacing w:line="240" w:lineRule="atLeast"/>
                        <w:ind w:left="142" w:right="48"/>
                        <w:jc w:val="center"/>
                        <w:rPr>
                          <w:rFonts w:ascii="Script MT Bold" w:hAnsi="Script MT Bold" w:cs="Tahoma"/>
                          <w:bCs/>
                          <w:color w:val="00B050"/>
                          <w:sz w:val="32"/>
                          <w:szCs w:val="32"/>
                        </w:rPr>
                      </w:pPr>
                      <w:r>
                        <w:rPr>
                          <w:rFonts w:ascii="Script MT Bold" w:hAnsi="Script MT Bold" w:cs="Tahoma"/>
                          <w:bCs/>
                          <w:color w:val="00B050"/>
                          <w:sz w:val="32"/>
                          <w:szCs w:val="32"/>
                        </w:rPr>
                        <w:t>Jesús, enséñame a rezar</w:t>
                      </w:r>
                    </w:p>
                    <w:p w14:paraId="536D5819">
                      <w:pPr>
                        <w:pBdr>
                          <w:top w:val="none" w:color="000000" w:sz="0" w:space="0"/>
                          <w:left w:val="none" w:color="000000" w:sz="0" w:space="0"/>
                          <w:bottom w:val="none" w:color="000000" w:sz="0" w:space="0"/>
                          <w:right w:val="none" w:color="000000" w:sz="0" w:space="0"/>
                        </w:pBdr>
                        <w:ind w:left="283" w:right="-215" w:hanging="284"/>
                        <w:jc w:val="center"/>
                        <w:rPr>
                          <w:rFonts w:ascii="Verdana" w:hAnsi="Verdana"/>
                          <w:color w:val="00B050"/>
                          <w:sz w:val="18"/>
                          <w:szCs w:val="18"/>
                        </w:rPr>
                      </w:pPr>
                    </w:p>
                    <w:p w14:paraId="24D99711">
                      <w:pPr>
                        <w:pBdr>
                          <w:top w:val="none" w:color="000000" w:sz="0" w:space="0"/>
                          <w:left w:val="none" w:color="000000" w:sz="0" w:space="0"/>
                          <w:bottom w:val="none" w:color="000000" w:sz="0" w:space="0"/>
                          <w:right w:val="none" w:color="000000" w:sz="0" w:space="0"/>
                        </w:pBdr>
                        <w:ind w:left="283" w:right="-215" w:hanging="284"/>
                        <w:jc w:val="both"/>
                        <w:rPr>
                          <w:rFonts w:ascii="Verdana" w:hAnsi="Verdana"/>
                          <w:color w:val="00B050"/>
                          <w:sz w:val="20"/>
                          <w:szCs w:val="20"/>
                        </w:rPr>
                      </w:pPr>
                      <w:r>
                        <w:rPr>
                          <w:rFonts w:ascii="Verdana" w:hAnsi="Verdana"/>
                          <w:bCs/>
                          <w:color w:val="00B050"/>
                          <w:sz w:val="20"/>
                          <w:szCs w:val="20"/>
                        </w:rPr>
                        <w:t>Jesús, maestro y amigo bueno, enséñame a rezar como Tú lo hacías.  Prepara mi corazón y mis labios para decir contigo: “Padre”.</w:t>
                      </w:r>
                    </w:p>
                    <w:p w14:paraId="4A8534CD">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Tu eres el Dios Bueno que estás en el cielo y en la tierra, cerca de nosotros, acompañándonos y cuidándonos mucho y siempre.</w:t>
                      </w:r>
                    </w:p>
                    <w:p w14:paraId="73477D34">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Ayúdame a buscar momentos en el día para hablar contigo, tranquilo, contándote mis cosas, problemas y alegrías, con humildad, confianza y sin cansarme.</w:t>
                      </w:r>
                    </w:p>
                    <w:p w14:paraId="189B20D7">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Enséñame a hacer silencio para escuchar tu Palabra.</w:t>
                      </w:r>
                    </w:p>
                    <w:p w14:paraId="12478FC8">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Enséñame a oír, entre el ruido que nos rodea, la voz del Padre que nos expresa su amor.</w:t>
                      </w:r>
                    </w:p>
                    <w:p w14:paraId="5E639D8F">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Jesús, amigo bueno, compañero de camino, enséñame a decir el Padrenuestro con fe, con ganas, con alegría y confianza, sabiendo que Dios me dará lo que más me conviene, porque él es mi “Padre”.</w:t>
                      </w:r>
                    </w:p>
                    <w:p w14:paraId="2EA04FBE">
                      <w:pPr>
                        <w:pBdr>
                          <w:top w:val="none" w:color="000000" w:sz="0" w:space="0"/>
                          <w:left w:val="none" w:color="000000" w:sz="0" w:space="0"/>
                          <w:bottom w:val="none" w:color="000000" w:sz="0" w:space="0"/>
                          <w:right w:val="none" w:color="000000" w:sz="0" w:space="0"/>
                        </w:pBdr>
                        <w:ind w:left="283" w:right="-215" w:hanging="284"/>
                        <w:jc w:val="both"/>
                        <w:rPr>
                          <w:sz w:val="20"/>
                          <w:szCs w:val="20"/>
                        </w:rPr>
                      </w:pPr>
                      <w:r>
                        <w:rPr>
                          <w:rFonts w:ascii="Verdana" w:hAnsi="Verdana"/>
                          <w:bCs/>
                          <w:color w:val="00B050"/>
                          <w:sz w:val="20"/>
                          <w:szCs w:val="20"/>
                        </w:rPr>
                        <w:t>Jesús, amigo, enséñame a rezar, porque si oro y oro y oro y oro… tengo un tesoro.</w:t>
                      </w:r>
                    </w:p>
                    <w:p w14:paraId="571FE8DD">
                      <w:pPr>
                        <w:spacing w:line="240" w:lineRule="atLeast"/>
                        <w:ind w:right="-23" w:firstLine="284"/>
                        <w:jc w:val="both"/>
                        <w:rPr>
                          <w:rFonts w:ascii="Verdana" w:hAnsi="Verdana"/>
                          <w:color w:val="00B050"/>
                          <w:sz w:val="18"/>
                          <w:szCs w:val="18"/>
                        </w:rPr>
                      </w:pPr>
                    </w:p>
                    <w:p w14:paraId="7E355301">
                      <w:pPr>
                        <w:spacing w:line="240" w:lineRule="atLeast"/>
                        <w:ind w:right="-23" w:hanging="22"/>
                        <w:jc w:val="both"/>
                        <w:rPr>
                          <w:rFonts w:ascii="Calibri" w:hAnsi="Calibri" w:cs="Calibri"/>
                          <w:color w:val="1F497D"/>
                          <w:sz w:val="20"/>
                          <w:szCs w:val="20"/>
                        </w:rPr>
                      </w:pPr>
                    </w:p>
                    <w:p w14:paraId="5EBE3CB5">
                      <w:pPr>
                        <w:spacing w:line="240" w:lineRule="atLeast"/>
                        <w:ind w:right="-23" w:hanging="22"/>
                        <w:rPr>
                          <w:rFonts w:ascii="Calibri" w:hAnsi="Calibri" w:cs="Calibri"/>
                          <w:color w:val="1F497D"/>
                          <w:sz w:val="20"/>
                          <w:szCs w:val="20"/>
                        </w:rPr>
                      </w:pPr>
                    </w:p>
                    <w:p w14:paraId="432BC299">
                      <w:pPr>
                        <w:spacing w:line="240" w:lineRule="atLeast"/>
                        <w:ind w:right="-23" w:hanging="22"/>
                        <w:rPr>
                          <w:rFonts w:ascii="Calibri" w:hAnsi="Calibri" w:cs="Calibri"/>
                          <w:color w:val="1F497D"/>
                          <w:sz w:val="20"/>
                          <w:szCs w:val="20"/>
                        </w:rPr>
                      </w:pPr>
                    </w:p>
                    <w:p w14:paraId="00D52F11">
                      <w:pPr>
                        <w:tabs>
                          <w:tab w:val="left" w:pos="11340"/>
                        </w:tabs>
                        <w:spacing w:line="240" w:lineRule="atLeast"/>
                        <w:ind w:right="-23" w:hanging="283"/>
                        <w:jc w:val="both"/>
                        <w:rPr>
                          <w:rFonts w:ascii="Calibri" w:hAnsi="Calibri" w:cs="Calibri"/>
                          <w:b/>
                          <w:color w:val="FF0000"/>
                          <w:sz w:val="20"/>
                          <w:szCs w:val="20"/>
                        </w:rPr>
                      </w:pPr>
                    </w:p>
                    <w:p w14:paraId="0D7B5D98">
                      <w:pPr>
                        <w:ind w:right="-23" w:hanging="284"/>
                        <w:jc w:val="both"/>
                        <w:rPr>
                          <w:rFonts w:ascii="Verdana" w:hAnsi="Verdana"/>
                          <w:sz w:val="20"/>
                          <w:szCs w:val="20"/>
                        </w:rPr>
                      </w:pPr>
                    </w:p>
                    <w:p w14:paraId="50C24F75">
                      <w:pPr>
                        <w:ind w:right="-23" w:hanging="426"/>
                        <w:jc w:val="both"/>
                        <w:rPr>
                          <w:rFonts w:ascii="Verdana" w:hAnsi="Verdana"/>
                          <w:sz w:val="20"/>
                          <w:szCs w:val="20"/>
                        </w:rPr>
                      </w:pPr>
                    </w:p>
                    <w:p w14:paraId="496F2C88">
                      <w:pPr>
                        <w:ind w:right="-23" w:hanging="426"/>
                        <w:jc w:val="both"/>
                        <w:rPr>
                          <w:rFonts w:ascii="Verdana" w:hAnsi="Verdana"/>
                          <w:sz w:val="20"/>
                          <w:szCs w:val="20"/>
                        </w:rPr>
                      </w:pPr>
                    </w:p>
                    <w:p w14:paraId="490C4AA7">
                      <w:pPr>
                        <w:ind w:left="426" w:right="-3" w:hanging="426"/>
                        <w:jc w:val="both"/>
                        <w:rPr>
                          <w:rFonts w:ascii="Verdana" w:hAnsi="Verdana"/>
                          <w:sz w:val="20"/>
                          <w:szCs w:val="20"/>
                        </w:rPr>
                      </w:pPr>
                    </w:p>
                    <w:p w14:paraId="7798BC0F">
                      <w:pPr>
                        <w:ind w:left="426" w:right="-3" w:hanging="426"/>
                        <w:jc w:val="both"/>
                        <w:rPr>
                          <w:rFonts w:ascii="Verdana" w:hAnsi="Verdana"/>
                          <w:sz w:val="20"/>
                          <w:szCs w:val="20"/>
                        </w:rPr>
                      </w:pPr>
                    </w:p>
                    <w:p w14:paraId="39739205">
                      <w:pPr>
                        <w:ind w:left="426" w:right="-3" w:hanging="426"/>
                        <w:jc w:val="both"/>
                        <w:rPr>
                          <w:rFonts w:ascii="Verdana" w:hAnsi="Verdana"/>
                          <w:sz w:val="20"/>
                          <w:szCs w:val="20"/>
                        </w:rPr>
                      </w:pPr>
                    </w:p>
                    <w:p w14:paraId="21B5AC59">
                      <w:pPr>
                        <w:ind w:left="426" w:right="-3" w:hanging="426"/>
                        <w:jc w:val="both"/>
                        <w:rPr>
                          <w:rFonts w:ascii="Verdana" w:hAnsi="Verdana"/>
                          <w:sz w:val="20"/>
                          <w:szCs w:val="20"/>
                        </w:rPr>
                      </w:pPr>
                    </w:p>
                    <w:p w14:paraId="51A1A6B3">
                      <w:pPr>
                        <w:ind w:left="426" w:right="-3" w:hanging="426"/>
                        <w:jc w:val="both"/>
                        <w:rPr>
                          <w:rFonts w:ascii="Verdana" w:hAnsi="Verdana"/>
                          <w:b/>
                          <w:sz w:val="20"/>
                          <w:szCs w:val="20"/>
                        </w:rPr>
                      </w:pPr>
                    </w:p>
                    <w:p w14:paraId="41850F19">
                      <w:pPr>
                        <w:ind w:left="426" w:right="-3" w:hanging="426"/>
                        <w:jc w:val="both"/>
                        <w:rPr>
                          <w:rFonts w:ascii="Verdana" w:hAnsi="Verdana"/>
                          <w:b/>
                          <w:sz w:val="20"/>
                          <w:szCs w:val="20"/>
                        </w:rPr>
                      </w:pPr>
                    </w:p>
                    <w:p w14:paraId="28A10567">
                      <w:pPr>
                        <w:ind w:left="426" w:right="-3" w:hanging="426"/>
                        <w:jc w:val="both"/>
                        <w:rPr>
                          <w:rFonts w:ascii="Verdana" w:hAnsi="Verdana"/>
                          <w:b/>
                          <w:sz w:val="20"/>
                          <w:szCs w:val="20"/>
                        </w:rPr>
                      </w:pPr>
                    </w:p>
                    <w:p w14:paraId="445919A8">
                      <w:pPr>
                        <w:ind w:left="426" w:right="-3" w:hanging="426"/>
                        <w:jc w:val="both"/>
                        <w:rPr>
                          <w:rFonts w:ascii="Verdana" w:hAnsi="Verdana"/>
                          <w:sz w:val="22"/>
                          <w:szCs w:val="22"/>
                        </w:rPr>
                      </w:pPr>
                    </w:p>
                    <w:p w14:paraId="293A28AF">
                      <w:pPr>
                        <w:ind w:left="426" w:right="-3" w:hanging="426"/>
                        <w:jc w:val="both"/>
                        <w:rPr>
                          <w:rFonts w:ascii="Verdana" w:hAnsi="Verdana"/>
                          <w:sz w:val="20"/>
                          <w:szCs w:val="20"/>
                        </w:rPr>
                      </w:pPr>
                    </w:p>
                    <w:p w14:paraId="37379592">
                      <w:pPr>
                        <w:ind w:left="426" w:right="-3" w:hanging="426"/>
                        <w:jc w:val="both"/>
                        <w:rPr>
                          <w:rFonts w:ascii="Verdana" w:hAnsi="Verdana"/>
                          <w:sz w:val="20"/>
                          <w:szCs w:val="20"/>
                        </w:rPr>
                      </w:pPr>
                      <w:r>
                        <w:rPr>
                          <w:rFonts w:ascii="Verdana" w:hAnsi="Verdana"/>
                          <w:sz w:val="20"/>
                          <w:szCs w:val="20"/>
                        </w:rPr>
                        <w:t xml:space="preserve"> </w:t>
                      </w:r>
                    </w:p>
                    <w:p w14:paraId="6A71CD44">
                      <w:pPr>
                        <w:ind w:left="426" w:right="-3" w:hanging="426"/>
                        <w:jc w:val="both"/>
                        <w:rPr>
                          <w:rFonts w:ascii="Verdana" w:hAnsi="Verdana"/>
                          <w:sz w:val="20"/>
                          <w:szCs w:val="20"/>
                        </w:rPr>
                      </w:pPr>
                    </w:p>
                    <w:p w14:paraId="2ADC91A1">
                      <w:pPr>
                        <w:ind w:left="426" w:right="-3" w:hanging="426"/>
                        <w:jc w:val="both"/>
                        <w:rPr>
                          <w:rFonts w:ascii="Verdana" w:hAnsi="Verdana"/>
                        </w:rPr>
                      </w:pPr>
                    </w:p>
                    <w:p w14:paraId="6ACBA4DA">
                      <w:pPr>
                        <w:spacing w:line="240" w:lineRule="atLeast"/>
                        <w:ind w:left="284" w:right="-3" w:hanging="284"/>
                        <w:rPr>
                          <w:rFonts w:ascii="Verdana" w:hAnsi="Verdana"/>
                          <w:b/>
                          <w:sz w:val="20"/>
                          <w:szCs w:val="20"/>
                        </w:rPr>
                      </w:pPr>
                    </w:p>
                    <w:p w14:paraId="21803775">
                      <w:pPr>
                        <w:spacing w:line="240" w:lineRule="atLeast"/>
                        <w:ind w:left="284" w:right="-3" w:hanging="284"/>
                        <w:rPr>
                          <w:rFonts w:ascii="Verdana" w:hAnsi="Verdana"/>
                          <w:b/>
                          <w:sz w:val="20"/>
                          <w:szCs w:val="20"/>
                        </w:rPr>
                      </w:pPr>
                    </w:p>
                    <w:p w14:paraId="4EDC4B82">
                      <w:pPr>
                        <w:spacing w:line="240" w:lineRule="atLeast"/>
                        <w:ind w:left="284" w:right="-3" w:hanging="284"/>
                        <w:rPr>
                          <w:rFonts w:ascii="Verdana" w:hAnsi="Verdana"/>
                          <w:b/>
                          <w:sz w:val="20"/>
                          <w:szCs w:val="20"/>
                        </w:rPr>
                      </w:pPr>
                    </w:p>
                    <w:p w14:paraId="7449A96B">
                      <w:pPr>
                        <w:spacing w:line="240" w:lineRule="atLeast"/>
                        <w:ind w:left="284" w:right="-3" w:hanging="284"/>
                        <w:rPr>
                          <w:rFonts w:ascii="Verdana" w:hAnsi="Verdana"/>
                          <w:b/>
                          <w:sz w:val="20"/>
                          <w:szCs w:val="20"/>
                        </w:rPr>
                      </w:pPr>
                    </w:p>
                    <w:p w14:paraId="48F55CFD">
                      <w:pPr>
                        <w:spacing w:line="240" w:lineRule="atLeast"/>
                        <w:ind w:left="284" w:right="-3" w:hanging="284"/>
                        <w:rPr>
                          <w:rFonts w:ascii="Verdana" w:hAnsi="Verdana"/>
                          <w:b/>
                          <w:sz w:val="20"/>
                          <w:szCs w:val="20"/>
                        </w:rPr>
                      </w:pPr>
                    </w:p>
                    <w:p w14:paraId="07FD3E24">
                      <w:pPr>
                        <w:spacing w:line="240" w:lineRule="atLeast"/>
                        <w:ind w:left="284" w:right="-3" w:hanging="284"/>
                        <w:rPr>
                          <w:rFonts w:ascii="Verdana" w:hAnsi="Verdana"/>
                          <w:b/>
                          <w:sz w:val="20"/>
                          <w:szCs w:val="20"/>
                        </w:rPr>
                      </w:pPr>
                    </w:p>
                    <w:p w14:paraId="19459198">
                      <w:pPr>
                        <w:spacing w:line="240" w:lineRule="atLeast"/>
                        <w:ind w:left="284" w:right="-3" w:hanging="284"/>
                        <w:rPr>
                          <w:rFonts w:ascii="Verdana" w:hAnsi="Verdana"/>
                          <w:b/>
                          <w:sz w:val="20"/>
                          <w:szCs w:val="20"/>
                        </w:rPr>
                      </w:pPr>
                    </w:p>
                    <w:p w14:paraId="1CEF35A2">
                      <w:pPr>
                        <w:spacing w:line="240" w:lineRule="atLeast"/>
                        <w:ind w:left="284" w:right="-3" w:hanging="284"/>
                        <w:rPr>
                          <w:rFonts w:ascii="Verdana" w:hAnsi="Verdana"/>
                          <w:b/>
                          <w:sz w:val="20"/>
                          <w:szCs w:val="20"/>
                        </w:rPr>
                      </w:pPr>
                    </w:p>
                    <w:p w14:paraId="1FE95149">
                      <w:pPr>
                        <w:spacing w:line="240" w:lineRule="atLeast"/>
                        <w:ind w:left="284" w:right="-3" w:hanging="284"/>
                        <w:rPr>
                          <w:rFonts w:ascii="Verdana" w:hAnsi="Verdana"/>
                          <w:b/>
                          <w:sz w:val="20"/>
                          <w:szCs w:val="20"/>
                        </w:rPr>
                      </w:pPr>
                    </w:p>
                    <w:p w14:paraId="54E0114B">
                      <w:pPr>
                        <w:spacing w:line="240" w:lineRule="atLeast"/>
                        <w:ind w:left="284" w:right="-3" w:hanging="284"/>
                        <w:rPr>
                          <w:rFonts w:ascii="Verdana" w:hAnsi="Verdana"/>
                          <w:b/>
                          <w:sz w:val="20"/>
                          <w:szCs w:val="20"/>
                        </w:rPr>
                      </w:pPr>
                    </w:p>
                    <w:p w14:paraId="330457CB">
                      <w:pPr>
                        <w:spacing w:line="240" w:lineRule="atLeast"/>
                        <w:ind w:left="284" w:right="-3" w:hanging="284"/>
                        <w:rPr>
                          <w:rFonts w:ascii="Verdana" w:hAnsi="Verdana"/>
                          <w:b/>
                          <w:sz w:val="20"/>
                          <w:szCs w:val="20"/>
                        </w:rPr>
                      </w:pPr>
                    </w:p>
                    <w:p w14:paraId="48A8CFA7">
                      <w:pPr>
                        <w:spacing w:line="240" w:lineRule="atLeast"/>
                        <w:ind w:left="284" w:right="-3" w:hanging="284"/>
                        <w:rPr>
                          <w:rFonts w:ascii="Verdana" w:hAnsi="Verdana"/>
                          <w:b/>
                          <w:sz w:val="20"/>
                          <w:szCs w:val="20"/>
                        </w:rPr>
                      </w:pPr>
                    </w:p>
                    <w:p w14:paraId="0F330965">
                      <w:pPr>
                        <w:spacing w:line="240" w:lineRule="atLeast"/>
                        <w:ind w:left="284" w:right="-3" w:hanging="284"/>
                        <w:rPr>
                          <w:rFonts w:ascii="Verdana" w:hAnsi="Verdana"/>
                          <w:b/>
                          <w:sz w:val="20"/>
                          <w:szCs w:val="20"/>
                        </w:rPr>
                      </w:pPr>
                    </w:p>
                    <w:p w14:paraId="33FC255C">
                      <w:pPr>
                        <w:spacing w:line="240" w:lineRule="atLeast"/>
                        <w:ind w:left="284" w:right="-3" w:hanging="284"/>
                        <w:rPr>
                          <w:rFonts w:ascii="Verdana" w:hAnsi="Verdana"/>
                          <w:b/>
                          <w:sz w:val="20"/>
                          <w:szCs w:val="20"/>
                        </w:rPr>
                      </w:pPr>
                    </w:p>
                    <w:p w14:paraId="6B3200B4">
                      <w:pPr>
                        <w:spacing w:line="240" w:lineRule="atLeast"/>
                        <w:ind w:left="284" w:right="-3" w:hanging="284"/>
                        <w:rPr>
                          <w:rFonts w:ascii="Verdana" w:hAnsi="Verdana"/>
                          <w:b/>
                          <w:sz w:val="20"/>
                          <w:szCs w:val="20"/>
                        </w:rPr>
                      </w:pPr>
                    </w:p>
                    <w:p w14:paraId="7851E1C3">
                      <w:pPr>
                        <w:spacing w:line="240" w:lineRule="atLeast"/>
                        <w:ind w:left="284" w:right="-3" w:hanging="284"/>
                        <w:rPr>
                          <w:rFonts w:ascii="Verdana" w:hAnsi="Verdana"/>
                          <w:b/>
                          <w:sz w:val="20"/>
                          <w:szCs w:val="20"/>
                        </w:rPr>
                      </w:pPr>
                    </w:p>
                    <w:p w14:paraId="784EF717">
                      <w:pPr>
                        <w:spacing w:line="240" w:lineRule="atLeast"/>
                        <w:ind w:left="284" w:right="-3" w:hanging="284"/>
                        <w:rPr>
                          <w:rFonts w:ascii="Verdana" w:hAnsi="Verdana"/>
                          <w:b/>
                          <w:sz w:val="20"/>
                          <w:szCs w:val="20"/>
                        </w:rPr>
                      </w:pPr>
                    </w:p>
                    <w:p w14:paraId="086A13F0">
                      <w:pPr>
                        <w:spacing w:line="240" w:lineRule="atLeast"/>
                        <w:ind w:left="284" w:right="-3" w:hanging="284"/>
                        <w:rPr>
                          <w:rFonts w:ascii="Verdana" w:hAnsi="Verdana"/>
                          <w:b/>
                          <w:sz w:val="20"/>
                          <w:szCs w:val="20"/>
                        </w:rPr>
                      </w:pPr>
                    </w:p>
                    <w:p w14:paraId="688B84EC">
                      <w:pPr>
                        <w:spacing w:line="240" w:lineRule="atLeast"/>
                        <w:ind w:left="284" w:right="-3" w:hanging="284"/>
                        <w:rPr>
                          <w:rFonts w:ascii="Verdana" w:hAnsi="Verdana"/>
                          <w:b/>
                          <w:sz w:val="20"/>
                          <w:szCs w:val="20"/>
                        </w:rPr>
                      </w:pPr>
                    </w:p>
                    <w:p w14:paraId="4B774E6A">
                      <w:pPr>
                        <w:spacing w:line="240" w:lineRule="atLeast"/>
                        <w:ind w:left="284" w:right="-3" w:hanging="284"/>
                        <w:rPr>
                          <w:rFonts w:ascii="Verdana" w:hAnsi="Verdana"/>
                          <w:b/>
                          <w:sz w:val="20"/>
                          <w:szCs w:val="20"/>
                        </w:rPr>
                      </w:pPr>
                    </w:p>
                    <w:p w14:paraId="3B081BF0">
                      <w:pPr>
                        <w:spacing w:line="240" w:lineRule="atLeast"/>
                        <w:ind w:left="284" w:right="-3" w:hanging="284"/>
                        <w:rPr>
                          <w:rFonts w:ascii="Verdana" w:hAnsi="Verdana"/>
                          <w:b/>
                          <w:sz w:val="20"/>
                          <w:szCs w:val="20"/>
                        </w:rPr>
                      </w:pPr>
                    </w:p>
                    <w:p w14:paraId="4124A173">
                      <w:pPr>
                        <w:spacing w:line="240" w:lineRule="atLeast"/>
                        <w:ind w:left="284" w:right="-3" w:hanging="284"/>
                        <w:rPr>
                          <w:rFonts w:ascii="Verdana" w:hAnsi="Verdana"/>
                          <w:b/>
                          <w:sz w:val="20"/>
                          <w:szCs w:val="20"/>
                        </w:rPr>
                      </w:pPr>
                    </w:p>
                    <w:p w14:paraId="35529BC2">
                      <w:pPr>
                        <w:spacing w:line="240" w:lineRule="atLeast"/>
                        <w:ind w:left="284" w:right="-3" w:hanging="284"/>
                        <w:rPr>
                          <w:rFonts w:ascii="Verdana" w:hAnsi="Verdana"/>
                          <w:b/>
                          <w:sz w:val="20"/>
                          <w:szCs w:val="20"/>
                        </w:rPr>
                      </w:pPr>
                    </w:p>
                    <w:p w14:paraId="3D2E394B">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14:paraId="3158C797">
                      <w:pPr>
                        <w:ind w:right="-3"/>
                        <w:jc w:val="both"/>
                        <w:rPr>
                          <w:rFonts w:ascii="Forte" w:hAnsi="Forte"/>
                        </w:rPr>
                      </w:pPr>
                    </w:p>
                  </w:txbxContent>
                </v:textbox>
              </v:roundrect>
            </w:pict>
          </mc:Fallback>
        </mc:AlternateContent>
      </w:r>
    </w:p>
    <w:p w14:paraId="67DFC815">
      <w:pPr>
        <w:ind w:left="1701" w:right="1824"/>
        <w:rPr>
          <w:rFonts w:ascii="Script MT Bold" w:hAnsi="Script MT Bold" w:cs="Tahoma"/>
          <w:bCs/>
          <w:color w:val="000000"/>
          <w:sz w:val="32"/>
          <w:szCs w:val="32"/>
        </w:rPr>
      </w:pPr>
    </w:p>
    <w:p w14:paraId="0F0BC4B1">
      <w:pPr>
        <w:ind w:right="2533"/>
        <w:rPr>
          <w:rFonts w:ascii="Script MT Bold" w:hAnsi="Script MT Bold" w:cs="Tahoma"/>
          <w:bCs/>
          <w:color w:val="000000"/>
          <w:sz w:val="32"/>
          <w:szCs w:val="32"/>
        </w:rPr>
      </w:pPr>
    </w:p>
    <w:p w14:paraId="518585D4">
      <w:pPr>
        <w:ind w:left="1701" w:right="1824" w:firstLine="360"/>
        <w:jc w:val="both"/>
      </w:pPr>
    </w:p>
    <w:p w14:paraId="0A6BF374">
      <w:pPr>
        <w:pStyle w:val="41"/>
      </w:pPr>
    </w:p>
    <w:p w14:paraId="6A677005">
      <w:pPr>
        <w:pStyle w:val="41"/>
      </w:pPr>
    </w:p>
    <w:p w14:paraId="1D416994">
      <w:pPr>
        <w:pStyle w:val="41"/>
        <w:ind w:firstLine="66"/>
      </w:pPr>
    </w:p>
    <w:p w14:paraId="717C0C9C">
      <w:pPr>
        <w:pStyle w:val="41"/>
      </w:pPr>
    </w:p>
    <w:p w14:paraId="3EFC9F34">
      <w:pPr>
        <w:pStyle w:val="41"/>
      </w:pPr>
    </w:p>
    <w:p w14:paraId="7C746255">
      <w:pPr>
        <w:pStyle w:val="41"/>
      </w:pPr>
    </w:p>
    <w:p w14:paraId="17ED4BEB">
      <w:pPr>
        <w:pStyle w:val="41"/>
      </w:pPr>
    </w:p>
    <w:p w14:paraId="058645B9">
      <w:pPr>
        <w:pStyle w:val="41"/>
      </w:pPr>
    </w:p>
    <w:p w14:paraId="0B2D8B66">
      <w:pPr>
        <w:pStyle w:val="41"/>
      </w:pPr>
    </w:p>
    <w:p w14:paraId="6D497C94">
      <w:pPr>
        <w:pStyle w:val="41"/>
      </w:pPr>
    </w:p>
    <w:p w14:paraId="373D2045">
      <w:pPr>
        <w:pStyle w:val="41"/>
      </w:pPr>
    </w:p>
    <w:p w14:paraId="3F0BBD20">
      <w:pPr>
        <w:pStyle w:val="41"/>
      </w:pPr>
    </w:p>
    <w:p w14:paraId="40634818">
      <w:pPr>
        <w:pStyle w:val="41"/>
      </w:pPr>
    </w:p>
    <w:p w14:paraId="3BD1A7E5">
      <w:pPr>
        <w:pStyle w:val="41"/>
      </w:pPr>
    </w:p>
    <w:p w14:paraId="7522DA99">
      <w:pPr>
        <w:pStyle w:val="41"/>
      </w:pPr>
    </w:p>
    <w:p w14:paraId="55291AB0">
      <w:pPr>
        <w:pStyle w:val="41"/>
      </w:pPr>
      <w:r>
        <w:rPr>
          <w:lang/>
        </w:rPr>
        <w:drawing>
          <wp:anchor distT="0" distB="0" distL="114935" distR="114935" simplePos="0" relativeHeight="251666432" behindDoc="0" locked="0" layoutInCell="1" allowOverlap="1">
            <wp:simplePos x="0" y="0"/>
            <wp:positionH relativeFrom="column">
              <wp:posOffset>218440</wp:posOffset>
            </wp:positionH>
            <wp:positionV relativeFrom="paragraph">
              <wp:posOffset>275590</wp:posOffset>
            </wp:positionV>
            <wp:extent cx="2087880" cy="3011805"/>
            <wp:effectExtent l="0" t="0" r="7620" b="0"/>
            <wp:wrapTight wrapText="bothSides">
              <wp:wrapPolygon>
                <wp:start x="0" y="0"/>
                <wp:lineTo x="21600" y="0"/>
                <wp:lineTo x="21600" y="21600"/>
                <wp:lineTo x="0" y="2160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pic:cNvPicPr>
                  </pic:nvPicPr>
                  <pic:blipFill>
                    <a:blip r:embed="rId4"/>
                    <a:stretch>
                      <a:fillRect/>
                    </a:stretch>
                  </pic:blipFill>
                  <pic:spPr>
                    <a:xfrm>
                      <a:off x="0" y="0"/>
                      <a:ext cx="2087880" cy="3011805"/>
                    </a:xfrm>
                    <a:prstGeom prst="rect">
                      <a:avLst/>
                    </a:prstGeom>
                  </pic:spPr>
                </pic:pic>
              </a:graphicData>
            </a:graphic>
          </wp:anchor>
        </w:drawing>
      </w:r>
      <w:r>
        <w:rPr>
          <w:lang/>
        </w:rPr>
        <w:drawing>
          <wp:anchor distT="0" distB="0" distL="114935" distR="114935" simplePos="0" relativeHeight="251667456" behindDoc="0" locked="0" layoutInCell="1" allowOverlap="1">
            <wp:simplePos x="0" y="0"/>
            <wp:positionH relativeFrom="column">
              <wp:posOffset>2310130</wp:posOffset>
            </wp:positionH>
            <wp:positionV relativeFrom="paragraph">
              <wp:posOffset>286385</wp:posOffset>
            </wp:positionV>
            <wp:extent cx="2346325" cy="3002280"/>
            <wp:effectExtent l="0" t="0" r="0" b="7620"/>
            <wp:wrapTight wrapText="bothSides">
              <wp:wrapPolygon>
                <wp:start x="0" y="0"/>
                <wp:lineTo x="21600" y="0"/>
                <wp:lineTo x="21600" y="21600"/>
                <wp:lineTo x="0" y="2160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a:picLocks noChangeAspect="1"/>
                    </pic:cNvPicPr>
                  </pic:nvPicPr>
                  <pic:blipFill>
                    <a:blip r:embed="rId5"/>
                    <a:stretch>
                      <a:fillRect/>
                    </a:stretch>
                  </pic:blipFill>
                  <pic:spPr>
                    <a:xfrm>
                      <a:off x="0" y="0"/>
                      <a:ext cx="2346325" cy="3002280"/>
                    </a:xfrm>
                    <a:prstGeom prst="rect">
                      <a:avLst/>
                    </a:prstGeom>
                  </pic:spPr>
                </pic:pic>
              </a:graphicData>
            </a:graphic>
          </wp:anchor>
        </w:drawing>
      </w:r>
    </w:p>
    <w:p w14:paraId="24F1BC90">
      <w:pPr>
        <w:pStyle w:val="41"/>
      </w:pPr>
    </w:p>
    <w:p w14:paraId="68DBA5FE">
      <w:pPr>
        <w:pStyle w:val="41"/>
      </w:pPr>
    </w:p>
    <w:p w14:paraId="4D7BFEA1">
      <w:pPr>
        <w:pStyle w:val="41"/>
        <w:ind w:hanging="77"/>
      </w:pPr>
    </w:p>
    <w:p w14:paraId="28E43BE9">
      <w:pPr>
        <w:pStyle w:val="41"/>
      </w:pPr>
      <w:r>
        <w:rPr>
          <w:lang/>
        </w:rPr>
        <mc:AlternateContent>
          <mc:Choice Requires="wps">
            <w:drawing>
              <wp:anchor distT="0" distB="0" distL="114300" distR="114300" simplePos="0" relativeHeight="251659264" behindDoc="0" locked="0" layoutInCell="1" allowOverlap="1">
                <wp:simplePos x="0" y="0"/>
                <wp:positionH relativeFrom="column">
                  <wp:posOffset>2922270</wp:posOffset>
                </wp:positionH>
                <wp:positionV relativeFrom="paragraph">
                  <wp:posOffset>8890</wp:posOffset>
                </wp:positionV>
                <wp:extent cx="1732280" cy="1087120"/>
                <wp:effectExtent l="0" t="0" r="20320" b="17780"/>
                <wp:wrapNone/>
                <wp:docPr id="4" name="AutoShape 320"/>
                <wp:cNvGraphicFramePr/>
                <a:graphic xmlns:a="http://schemas.openxmlformats.org/drawingml/2006/main">
                  <a:graphicData uri="http://schemas.microsoft.com/office/word/2010/wordprocessingShape">
                    <wps:wsp>
                      <wps:cNvSpPr>
                        <a:spLocks noChangeArrowheads="1"/>
                      </wps:cNvSpPr>
                      <wps:spPr bwMode="auto">
                        <a:xfrm>
                          <a:off x="0" y="0"/>
                          <a:ext cx="1732280" cy="1087120"/>
                        </a:xfrm>
                        <a:prstGeom prst="roundRect">
                          <a:avLst>
                            <a:gd name="adj" fmla="val 16667"/>
                          </a:avLst>
                        </a:prstGeom>
                        <a:solidFill>
                          <a:srgbClr val="00B050"/>
                        </a:solidFill>
                        <a:ln w="12700">
                          <a:solidFill>
                            <a:schemeClr val="accent3">
                              <a:lumMod val="100000"/>
                              <a:lumOff val="0"/>
                            </a:schemeClr>
                          </a:solidFill>
                          <a:round/>
                        </a:ln>
                        <a:effectLst/>
                      </wps:spPr>
                      <wps:txb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19-octubre-2025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29º ORDINARIO-C</w:t>
                            </w:r>
                          </w:p>
                        </w:txbxContent>
                      </wps:txbx>
                      <wps:bodyPr rot="0" vert="horz" wrap="square" lIns="91440" tIns="45720" rIns="91440" bIns="45720" anchor="t" anchorCtr="0" upright="1">
                        <a:noAutofit/>
                      </wps:bodyPr>
                    </wps:wsp>
                  </a:graphicData>
                </a:graphic>
              </wp:anchor>
            </w:drawing>
          </mc:Choice>
          <mc:Fallback>
            <w:pict>
              <v:roundrect id="AutoShape 320" o:spid="_x0000_s1026" o:spt="2" style="position:absolute;left:0pt;margin-left:230.1pt;margin-top:0.7pt;height:85.6pt;width:136.4pt;z-index:251659264;mso-width-relative:page;mso-height-relative:page;" fillcolor="#00B050" filled="t" stroked="t" coordsize="21600,21600" arcsize="0.166666666666667" o:gfxdata="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Hyd7/dYAAAAJAQAADwAAAAAAAAABACAAAAAiAAAAZHJzL2Rvd25yZXYueG1sUEsB&#10;AhQAFAAAAAgAh07iQGvXU91pAgAA6QQAAA4AAAAAAAAAAQAgAAAAJQEAAGRycy9lMm9Eb2MueG1s&#10;UEsFBgAAAAAGAAYAWQEAAAAGAAAAAA==&#10;">
                <v:fill on="t" focussize="0,0"/>
                <v:stroke weight="1pt" color="#9BBB59 [3222]" joinstyle="round"/>
                <v:imagedata o:title=""/>
                <o:lock v:ext="edit" aspectratio="f"/>
                <v:textbox>
                  <w:txbxContent>
                    <w:p w14:paraId="7D2236B4">
                      <w:pPr>
                        <w:ind w:left="-426" w:right="-442"/>
                        <w:jc w:val="center"/>
                        <w:rPr>
                          <w:rFonts w:ascii="Forte" w:hAnsi="Forte"/>
                          <w:color w:val="FFFF00"/>
                          <w:sz w:val="28"/>
                          <w:szCs w:val="28"/>
                        </w:rPr>
                      </w:pPr>
                      <w:r>
                        <w:rPr>
                          <w:rFonts w:ascii="Forte" w:hAnsi="Forte"/>
                          <w:color w:val="FFFF00"/>
                          <w:sz w:val="28"/>
                          <w:szCs w:val="28"/>
                        </w:rPr>
                        <w:t>Evangelio</w:t>
                      </w:r>
                    </w:p>
                    <w:p w14:paraId="24999BDE">
                      <w:pPr>
                        <w:ind w:left="-426" w:right="-442"/>
                        <w:jc w:val="center"/>
                        <w:rPr>
                          <w:rFonts w:ascii="Forte" w:hAnsi="Forte"/>
                          <w:color w:val="FFFF00"/>
                          <w:sz w:val="28"/>
                          <w:szCs w:val="28"/>
                        </w:rPr>
                      </w:pPr>
                      <w:r>
                        <w:rPr>
                          <w:rFonts w:ascii="Forte" w:hAnsi="Forte"/>
                          <w:color w:val="FFFF00"/>
                          <w:sz w:val="28"/>
                          <w:szCs w:val="28"/>
                        </w:rPr>
                        <w:t>19-octubre-2025</w:t>
                      </w:r>
                    </w:p>
                    <w:p w14:paraId="33FD4C85">
                      <w:pPr>
                        <w:ind w:left="-426" w:right="-442"/>
                        <w:jc w:val="center"/>
                        <w:rPr>
                          <w:rFonts w:ascii="Forte" w:hAnsi="Forte"/>
                          <w:color w:val="FFFF00"/>
                          <w:sz w:val="16"/>
                          <w:szCs w:val="16"/>
                        </w:rPr>
                      </w:pPr>
                    </w:p>
                    <w:p w14:paraId="176D5EFD">
                      <w:pPr>
                        <w:ind w:left="-426" w:right="-442"/>
                        <w:jc w:val="center"/>
                        <w:rPr>
                          <w:rFonts w:ascii="Arial Rounded MT Bold" w:hAnsi="Arial Rounded MT Bold" w:eastAsia="Adobe Gothic Std B"/>
                          <w:color w:val="FFFF00"/>
                          <w:sz w:val="28"/>
                          <w:szCs w:val="28"/>
                        </w:rPr>
                      </w:pPr>
                      <w:r>
                        <w:rPr>
                          <w:rFonts w:ascii="Arial Rounded MT Bold" w:hAnsi="Arial Rounded MT Bold" w:eastAsia="Adobe Gothic Std B"/>
                          <w:color w:val="FFFF00"/>
                          <w:sz w:val="28"/>
                          <w:szCs w:val="28"/>
                        </w:rPr>
                        <w:t>29º ORDINARIO-C</w:t>
                      </w:r>
                    </w:p>
                  </w:txbxContent>
                </v:textbox>
              </v:roundrect>
            </w:pict>
          </mc:Fallback>
        </mc:AlternateContent>
      </w:r>
      <w:r>
        <w:rPr>
          <w:lang/>
        </w:rPr>
        <w:drawing>
          <wp:anchor distT="0" distB="0" distL="114300" distR="114300" simplePos="0" relativeHeight="251661312" behindDoc="1" locked="0" layoutInCell="1" allowOverlap="1">
            <wp:simplePos x="0" y="0"/>
            <wp:positionH relativeFrom="column">
              <wp:posOffset>490855</wp:posOffset>
            </wp:positionH>
            <wp:positionV relativeFrom="paragraph">
              <wp:posOffset>18415</wp:posOffset>
            </wp:positionV>
            <wp:extent cx="2278380" cy="1087120"/>
            <wp:effectExtent l="0" t="0" r="0" b="0"/>
            <wp:wrapTight wrapText="bothSides">
              <wp:wrapPolygon>
                <wp:start x="0" y="0"/>
                <wp:lineTo x="0" y="21146"/>
                <wp:lineTo x="21495" y="21146"/>
                <wp:lineTo x="21495" y="0"/>
                <wp:lineTo x="0" y="0"/>
              </wp:wrapPolygon>
            </wp:wrapTight>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
                    <pic:cNvPicPr>
                      <a:picLocks noChangeAspect="1"/>
                    </pic:cNvPicPr>
                  </pic:nvPicPr>
                  <pic:blipFill>
                    <a:blip r:embed="rId6"/>
                    <a:srcRect l="60796" t="19029" r="2887" b="45434"/>
                    <a:stretch>
                      <a:fillRect/>
                    </a:stretch>
                  </pic:blipFill>
                  <pic:spPr>
                    <a:xfrm>
                      <a:off x="0" y="0"/>
                      <a:ext cx="2278674" cy="1087119"/>
                    </a:xfrm>
                    <a:prstGeom prst="rect">
                      <a:avLst/>
                    </a:prstGeom>
                    <a:ln>
                      <a:noFill/>
                    </a:ln>
                  </pic:spPr>
                </pic:pic>
              </a:graphicData>
            </a:graphic>
          </wp:anchor>
        </w:drawing>
      </w:r>
    </w:p>
    <w:p w14:paraId="56DB0FD1">
      <w:pPr>
        <w:pStyle w:val="41"/>
      </w:pPr>
    </w:p>
    <w:p w14:paraId="2CFAAB48">
      <w:pPr>
        <w:pStyle w:val="41"/>
      </w:pPr>
    </w:p>
    <w:p w14:paraId="2789A148">
      <w:pPr>
        <w:pStyle w:val="41"/>
      </w:pPr>
    </w:p>
    <w:p w14:paraId="65FCFC81">
      <w:pPr>
        <w:pStyle w:val="41"/>
      </w:pPr>
    </w:p>
    <w:p w14:paraId="356FC74B">
      <w:pPr>
        <w:pStyle w:val="41"/>
      </w:pPr>
    </w:p>
    <w:p w14:paraId="1C3D4757">
      <w:pPr>
        <w:pStyle w:val="41"/>
      </w:pPr>
      <w:r>
        <w:rPr>
          <w:lang/>
        </w:rPr>
        <w:drawing>
          <wp:anchor distT="0" distB="0" distL="114300" distR="114300" simplePos="0" relativeHeight="251660288" behindDoc="0" locked="0" layoutInCell="1" allowOverlap="1">
            <wp:simplePos x="0" y="0"/>
            <wp:positionH relativeFrom="column">
              <wp:posOffset>492125</wp:posOffset>
            </wp:positionH>
            <wp:positionV relativeFrom="paragraph">
              <wp:posOffset>206375</wp:posOffset>
            </wp:positionV>
            <wp:extent cx="4060190" cy="3716655"/>
            <wp:effectExtent l="0" t="0" r="0" b="0"/>
            <wp:wrapThrough wrapText="bothSides">
              <wp:wrapPolygon>
                <wp:start x="0" y="0"/>
                <wp:lineTo x="0" y="21478"/>
                <wp:lineTo x="21485" y="21478"/>
                <wp:lineTo x="21485" y="0"/>
                <wp:lineTo x="0" y="0"/>
              </wp:wrapPolygon>
            </wp:wrapThrough>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pic:cNvPicPr>
                  </pic:nvPicPr>
                  <pic:blipFill>
                    <a:blip r:embed="rId7"/>
                    <a:stretch>
                      <a:fillRect/>
                    </a:stretch>
                  </pic:blipFill>
                  <pic:spPr>
                    <a:xfrm>
                      <a:off x="0" y="0"/>
                      <a:ext cx="4060190" cy="3716655"/>
                    </a:xfrm>
                    <a:prstGeom prst="rect">
                      <a:avLst/>
                    </a:prstGeom>
                    <a:noFill/>
                  </pic:spPr>
                </pic:pic>
              </a:graphicData>
            </a:graphic>
          </wp:anchor>
        </w:drawing>
      </w:r>
      <w:r>
        <w:rPr>
          <w:lang/>
        </w:rPr>
        <mc:AlternateContent>
          <mc:Choice Requires="wps">
            <w:drawing>
              <wp:anchor distT="0" distB="0" distL="114300" distR="114300" simplePos="0" relativeHeight="251665408" behindDoc="1" locked="0" layoutInCell="1" allowOverlap="1">
                <wp:simplePos x="0" y="0"/>
                <wp:positionH relativeFrom="column">
                  <wp:posOffset>415925</wp:posOffset>
                </wp:positionH>
                <wp:positionV relativeFrom="paragraph">
                  <wp:posOffset>3933825</wp:posOffset>
                </wp:positionV>
                <wp:extent cx="4338320" cy="1638300"/>
                <wp:effectExtent l="0" t="0" r="0" b="0"/>
                <wp:wrapThrough wrapText="bothSides">
                  <wp:wrapPolygon>
                    <wp:start x="0" y="0"/>
                    <wp:lineTo x="0" y="21600"/>
                    <wp:lineTo x="21600" y="21600"/>
                    <wp:lineTo x="21600" y="0"/>
                  </wp:wrapPolygon>
                </wp:wrapThrough>
                <wp:docPr id="6" name="WordArt 347"/>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338614" cy="1638299"/>
                        </a:xfrm>
                        <a:prstGeom prst="rect">
                          <a:avLst/>
                        </a:prstGeom>
                      </wps:spPr>
                      <wps:txbx>
                        <w:txbxContent>
                          <w:p w14:paraId="46872DD3">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Insiste al juez bueno: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échale tiempo al sagrario</w:t>
                            </w:r>
                          </w:p>
                        </w:txbxContent>
                      </wps:txbx>
                      <wps:bodyPr wrap="square" numCol="1" fromWordArt="1">
                        <a:prstTxWarp prst="textSlantUp">
                          <a:avLst>
                            <a:gd name="adj" fmla="val 0"/>
                          </a:avLst>
                        </a:prstTxWarp>
                        <a:noAutofit/>
                      </wps:bodyPr>
                    </wps:wsp>
                  </a:graphicData>
                </a:graphic>
              </wp:anchor>
            </w:drawing>
          </mc:Choice>
          <mc:Fallback>
            <w:pict>
              <v:shape id="WordArt 347" o:spid="_x0000_s1026" o:spt="202" type="#_x0000_t202" style="position:absolute;left:0pt;margin-left:32.75pt;margin-top:309.75pt;height:129pt;width:341.6pt;mso-wrap-distance-left:9pt;mso-wrap-distance-right:9pt;z-index:-251651072;mso-width-relative:page;mso-height-relative:page;" filled="f" stroked="f" coordsize="21600,21600" wrapcoords="0 0 0 21600 21600 21600 21600 0" o:gfxdata="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voPOetgAAAAKAQAADwAAAAAA&#10;AAABACAAAAAiAAAAZHJzL2Rvd25yZXYueG1sUEsBAhQAFAAAAAgAh07iQIc9bc0TAgAAKAQAAA4A&#10;AAAAAAAAAQAgAAAAJwEAAGRycy9lMm9Eb2MueG1sUEsFBgAAAAAGAAYAWQEAAKwFAAAAAA==&#10;" adj="0">
                <v:fill on="f" focussize="0,0"/>
                <v:stroke on="f"/>
                <v:imagedata o:title=""/>
                <o:lock v:ext="edit" text="t" aspectratio="f"/>
                <v:textbox>
                  <w:txbxContent>
                    <w:p w14:paraId="46872DD3">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 xml:space="preserve">Insiste al juez bueno: </w:t>
                      </w:r>
                    </w:p>
                    <w:p w14:paraId="4AF5D264">
                      <w:pPr>
                        <w:jc w:val="center"/>
                        <w:rPr>
                          <w:rFonts w:ascii="Impact" w:hAnsi="Impact"/>
                          <w:color w:val="00B050"/>
                          <w:sz w:val="52"/>
                          <w:szCs w:val="52"/>
                          <w14:textOutline w14:w="9525" w14:cap="flat" w14:cmpd="sng" w14:algn="ctr">
                            <w14:solidFill>
                              <w14:srgbClr w14:val="484329"/>
                            </w14:solidFill>
                            <w14:prstDash w14:val="solid"/>
                            <w14:round/>
                          </w14:textOutline>
                        </w:rPr>
                      </w:pPr>
                      <w:r>
                        <w:rPr>
                          <w:rFonts w:ascii="Impact" w:hAnsi="Impact"/>
                          <w:color w:val="00B050"/>
                          <w:sz w:val="52"/>
                          <w:szCs w:val="52"/>
                          <w14:textOutline w14:w="9525" w14:cap="flat" w14:cmpd="sng" w14:algn="ctr">
                            <w14:solidFill>
                              <w14:srgbClr w14:val="484329"/>
                            </w14:solidFill>
                            <w14:prstDash w14:val="solid"/>
                            <w14:round/>
                          </w14:textOutline>
                        </w:rPr>
                        <w:t>échale tiempo al sagrario</w:t>
                      </w:r>
                    </w:p>
                  </w:txbxContent>
                </v:textbox>
                <w10:wrap type="through"/>
              </v:shape>
            </w:pict>
          </mc:Fallback>
        </mc:AlternateContent>
      </w:r>
    </w:p>
    <w:p w14:paraId="75E685D5">
      <w:pPr>
        <w:pStyle w:val="41"/>
      </w:pPr>
    </w:p>
    <w:p w14:paraId="27A9232F">
      <w:pPr>
        <w:pStyle w:val="41"/>
      </w:pPr>
    </w:p>
    <w:p w14:paraId="005BE5EE">
      <w:pPr>
        <w:pStyle w:val="37"/>
      </w:pPr>
      <w:r>
        <w:rPr>
          <w:lang/>
        </w:rPr>
        <mc:AlternateContent>
          <mc:Choice Requires="wps">
            <w:drawing>
              <wp:anchor distT="0" distB="0" distL="114300" distR="114300" simplePos="0" relativeHeight="251664384" behindDoc="1" locked="0" layoutInCell="1" allowOverlap="1">
                <wp:simplePos x="0" y="0"/>
                <wp:positionH relativeFrom="column">
                  <wp:posOffset>5804535</wp:posOffset>
                </wp:positionH>
                <wp:positionV relativeFrom="paragraph">
                  <wp:posOffset>284480</wp:posOffset>
                </wp:positionV>
                <wp:extent cx="4330700" cy="6278245"/>
                <wp:effectExtent l="0" t="0" r="88900" b="103505"/>
                <wp:wrapThrough wrapText="bothSides">
                  <wp:wrapPolygon>
                    <wp:start x="0" y="0"/>
                    <wp:lineTo x="21600" y="0"/>
                    <wp:lineTo x="21600" y="21600"/>
                    <wp:lineTo x="0" y="21600"/>
                  </wp:wrapPolygon>
                </wp:wrapThrough>
                <wp:docPr id="12" name="Text Box 327"/>
                <wp:cNvGraphicFramePr/>
                <a:graphic xmlns:a="http://schemas.openxmlformats.org/drawingml/2006/main">
                  <a:graphicData uri="http://schemas.microsoft.com/office/word/2010/wordprocessingShape">
                    <wps:wsp>
                      <wps:cNvSpPr txBox="1">
                        <a:spLocks noChangeArrowheads="1"/>
                      </wps:cNvSpPr>
                      <wps:spPr bwMode="auto">
                        <a:xfrm>
                          <a:off x="0" y="0"/>
                          <a:ext cx="4330700" cy="6278245"/>
                        </a:xfrm>
                        <a:prstGeom prst="rect">
                          <a:avLst/>
                        </a:prstGeom>
                        <a:solidFill>
                          <a:srgbClr val="FFFFFF"/>
                        </a:solidFill>
                        <a:ln w="3175">
                          <a:solidFill>
                            <a:srgbClr val="92D050"/>
                          </a:solidFill>
                          <a:miter lim="800000"/>
                        </a:ln>
                        <a:effectLst>
                          <a:outerShdw dist="107763" dir="2700000" algn="ctr" rotWithShape="0">
                            <a:srgbClr val="548DD4">
                              <a:alpha val="50000"/>
                            </a:srgbClr>
                          </a:outerShdw>
                        </a:effectLst>
                      </wps:spPr>
                      <wps:txbx>
                        <w:txbxContent>
                          <w:p w14:paraId="6522DB73">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Insiste al juez bueno: échale tiempo al sagrario</w:t>
                            </w:r>
                          </w:p>
                          <w:p w14:paraId="0549AE83">
                            <w:pPr>
                              <w:pStyle w:val="209"/>
                              <w:spacing w:line="200" w:lineRule="atLeast"/>
                              <w:ind w:left="360" w:hanging="360"/>
                              <w:rPr>
                                <w:rFonts w:ascii="Lucida Sans" w:hAnsi="Lucida Sans"/>
                                <w:b/>
                                <w:color w:val="00B050"/>
                                <w:sz w:val="24"/>
                                <w:szCs w:val="24"/>
                              </w:rPr>
                            </w:pPr>
                            <w:r>
                              <w:rPr>
                                <w:rFonts w:ascii="Lucida Sans" w:hAnsi="Lucida Sans"/>
                                <w:b/>
                                <w:color w:val="00B050"/>
                                <w:sz w:val="24"/>
                                <w:szCs w:val="24"/>
                              </w:rPr>
                              <w:t>1. VER: El domingo del DOMUND</w:t>
                            </w:r>
                          </w:p>
                          <w:p w14:paraId="76B881FF">
                            <w:pPr>
                              <w:pStyle w:val="209"/>
                              <w:spacing w:line="200" w:lineRule="atLeast"/>
                              <w:ind w:left="284" w:right="-11" w:hanging="142"/>
                              <w:jc w:val="both"/>
                              <w:rPr>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Este domingo la iglesia celebra el domingo de los misioneros, el domingo mundial de las misiones. </w:t>
                            </w:r>
                            <w:r>
                              <w:rPr>
                                <w:b/>
                                <w:bCs/>
                                <w:color w:val="1F497D" w:themeColor="text2"/>
                                <w:sz w:val="20"/>
                                <w:szCs w:val="20"/>
                                <w14:textFill>
                                  <w14:solidFill>
                                    <w14:schemeClr w14:val="tx2"/>
                                  </w14:solidFill>
                                </w14:textFill>
                              </w:rPr>
                              <w:t>¿Qué objetivo se pretende?</w:t>
                            </w:r>
                            <w:r>
                              <w:rPr>
                                <w:bCs/>
                                <w:color w:val="1F497D" w:themeColor="text2"/>
                                <w:sz w:val="20"/>
                                <w:szCs w:val="20"/>
                                <w14:textFill>
                                  <w14:solidFill>
                                    <w14:schemeClr w14:val="tx2"/>
                                  </w14:solidFill>
                                </w14:textFill>
                              </w:rPr>
                              <w:t xml:space="preserve"> Recordar que todos somos misioneros porque en el bautismo recibimos la misión de evangelizar, de hablar de Jesús, de ser testigo de su amor entre nuestros amigos. Pero hay unos SUPERMISIONEROS, son los que dejan su tierra y van a países donde no conocen a Jesús a hablar de Él.</w:t>
                            </w:r>
                          </w:p>
                          <w:p w14:paraId="1F600C80">
                            <w:pPr>
                              <w:pStyle w:val="209"/>
                              <w:spacing w:line="200" w:lineRule="atLeast"/>
                              <w:ind w:left="284" w:right="-11" w:hanging="142"/>
                              <w:jc w:val="both"/>
                              <w:rPr>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Podríamos hacer una cartulina con una cifra en números grandes:</w:t>
                            </w:r>
                            <w:r>
                              <w:rPr>
                                <w:b/>
                                <w:bCs/>
                                <w:color w:val="1F497D" w:themeColor="text2"/>
                                <w:sz w:val="20"/>
                                <w:szCs w:val="20"/>
                                <w14:textFill>
                                  <w14:solidFill>
                                    <w14:schemeClr w14:val="tx2"/>
                                  </w14:solidFill>
                                </w14:textFill>
                              </w:rPr>
                              <w:t xml:space="preserve"> 9648</w:t>
                            </w:r>
                            <w:r>
                              <w:rPr>
                                <w:bCs/>
                                <w:color w:val="1F497D" w:themeColor="text2"/>
                                <w:sz w:val="20"/>
                                <w:szCs w:val="20"/>
                                <w14:textFill>
                                  <w14:solidFill>
                                    <w14:schemeClr w14:val="tx2"/>
                                  </w14:solidFill>
                                </w14:textFill>
                              </w:rPr>
                              <w:t xml:space="preserve">, es el número de los misioneros españoles que están por el mundo. Encima del número podríamos poner el nombre de los misioneros que conocemos y debajo pondríamos lo que hacen los misioneros.               </w:t>
                            </w:r>
                          </w:p>
                          <w:p w14:paraId="42CC3D87">
                            <w:pPr>
                              <w:pStyle w:val="209"/>
                              <w:spacing w:line="200" w:lineRule="atLeast"/>
                              <w:ind w:left="284" w:right="-11" w:hanging="142"/>
                              <w:jc w:val="right"/>
                              <w:rPr>
                                <w:rFonts w:ascii="Arial Narrow" w:hAnsi="Arial Narrow" w:cs="Arial Narrow"/>
                                <w:bCs/>
                                <w:i/>
                                <w:color w:val="1F497D" w:themeColor="text2"/>
                                <w:sz w:val="20"/>
                                <w:szCs w:val="20"/>
                                <w14:textFill>
                                  <w14:solidFill>
                                    <w14:schemeClr w14:val="tx2"/>
                                  </w14:solidFill>
                                </w14:textFill>
                              </w:rPr>
                            </w:pP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eastAsia="Arial Narrow" w:cs="Arial Narrow"/>
                                <w:b/>
                                <w:bCs/>
                                <w:i/>
                                <w:iCs/>
                                <w:color w:val="00B050"/>
                                <w:lang/>
                              </w:rPr>
                              <w:t>¿</w:t>
                            </w:r>
                            <w:r>
                              <w:rPr>
                                <w:rFonts w:ascii="Arial Narrow" w:hAnsi="Arial Narrow" w:eastAsia="Arial Narrow" w:cs="Arial Narrow"/>
                                <w:b/>
                                <w:i/>
                                <w:iCs/>
                                <w:color w:val="00B050"/>
                              </w:rPr>
                              <w:t>Qué hacen los misioneros?</w:t>
                            </w:r>
                            <w:r>
                              <w:rPr>
                                <w:rFonts w:ascii="Arial Narrow" w:hAnsi="Arial Narrow" w:eastAsia="Arial Narrow" w:cs="Arial Narrow"/>
                                <w:b/>
                                <w:bCs/>
                                <w:i/>
                                <w:iCs/>
                                <w:color w:val="00B050"/>
                                <w:lang/>
                              </w:rPr>
                              <w:t xml:space="preserve">  ¿</w:t>
                            </w:r>
                            <w:r>
                              <w:rPr>
                                <w:rFonts w:ascii="Arial Narrow" w:hAnsi="Arial Narrow" w:eastAsia="Arial Narrow" w:cs="Arial Narrow"/>
                                <w:b/>
                                <w:bCs/>
                                <w:i/>
                                <w:iCs/>
                                <w:color w:val="00B050"/>
                              </w:rPr>
                              <w:t>Qué hacemos por ellos</w:t>
                            </w:r>
                            <w:r>
                              <w:rPr>
                                <w:rFonts w:ascii="Arial Narrow" w:hAnsi="Arial Narrow" w:eastAsia="Arial Narrow" w:cs="Arial Narrow"/>
                                <w:b/>
                                <w:bCs/>
                                <w:i/>
                                <w:iCs/>
                                <w:color w:val="00B050"/>
                                <w:lang/>
                              </w:rPr>
                              <w:t xml:space="preserve">?  </w:t>
                            </w:r>
                          </w:p>
                          <w:p w14:paraId="30613245">
                            <w:pPr>
                              <w:pStyle w:val="209"/>
                              <w:spacing w:after="0" w:line="240" w:lineRule="atLeast"/>
                              <w:ind w:left="284" w:right="-11" w:hanging="142"/>
                              <w:jc w:val="both"/>
                              <w:rPr>
                                <w:rFonts w:ascii="Lucida Sans" w:hAnsi="Lucida Sans"/>
                                <w:b/>
                                <w:color w:val="00B05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JUZGAR: Insiste al juez bueno, échale tiempo al sagrario</w:t>
                            </w:r>
                          </w:p>
                          <w:p w14:paraId="1BD24CD2">
                            <w:pPr>
                              <w:spacing w:line="200" w:lineRule="atLeast"/>
                              <w:ind w:left="284" w:right="-11" w:hanging="142"/>
                              <w:jc w:val="both"/>
                              <w:rPr>
                                <w:rFonts w:ascii="Calibri" w:hAnsi="Calibri"/>
                                <w:color w:val="1F497D"/>
                                <w:sz w:val="20"/>
                                <w:szCs w:val="20"/>
                              </w:rPr>
                            </w:pPr>
                            <w:r>
                              <w:rPr>
                                <w:rFonts w:ascii="Calibri" w:hAnsi="Calibri" w:cs="Calibri"/>
                                <w:bCs/>
                                <w:color w:val="1F497D"/>
                                <w:sz w:val="20"/>
                                <w:szCs w:val="20"/>
                                <w:lang/>
                              </w:rPr>
                              <w:t xml:space="preserve">- </w:t>
                            </w:r>
                            <w:r>
                              <w:rPr>
                                <w:rFonts w:ascii="Calibri" w:hAnsi="Calibri"/>
                                <w:bCs/>
                                <w:color w:val="1F497D"/>
                                <w:sz w:val="20"/>
                                <w:szCs w:val="20"/>
                              </w:rPr>
                              <w:t>Jesús quiere que oremos con insistencia y nos pone el ejemplo de aquella viuda insistente que consiguió que el juez le hiciera justicia por no dejar de pedírselo con constancia.</w:t>
                            </w:r>
                          </w:p>
                          <w:p w14:paraId="6DD9E044">
                            <w:pPr>
                              <w:ind w:left="284" w:right="-51" w:hanging="142"/>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Lucas </w:t>
                            </w:r>
                            <w:r>
                              <w:rPr>
                                <w:rFonts w:asciiTheme="minorHAnsi" w:hAnsiTheme="minorHAnsi" w:cstheme="minorHAnsi"/>
                                <w:color w:val="1F497D" w:themeColor="text2"/>
                                <w:kern w:val="36"/>
                                <w:sz w:val="16"/>
                                <w:szCs w:val="16"/>
                                <w14:textFill>
                                  <w14:solidFill>
                                    <w14:schemeClr w14:val="tx2"/>
                                  </w14:solidFill>
                                </w14:textFill>
                              </w:rPr>
                              <w:t xml:space="preserve">18, 1-8, película: </w:t>
                            </w:r>
                            <w:r>
                              <w:fldChar w:fldCharType="begin"/>
                            </w:r>
                            <w:r>
                              <w:instrText xml:space="preserve"> HYPERLINK "http://youtu.be/JSLz1_28HSc"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http://youtu.be/JSLz1_28HSc</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5A7D7196">
                            <w:pPr>
                              <w:ind w:left="284" w:right="-51" w:hanging="142"/>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197B5C17">
                            <w:pPr>
                              <w:spacing w:line="240" w:lineRule="atLeast"/>
                              <w:ind w:left="284" w:right="-51" w:hanging="142"/>
                              <w:jc w:val="both"/>
                              <w:rPr>
                                <w:rFonts w:ascii="Calibri" w:hAnsi="Calibri" w:cs="Calibri"/>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A Jesús </w:t>
                            </w:r>
                            <w:r>
                              <w:rPr>
                                <w:rFonts w:ascii="Calibri" w:hAnsi="Calibri" w:cs="Calibri"/>
                                <w:b/>
                                <w:bCs/>
                                <w:color w:val="1F497D" w:themeColor="text2"/>
                                <w:sz w:val="20"/>
                                <w:szCs w:val="20"/>
                                <w14:textFill>
                                  <w14:solidFill>
                                    <w14:schemeClr w14:val="tx2"/>
                                  </w14:solidFill>
                                </w14:textFill>
                              </w:rPr>
                              <w:t>le gusta que OREMOS.</w:t>
                            </w:r>
                            <w:r>
                              <w:rPr>
                                <w:rFonts w:ascii="Calibri" w:hAnsi="Calibri" w:cs="Calibri"/>
                                <w:bCs/>
                                <w:color w:val="1F497D" w:themeColor="text2"/>
                                <w:sz w:val="20"/>
                                <w:szCs w:val="20"/>
                                <w14:textFill>
                                  <w14:solidFill>
                                    <w14:schemeClr w14:val="tx2"/>
                                  </w14:solidFill>
                                </w14:textFill>
                              </w:rPr>
                              <w:t xml:space="preserve"> ¿Sabes que es orar? ¿Cuándo oráis vosotros? ¿Cómo hacéis oración? ¿Qué oraciones conocéis? ¿Por quiénes rezáis?</w:t>
                            </w:r>
                          </w:p>
                          <w:p w14:paraId="2C88949B">
                            <w:pPr>
                              <w:spacing w:line="240" w:lineRule="atLeast"/>
                              <w:ind w:left="283" w:right="-51" w:hanging="142"/>
                              <w:jc w:val="both"/>
                              <w:rPr>
                                <w:rFonts w:ascii="Calibri" w:hAnsi="Calibri" w:cs="Calibri"/>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Hoy Jesús nos pide que no nos cansemos de orar, que </w:t>
                            </w:r>
                            <w:r>
                              <w:rPr>
                                <w:rFonts w:ascii="Calibri" w:hAnsi="Calibri" w:cs="Calibri"/>
                                <w:b/>
                                <w:bCs/>
                                <w:color w:val="1F497D" w:themeColor="text2"/>
                                <w:sz w:val="20"/>
                                <w:szCs w:val="20"/>
                                <w14:textFill>
                                  <w14:solidFill>
                                    <w14:schemeClr w14:val="tx2"/>
                                  </w14:solidFill>
                                </w14:textFill>
                              </w:rPr>
                              <w:t>oremos con INSISTENCIA</w:t>
                            </w:r>
                            <w:r>
                              <w:rPr>
                                <w:rFonts w:ascii="Calibri" w:hAnsi="Calibri" w:cs="Calibri"/>
                                <w:bCs/>
                                <w:color w:val="1F497D" w:themeColor="text2"/>
                                <w:sz w:val="20"/>
                                <w:szCs w:val="20"/>
                                <w14:textFill>
                                  <w14:solidFill>
                                    <w14:schemeClr w14:val="tx2"/>
                                  </w14:solidFill>
                                </w14:textFill>
                              </w:rPr>
                              <w:t xml:space="preserve">, que tengamos constancia en la oración, que todos los días tengamos momentos para orar solos o con la familia y que le demos calidad a nuestra </w:t>
                            </w:r>
                            <w:r>
                              <w:rPr>
                                <w:rFonts w:ascii="Calibri" w:hAnsi="Calibri" w:eastAsia="Calibri" w:cs="Calibri"/>
                                <w:bCs/>
                                <w:color w:val="1F497D" w:themeColor="text2"/>
                                <w:sz w:val="20"/>
                                <w:szCs w:val="20"/>
                                <w14:textFill>
                                  <w14:solidFill>
                                    <w14:schemeClr w14:val="tx2"/>
                                  </w14:solidFill>
                                </w14:textFill>
                              </w:rPr>
                              <w:t xml:space="preserve">oración. </w:t>
                            </w:r>
                          </w:p>
                          <w:p w14:paraId="0EB9C545">
                            <w:pPr>
                              <w:spacing w:line="240" w:lineRule="atLeast"/>
                              <w:ind w:left="284" w:right="-51" w:hanging="142"/>
                              <w:jc w:val="both"/>
                              <w:rPr>
                                <w:rFonts w:ascii="Calibri" w:hAnsi="Calibri" w:cs="Calibri"/>
                                <w:color w:val="1F497D" w:themeColor="text2"/>
                                <w:sz w:val="20"/>
                                <w:szCs w:val="20"/>
                                <w14:textFill>
                                  <w14:solidFill>
                                    <w14:schemeClr w14:val="tx2"/>
                                  </w14:solidFill>
                                </w14:textFill>
                              </w:rPr>
                            </w:pPr>
                            <w:r>
                              <w:rPr>
                                <w:rFonts w:ascii="Calibri" w:hAnsi="Calibri" w:eastAsia="Calibri" w:cs="Calibri"/>
                                <w:color w:val="1F497D" w:themeColor="text2"/>
                                <w:sz w:val="20"/>
                                <w:szCs w:val="20"/>
                                <w14:textFill>
                                  <w14:solidFill>
                                    <w14:schemeClr w14:val="tx2"/>
                                  </w14:solidFill>
                                </w14:textFill>
                              </w:rPr>
                              <w:t>- En este domingo del DOMUND recordamos que tenemos una misión: orar por  los misioneros, por los que no conocen a Jesús. Y además de hablar de Jesús a todos colaboramos con los misioneros con nuestro dinero.</w:t>
                            </w:r>
                          </w:p>
                          <w:p w14:paraId="1E2AF11D">
                            <w:pPr>
                              <w:autoSpaceDE w:val="0"/>
                              <w:autoSpaceDN w:val="0"/>
                              <w:adjustRightInd w:val="0"/>
                              <w:ind w:left="284"/>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eastAsiaTheme="minorHAnsi" w:cstheme="minorHAnsi"/>
                                <w:color w:val="1F497D" w:themeColor="text2"/>
                                <w:sz w:val="16"/>
                                <w:szCs w:val="16"/>
                                <w:lang w:eastAsia="en-US"/>
                                <w14:textFill>
                                  <w14:solidFill>
                                    <w14:schemeClr w14:val="tx2"/>
                                  </w14:solidFill>
                                </w14:textFill>
                              </w:rPr>
                              <w:t xml:space="preserve">Misioneros del Mundo, Verbo Divino-2019, reflexión: </w:t>
                            </w:r>
                            <w:r>
                              <w:fldChar w:fldCharType="begin"/>
                            </w:r>
                            <w:r>
                              <w:instrText xml:space="preserve"> HYPERLINK "https://youtu.be/TmnCOyV1HM4"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https://youtu.be/TmnCOyV1HM4</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7070B4BB">
                            <w:pPr>
                              <w:autoSpaceDE w:val="0"/>
                              <w:autoSpaceDN w:val="0"/>
                              <w:adjustRightInd w:val="0"/>
                              <w:ind w:left="284"/>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eastAsiaTheme="minorHAnsi" w:cstheme="minorHAnsi"/>
                                <w:color w:val="1F497D" w:themeColor="text2"/>
                                <w:sz w:val="16"/>
                                <w:szCs w:val="16"/>
                                <w:lang w:eastAsia="en-US"/>
                                <w14:textFill>
                                  <w14:solidFill>
                                    <w14:schemeClr w14:val="tx2"/>
                                  </w14:solidFill>
                                </w14:textFill>
                              </w:rPr>
                              <w:t xml:space="preserve">Orar sin desanimarse, Verbo Divino-2022, reflexión: </w:t>
                            </w:r>
                            <w:r>
                              <w:fldChar w:fldCharType="begin"/>
                            </w:r>
                            <w:r>
                              <w:instrText xml:space="preserve"> HYPERLINK "https://youtu.be/PxYdDct0NFU"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https://youtu.be/PxYdDct0NFU</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0F5D1444">
                            <w:pPr>
                              <w:ind w:left="284" w:right="-62"/>
                              <w:jc w:val="right"/>
                              <w:rPr>
                                <w:rFonts w:ascii="Arial Narrow" w:hAnsi="Arial Narrow"/>
                                <w:b/>
                                <w:bCs/>
                                <w:i/>
                                <w:color w:val="00B050"/>
                                <w:sz w:val="22"/>
                                <w:szCs w:val="22"/>
                                <w:lang/>
                              </w:rPr>
                            </w:pPr>
                            <w:r>
                              <w:rPr>
                                <w:rFonts w:ascii="Arial Narrow" w:hAnsi="Arial Narrow"/>
                                <w:b/>
                                <w:bCs/>
                                <w:i/>
                                <w:color w:val="00B050"/>
                                <w:sz w:val="22"/>
                                <w:szCs w:val="22"/>
                                <w:lang/>
                              </w:rPr>
                              <w:t xml:space="preserve">¿Qué </w:t>
                            </w:r>
                            <w:r>
                              <w:rPr>
                                <w:rFonts w:ascii="Arial Narrow" w:hAnsi="Arial Narrow"/>
                                <w:b/>
                                <w:bCs/>
                                <w:i/>
                                <w:color w:val="00B050"/>
                                <w:sz w:val="22"/>
                                <w:szCs w:val="22"/>
                              </w:rPr>
                              <w:t>podemos hacer nosotros por las misiones</w:t>
                            </w:r>
                            <w:r>
                              <w:rPr>
                                <w:rFonts w:ascii="Arial Narrow" w:hAnsi="Arial Narrow"/>
                                <w:b/>
                                <w:bCs/>
                                <w:i/>
                                <w:color w:val="00B050"/>
                                <w:sz w:val="22"/>
                                <w:szCs w:val="22"/>
                                <w:lang/>
                              </w:rPr>
                              <w:t xml:space="preserve">? </w:t>
                            </w:r>
                          </w:p>
                          <w:p w14:paraId="00DF3140">
                            <w:pPr>
                              <w:pStyle w:val="209"/>
                              <w:numPr>
                                <w:ilvl w:val="0"/>
                                <w:numId w:val="1"/>
                              </w:numPr>
                              <w:tabs>
                                <w:tab w:val="left" w:pos="284"/>
                                <w:tab w:val="left" w:pos="426"/>
                              </w:tabs>
                              <w:spacing w:after="0" w:line="240" w:lineRule="atLeast"/>
                              <w:ind w:left="284" w:right="-11" w:hanging="142"/>
                              <w:jc w:val="both"/>
                              <w:rPr>
                                <w:bCs/>
                                <w:color w:val="1F497D"/>
                                <w:sz w:val="18"/>
                                <w:szCs w:val="18"/>
                                <w:lang/>
                              </w:rPr>
                            </w:pPr>
                            <w:r>
                              <w:rPr>
                                <w:rFonts w:ascii="Lucida Sans" w:hAnsi="Lucida Sans"/>
                                <w:b/>
                                <w:color w:val="00B050"/>
                                <w:sz w:val="24"/>
                                <w:szCs w:val="24"/>
                              </w:rPr>
                              <w:t>ACTUAR: Échale tiempo al sagrario</w:t>
                            </w:r>
                          </w:p>
                          <w:p w14:paraId="0D710EBD">
                            <w:pPr>
                              <w:pStyle w:val="37"/>
                              <w:spacing w:before="0" w:beforeAutospacing="0" w:after="0" w:afterAutospacing="0" w:line="240" w:lineRule="atLeast"/>
                              <w:ind w:left="284" w:hanging="142"/>
                              <w:jc w:val="both"/>
                              <w:rPr>
                                <w:rFonts w:asciiTheme="minorHAnsi" w:hAnsiTheme="minorHAnsi" w:cstheme="minorHAnsi"/>
                                <w:color w:val="00B050"/>
                                <w:sz w:val="20"/>
                                <w:szCs w:val="20"/>
                              </w:rPr>
                            </w:pPr>
                            <w:r>
                              <w:rPr>
                                <w:rFonts w:asciiTheme="minorHAnsi" w:hAnsiTheme="minorHAnsi" w:cstheme="minorHAnsi"/>
                                <w:bCs/>
                                <w:color w:val="1F497D" w:themeColor="text2"/>
                                <w:sz w:val="20"/>
                                <w:szCs w:val="20"/>
                                <w:lang/>
                                <w14:textFill>
                                  <w14:solidFill>
                                    <w14:schemeClr w14:val="tx2"/>
                                  </w14:solidFill>
                                </w14:textFill>
                              </w:rPr>
                              <w:t xml:space="preserve">- </w:t>
                            </w:r>
                            <w:r>
                              <w:rPr>
                                <w:rFonts w:asciiTheme="minorHAnsi" w:hAnsiTheme="minorHAnsi" w:cstheme="minorHAnsi"/>
                                <w:bCs/>
                                <w:color w:val="1F497D" w:themeColor="text2"/>
                                <w:sz w:val="20"/>
                                <w:szCs w:val="20"/>
                                <w14:textFill>
                                  <w14:solidFill>
                                    <w14:schemeClr w14:val="tx2"/>
                                  </w14:solidFill>
                                </w14:textFill>
                              </w:rPr>
                              <w:t xml:space="preserve">Acercaos al sagrario a sentir a Jesús presente, a orarle con constancia, saludarle cuando pasamos delante de la Iglesia. Y tratamos de conocer algún misionero preguntándole lo que hace. Entramos en </w:t>
                            </w:r>
                            <w:r>
                              <w:rPr>
                                <w:rFonts w:asciiTheme="minorHAnsi" w:hAnsiTheme="minorHAnsi" w:cstheme="minorHAnsi"/>
                                <w:b/>
                                <w:color w:val="1F497D" w:themeColor="text2"/>
                                <w:sz w:val="20"/>
                                <w:szCs w:val="20"/>
                                <w14:textFill>
                                  <w14:solidFill>
                                    <w14:schemeClr w14:val="tx2"/>
                                  </w14:solidFill>
                                </w14:textFill>
                              </w:rPr>
                              <w:t>domund.es</w:t>
                            </w:r>
                            <w:r>
                              <w:rPr>
                                <w:rFonts w:asciiTheme="minorHAnsi" w:hAnsiTheme="minorHAnsi" w:cstheme="minorHAnsi"/>
                                <w:bCs/>
                                <w:color w:val="1F497D" w:themeColor="text2"/>
                                <w:sz w:val="20"/>
                                <w:szCs w:val="20"/>
                                <w14:textFill>
                                  <w14:solidFill>
                                    <w14:schemeClr w14:val="tx2"/>
                                  </w14:solidFill>
                                </w14:textFill>
                              </w:rPr>
                              <w:t xml:space="preserve"> y vemos el video: “Domund 2025: Misioneros de esperanza entre los pueblos”: </w:t>
                            </w:r>
                            <w:r>
                              <w:fldChar w:fldCharType="begin"/>
                            </w:r>
                            <w:r>
                              <w:instrText xml:space="preserve"> HYPERLINK "https://youtu.be/lozHV84d-Nk&amp;t=83s" \o "https://youtu.be/lozHV84d-Nk&amp;t=83s" </w:instrText>
                            </w:r>
                            <w:r>
                              <w:fldChar w:fldCharType="separate"/>
                            </w:r>
                            <w:r>
                              <w:rPr>
                                <w:rStyle w:val="16"/>
                                <w:rFonts w:ascii="Calibri" w:hAnsi="Calibri" w:eastAsia="Calibri" w:cs="Calibri"/>
                                <w:color w:val="1F497D" w:themeColor="text2"/>
                                <w:sz w:val="18"/>
                                <w:szCs w:val="18"/>
                                <w14:textFill>
                                  <w14:solidFill>
                                    <w14:schemeClr w14:val="tx2"/>
                                  </w14:solidFill>
                                </w14:textFill>
                              </w:rPr>
                              <w:t>https://youtu.be/</w:t>
                            </w:r>
                            <w:r>
                              <w:rPr>
                                <w:rStyle w:val="16"/>
                                <w:rFonts w:ascii="Calibri" w:hAnsi="Calibri" w:eastAsia="Calibri" w:cs="Calibri"/>
                                <w:bCs/>
                                <w:color w:val="1F497D" w:themeColor="text2"/>
                                <w:sz w:val="18"/>
                                <w:szCs w:val="18"/>
                                <w14:textFill>
                                  <w14:solidFill>
                                    <w14:schemeClr w14:val="tx2"/>
                                  </w14:solidFill>
                                </w14:textFill>
                              </w:rPr>
                              <w:t>lozHV84d-Nk&amp;t=83s</w:t>
                            </w:r>
                            <w:r>
                              <w:rPr>
                                <w:rStyle w:val="16"/>
                                <w:rFonts w:asciiTheme="minorHAnsi" w:hAnsiTheme="minorHAnsi" w:cstheme="minorHAnsi"/>
                                <w:color w:val="1F497D" w:themeColor="text2"/>
                                <w:sz w:val="20"/>
                                <w:szCs w:val="20"/>
                                <w:u w:val="none"/>
                                <w14:textFill>
                                  <w14:solidFill>
                                    <w14:schemeClr w14:val="tx2"/>
                                  </w14:solidFill>
                                </w14:textFill>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r>
                              <w:rPr>
                                <w:rFonts w:asciiTheme="minorHAnsi" w:hAnsiTheme="minorHAnsi" w:cstheme="minorHAnsi"/>
                                <w:iCs/>
                                <w:color w:val="00B050"/>
                                <w:sz w:val="18"/>
                                <w:szCs w:val="18"/>
                              </w:rPr>
                              <w:t xml:space="preserve"> </w:t>
                            </w: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b/>
                                <w:bCs/>
                                <w:i/>
                                <w:color w:val="00B050"/>
                                <w:sz w:val="22"/>
                                <w:szCs w:val="22"/>
                                <w:lang/>
                              </w:rPr>
                              <w:t>¿Qué vamos a hacer?</w:t>
                            </w:r>
                            <w:r>
                              <w:rPr>
                                <w:rFonts w:ascii="Arial Narrow" w:hAnsi="Arial Narrow"/>
                                <w:b/>
                                <w:bCs/>
                                <w:i/>
                                <w:color w:val="00B050"/>
                                <w:sz w:val="22"/>
                                <w:szCs w:val="22"/>
                                <w:lang/>
                              </w:rPr>
                              <w:fldChar w:fldCharType="end"/>
                            </w:r>
                            <w:r>
                              <w:rPr>
                                <w:rFonts w:asciiTheme="minorHAnsi" w:hAnsiTheme="minorHAnsi" w:cstheme="minorHAnsi"/>
                                <w:iCs/>
                                <w:color w:val="00B050"/>
                                <w:sz w:val="18"/>
                                <w:szCs w:val="18"/>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p>
                          <w:p w14:paraId="454F1BC3">
                            <w:pPr>
                              <w:pStyle w:val="33"/>
                              <w:spacing w:line="200" w:lineRule="atLeast"/>
                              <w:ind w:left="1134" w:right="618" w:hanging="283"/>
                              <w:rPr>
                                <w:rFonts w:ascii="Calibri" w:hAnsi="Calibri" w:cs="Calibri"/>
                                <w:bCs/>
                                <w:color w:val="1F497D" w:themeColor="text2"/>
                                <w:sz w:val="18"/>
                                <w:szCs w:val="18"/>
                                <w14:textFill>
                                  <w14:solidFill>
                                    <w14:schemeClr w14:val="tx2"/>
                                  </w14:solidFill>
                                </w14:textFill>
                              </w:rPr>
                            </w:pPr>
                            <w:bookmarkStart w:id="0" w:name="_Hlk211421676"/>
                            <w:r>
                              <w:rPr>
                                <w:rFonts w:ascii="Calibri" w:hAnsi="Calibri" w:cs="Calibri"/>
                                <w:bCs/>
                                <w:color w:val="1F497D" w:themeColor="text2"/>
                                <w:sz w:val="18"/>
                                <w:szCs w:val="18"/>
                                <w14:textFill>
                                  <w14:solidFill>
                                    <w14:schemeClr w14:val="tx2"/>
                                  </w14:solidFill>
                                </w14:textFill>
                              </w:rPr>
                              <w:t xml:space="preserve">Somos misioneros, canción: </w:t>
                            </w:r>
                            <w:r>
                              <w:fldChar w:fldCharType="begin"/>
                            </w:r>
                            <w:r>
                              <w:instrText xml:space="preserve"> HYPERLINK "https://youtu.be/9N6NUumjYYs" \o "https://youtu.be/9N6NUumjYYs" </w:instrText>
                            </w:r>
                            <w:r>
                              <w:fldChar w:fldCharType="separate"/>
                            </w:r>
                            <w:r>
                              <w:rPr>
                                <w:rStyle w:val="16"/>
                                <w:rFonts w:ascii="Calibri" w:hAnsi="Calibri" w:cs="Calibri"/>
                                <w:bCs/>
                                <w:color w:val="1F497D" w:themeColor="text2"/>
                                <w:sz w:val="18"/>
                                <w:szCs w:val="18"/>
                                <w14:textFill>
                                  <w14:solidFill>
                                    <w14:schemeClr w14:val="tx2"/>
                                  </w14:solidFill>
                                </w14:textFill>
                              </w:rPr>
                              <w:t>https://youtu.be/bbT7DEwLep0</w:t>
                            </w:r>
                            <w:r>
                              <w:rPr>
                                <w:rStyle w:val="16"/>
                                <w:rFonts w:ascii="Calibri" w:hAnsi="Calibri" w:cs="Calibri"/>
                                <w:bCs/>
                                <w:color w:val="1F497D" w:themeColor="text2"/>
                                <w:sz w:val="18"/>
                                <w:szCs w:val="18"/>
                                <w14:textFill>
                                  <w14:solidFill>
                                    <w14:schemeClr w14:val="tx2"/>
                                  </w14:solidFill>
                                </w14:textFill>
                              </w:rPr>
                              <w:fldChar w:fldCharType="end"/>
                            </w:r>
                          </w:p>
                          <w:bookmarkEnd w:id="0"/>
                          <w:p w14:paraId="06E8E88A">
                            <w:pPr>
                              <w:pStyle w:val="33"/>
                              <w:ind w:left="142" w:right="758"/>
                              <w:jc w:val="center"/>
                              <w:rPr>
                                <w:color w:val="1F497D" w:themeColor="text2"/>
                                <w:sz w:val="16"/>
                                <w:szCs w:val="16"/>
                                <w14:textFill>
                                  <w14:solidFill>
                                    <w14:schemeClr w14:val="tx2"/>
                                  </w14:solidFill>
                                </w14:textFill>
                              </w:rPr>
                            </w:pPr>
                          </w:p>
                          <w:p w14:paraId="302DA617">
                            <w:pPr>
                              <w:pStyle w:val="37"/>
                              <w:spacing w:before="0" w:beforeAutospacing="0" w:after="0" w:afterAutospacing="0" w:line="240" w:lineRule="atLeast"/>
                              <w:ind w:left="284" w:hanging="142"/>
                              <w:jc w:val="both"/>
                              <w:rPr>
                                <w:rFonts w:ascii="Calibri" w:hAnsi="Calibri"/>
                                <w:bCs/>
                                <w:color w:val="1F497D"/>
                                <w:sz w:val="20"/>
                                <w:szCs w:val="20"/>
                              </w:rPr>
                            </w:pPr>
                          </w:p>
                          <w:p w14:paraId="62497D6C">
                            <w:pPr>
                              <w:pStyle w:val="37"/>
                              <w:spacing w:before="0" w:beforeAutospacing="0" w:after="0" w:afterAutospacing="0" w:line="240" w:lineRule="atLeast"/>
                              <w:ind w:left="284" w:hanging="142"/>
                              <w:jc w:val="both"/>
                              <w:rPr>
                                <w:rFonts w:ascii="Calibri" w:hAnsi="Calibri"/>
                                <w:bCs/>
                                <w:color w:val="1F497D"/>
                                <w:sz w:val="20"/>
                                <w:szCs w:val="20"/>
                              </w:rPr>
                            </w:pPr>
                          </w:p>
                          <w:p w14:paraId="385D737F">
                            <w:pPr>
                              <w:pStyle w:val="37"/>
                              <w:spacing w:before="0" w:beforeAutospacing="0" w:after="0" w:afterAutospacing="0" w:line="240" w:lineRule="atLeast"/>
                              <w:ind w:left="284" w:hanging="142"/>
                              <w:jc w:val="both"/>
                              <w:rPr>
                                <w:rFonts w:ascii="Calibri" w:hAnsi="Calibri"/>
                                <w:bCs/>
                                <w:color w:val="1F497D"/>
                                <w:sz w:val="20"/>
                                <w:szCs w:val="20"/>
                              </w:rPr>
                            </w:pPr>
                          </w:p>
                          <w:p w14:paraId="7424B21D">
                            <w:pPr>
                              <w:pStyle w:val="37"/>
                              <w:spacing w:before="0" w:beforeAutospacing="0" w:after="0" w:afterAutospacing="0" w:line="240" w:lineRule="atLeast"/>
                              <w:ind w:left="284" w:hanging="142"/>
                              <w:jc w:val="both"/>
                              <w:rPr>
                                <w:rFonts w:ascii="Calibri" w:hAnsi="Calibri"/>
                                <w:bCs/>
                                <w:color w:val="1F497D"/>
                                <w:sz w:val="20"/>
                                <w:szCs w:val="20"/>
                              </w:rPr>
                            </w:pPr>
                          </w:p>
                          <w:p w14:paraId="3ED200B7">
                            <w:pPr>
                              <w:pStyle w:val="37"/>
                              <w:spacing w:before="0" w:beforeAutospacing="0" w:after="0" w:afterAutospacing="0" w:line="240" w:lineRule="atLeast"/>
                              <w:ind w:left="284" w:hanging="142"/>
                              <w:jc w:val="both"/>
                              <w:rPr>
                                <w:rFonts w:ascii="Calibri" w:hAnsi="Calibri"/>
                                <w:bCs/>
                                <w:color w:val="1F497D"/>
                                <w:sz w:val="20"/>
                                <w:szCs w:val="20"/>
                              </w:rPr>
                            </w:pPr>
                          </w:p>
                          <w:p w14:paraId="197241D4">
                            <w:pPr>
                              <w:pStyle w:val="37"/>
                              <w:spacing w:before="0" w:beforeAutospacing="0" w:after="0" w:afterAutospacing="0" w:line="240" w:lineRule="atLeast"/>
                              <w:ind w:left="284" w:hanging="142"/>
                              <w:jc w:val="both"/>
                              <w:rPr>
                                <w:rFonts w:ascii="Calibri" w:hAnsi="Calibri"/>
                                <w:bCs/>
                                <w:color w:val="1F497D"/>
                                <w:sz w:val="20"/>
                                <w:szCs w:val="20"/>
                              </w:rPr>
                            </w:pPr>
                          </w:p>
                          <w:p w14:paraId="4F541138">
                            <w:pPr>
                              <w:pStyle w:val="37"/>
                              <w:spacing w:before="0" w:beforeAutospacing="0" w:after="0" w:afterAutospacing="0" w:line="240" w:lineRule="atLeast"/>
                              <w:ind w:left="284" w:hanging="142"/>
                              <w:jc w:val="both"/>
                              <w:rPr>
                                <w:rFonts w:ascii="Calibri" w:hAnsi="Calibri"/>
                                <w:bCs/>
                                <w:color w:val="1F497D"/>
                                <w:sz w:val="20"/>
                                <w:szCs w:val="20"/>
                              </w:rPr>
                            </w:pPr>
                          </w:p>
                          <w:p w14:paraId="67257BD1">
                            <w:pPr>
                              <w:pStyle w:val="37"/>
                              <w:spacing w:before="0" w:beforeAutospacing="0" w:after="0" w:afterAutospacing="0" w:line="240" w:lineRule="atLeast"/>
                              <w:ind w:left="284" w:hanging="142"/>
                              <w:jc w:val="both"/>
                              <w:rPr>
                                <w:rFonts w:ascii="Calibri" w:hAnsi="Calibri"/>
                                <w:bCs/>
                                <w:color w:val="1F497D"/>
                                <w:sz w:val="20"/>
                                <w:szCs w:val="20"/>
                              </w:rPr>
                            </w:pPr>
                          </w:p>
                          <w:p w14:paraId="240BDF0A">
                            <w:pPr>
                              <w:pStyle w:val="37"/>
                              <w:spacing w:before="0" w:beforeAutospacing="0" w:after="0" w:afterAutospacing="0" w:line="240" w:lineRule="atLeast"/>
                              <w:ind w:left="284" w:hanging="142"/>
                              <w:jc w:val="both"/>
                              <w:rPr>
                                <w:rFonts w:ascii="Calibri" w:hAnsi="Calibri"/>
                                <w:bCs/>
                                <w:color w:val="1F497D"/>
                                <w:sz w:val="20"/>
                                <w:szCs w:val="20"/>
                              </w:rPr>
                            </w:pPr>
                          </w:p>
                          <w:p w14:paraId="76783B80">
                            <w:pPr>
                              <w:pStyle w:val="37"/>
                              <w:spacing w:before="0" w:beforeAutospacing="0" w:after="0" w:afterAutospacing="0" w:line="240" w:lineRule="atLeast"/>
                              <w:ind w:left="284" w:hanging="142"/>
                              <w:jc w:val="both"/>
                              <w:rPr>
                                <w:rFonts w:ascii="Calibri" w:hAnsi="Calibri"/>
                                <w:bCs/>
                                <w:color w:val="1F497D"/>
                                <w:sz w:val="20"/>
                                <w:szCs w:val="20"/>
                              </w:rPr>
                            </w:pPr>
                          </w:p>
                          <w:p w14:paraId="7D8F9887">
                            <w:pPr>
                              <w:pStyle w:val="37"/>
                              <w:spacing w:before="0" w:beforeAutospacing="0" w:after="0" w:afterAutospacing="0" w:line="240" w:lineRule="atLeast"/>
                              <w:ind w:left="284" w:hanging="142"/>
                              <w:jc w:val="both"/>
                              <w:rPr>
                                <w:rFonts w:ascii="Calibri" w:hAnsi="Calibri"/>
                                <w:bCs/>
                                <w:color w:val="1F497D"/>
                                <w:sz w:val="20"/>
                                <w:szCs w:val="20"/>
                              </w:rPr>
                            </w:pPr>
                          </w:p>
                          <w:p w14:paraId="08DB7D24">
                            <w:pPr>
                              <w:pStyle w:val="37"/>
                              <w:spacing w:before="0" w:beforeAutospacing="0" w:after="0" w:afterAutospacing="0" w:line="240" w:lineRule="atLeast"/>
                              <w:ind w:left="284" w:hanging="142"/>
                              <w:jc w:val="both"/>
                              <w:rPr>
                                <w:rFonts w:ascii="Calibri" w:hAnsi="Calibri"/>
                                <w:bCs/>
                                <w:color w:val="1F497D"/>
                                <w:sz w:val="20"/>
                                <w:szCs w:val="20"/>
                              </w:rPr>
                            </w:pPr>
                          </w:p>
                          <w:p w14:paraId="675C788F">
                            <w:pPr>
                              <w:pStyle w:val="37"/>
                              <w:spacing w:before="0" w:beforeAutospacing="0" w:after="0" w:afterAutospacing="0" w:line="240" w:lineRule="atLeast"/>
                              <w:ind w:left="284" w:hanging="142"/>
                              <w:jc w:val="both"/>
                              <w:rPr>
                                <w:rFonts w:ascii="Calibri" w:hAnsi="Calibri"/>
                                <w:bCs/>
                                <w:color w:val="1F497D"/>
                                <w:sz w:val="20"/>
                                <w:szCs w:val="20"/>
                              </w:rPr>
                            </w:pPr>
                          </w:p>
                          <w:p w14:paraId="618A05C6">
                            <w:pPr>
                              <w:pStyle w:val="37"/>
                              <w:spacing w:before="0" w:beforeAutospacing="0" w:after="0" w:afterAutospacing="0" w:line="240" w:lineRule="atLeast"/>
                              <w:ind w:left="284" w:hanging="142"/>
                              <w:jc w:val="both"/>
                              <w:rPr>
                                <w:rFonts w:ascii="Calibri" w:hAnsi="Calibri"/>
                                <w:bCs/>
                                <w:color w:val="1F497D"/>
                                <w:sz w:val="20"/>
                                <w:szCs w:val="20"/>
                              </w:rPr>
                            </w:pPr>
                          </w:p>
                          <w:p w14:paraId="070C787E">
                            <w:pPr>
                              <w:pStyle w:val="37"/>
                              <w:spacing w:before="0" w:beforeAutospacing="0" w:after="0" w:afterAutospacing="0" w:line="240" w:lineRule="atLeast"/>
                              <w:ind w:left="284" w:hanging="142"/>
                              <w:jc w:val="both"/>
                              <w:rPr>
                                <w:rFonts w:ascii="Calibri" w:hAnsi="Calibri"/>
                                <w:bCs/>
                                <w:color w:val="1F497D"/>
                                <w:sz w:val="20"/>
                                <w:szCs w:val="20"/>
                              </w:rPr>
                            </w:pPr>
                          </w:p>
                          <w:p w14:paraId="04771B0C">
                            <w:pPr>
                              <w:pStyle w:val="37"/>
                              <w:spacing w:before="0" w:beforeAutospacing="0" w:after="0" w:afterAutospacing="0" w:line="240" w:lineRule="atLeast"/>
                              <w:ind w:left="284" w:hanging="142"/>
                              <w:jc w:val="both"/>
                              <w:rPr>
                                <w:rFonts w:ascii="Calibri" w:hAnsi="Calibri"/>
                                <w:bCs/>
                                <w:color w:val="1F497D"/>
                                <w:sz w:val="20"/>
                                <w:szCs w:val="20"/>
                              </w:rPr>
                            </w:pPr>
                          </w:p>
                          <w:p w14:paraId="68554159">
                            <w:pPr>
                              <w:pStyle w:val="37"/>
                              <w:spacing w:before="0" w:beforeAutospacing="0" w:after="0" w:afterAutospacing="0" w:line="240" w:lineRule="atLeast"/>
                              <w:ind w:left="284" w:hanging="142"/>
                              <w:jc w:val="both"/>
                              <w:rPr>
                                <w:rFonts w:ascii="Calibri" w:hAnsi="Calibri"/>
                                <w:bCs/>
                                <w:color w:val="1F497D"/>
                                <w:sz w:val="20"/>
                                <w:szCs w:val="20"/>
                              </w:rPr>
                            </w:pPr>
                          </w:p>
                          <w:p w14:paraId="29B8D0B2">
                            <w:pPr>
                              <w:pStyle w:val="37"/>
                              <w:spacing w:before="0" w:beforeAutospacing="0" w:after="0" w:afterAutospacing="0" w:line="240" w:lineRule="atLeast"/>
                              <w:ind w:left="284" w:hanging="142"/>
                              <w:jc w:val="both"/>
                              <w:rPr>
                                <w:rFonts w:ascii="Calibri" w:hAnsi="Calibri"/>
                                <w:bCs/>
                                <w:color w:val="1F497D"/>
                                <w:sz w:val="20"/>
                                <w:szCs w:val="20"/>
                              </w:rPr>
                            </w:pPr>
                          </w:p>
                          <w:p w14:paraId="322AFC94">
                            <w:pPr>
                              <w:pStyle w:val="37"/>
                              <w:spacing w:before="0" w:beforeAutospacing="0" w:after="0" w:afterAutospacing="0" w:line="240" w:lineRule="atLeast"/>
                              <w:ind w:left="284" w:hanging="142"/>
                              <w:jc w:val="both"/>
                              <w:rPr>
                                <w:rFonts w:ascii="Calibri" w:hAnsi="Calibri"/>
                                <w:bCs/>
                                <w:color w:val="1F497D"/>
                                <w:sz w:val="20"/>
                                <w:szCs w:val="20"/>
                              </w:rPr>
                            </w:pPr>
                          </w:p>
                          <w:p w14:paraId="36289148">
                            <w:pPr>
                              <w:pStyle w:val="37"/>
                              <w:spacing w:before="0" w:beforeAutospacing="0" w:after="0" w:afterAutospacing="0" w:line="240" w:lineRule="atLeast"/>
                              <w:ind w:left="284" w:hanging="142"/>
                              <w:jc w:val="both"/>
                              <w:rPr>
                                <w:rFonts w:ascii="Calibri" w:hAnsi="Calibri"/>
                                <w:bCs/>
                                <w:color w:val="1F497D"/>
                                <w:sz w:val="20"/>
                                <w:szCs w:val="20"/>
                              </w:rPr>
                            </w:pPr>
                          </w:p>
                          <w:p w14:paraId="4D5A56FD">
                            <w:pPr>
                              <w:pStyle w:val="37"/>
                              <w:spacing w:before="0" w:beforeAutospacing="0" w:after="0" w:afterAutospacing="0" w:line="240" w:lineRule="atLeast"/>
                              <w:ind w:left="284" w:hanging="142"/>
                              <w:jc w:val="both"/>
                              <w:rPr>
                                <w:rFonts w:ascii="Calibri" w:hAnsi="Calibri"/>
                                <w:bCs/>
                                <w:color w:val="1F497D"/>
                                <w:sz w:val="20"/>
                                <w:szCs w:val="20"/>
                              </w:rPr>
                            </w:pPr>
                          </w:p>
                          <w:p w14:paraId="1DC80DF7">
                            <w:pPr>
                              <w:pStyle w:val="37"/>
                              <w:spacing w:before="0" w:beforeAutospacing="0" w:after="0" w:afterAutospacing="0" w:line="240" w:lineRule="atLeast"/>
                              <w:ind w:left="284" w:hanging="142"/>
                              <w:jc w:val="both"/>
                              <w:rPr>
                                <w:rFonts w:ascii="Calibri" w:hAnsi="Calibri"/>
                                <w:bCs/>
                                <w:color w:val="1F497D"/>
                                <w:sz w:val="20"/>
                                <w:szCs w:val="20"/>
                              </w:rPr>
                            </w:pPr>
                          </w:p>
                          <w:p w14:paraId="1ECC7F58">
                            <w:pPr>
                              <w:pStyle w:val="37"/>
                              <w:spacing w:before="0" w:beforeAutospacing="0" w:after="0" w:afterAutospacing="0" w:line="240" w:lineRule="atLeast"/>
                              <w:ind w:left="284" w:hanging="142"/>
                              <w:jc w:val="both"/>
                              <w:rPr>
                                <w:rFonts w:ascii="Calibri" w:hAnsi="Calibri"/>
                                <w:bCs/>
                                <w:color w:val="1F497D"/>
                                <w:sz w:val="20"/>
                                <w:szCs w:val="20"/>
                              </w:rPr>
                            </w:pP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wps:txbx>
                      <wps:bodyPr rot="0" vert="horz" wrap="square" lIns="91440" tIns="45720" rIns="91440" bIns="45720" anchor="t" anchorCtr="0" upright="1">
                        <a:noAutofit/>
                      </wps:bodyPr>
                    </wps:wsp>
                  </a:graphicData>
                </a:graphic>
              </wp:anchor>
            </w:drawing>
          </mc:Choice>
          <mc:Fallback>
            <w:pict>
              <v:shape id="Text Box 327" o:spid="_x0000_s1026" o:spt="202" type="#_x0000_t202" style="position:absolute;left:0pt;margin-left:457.05pt;margin-top:22.4pt;height:494.35pt;width:341pt;mso-wrap-distance-left:9pt;mso-wrap-distance-right:9pt;z-index:-251652096;mso-width-relative:page;mso-height-relative:page;" fillcolor="#FFFFFF" filled="t" stroked="t" coordsize="21600,21600" wrapcoords="0 0 21600 0 21600 21600 0 21600" o:gfxdata="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CyxUhZ2gAAAAwB&#10;AAAPAAAAAAAAAAEAIAAAACIAAABkcnMvZG93bnJldi54bWxQSwECFAAUAAAACACHTuJA7qrsKYsC&#10;AAAyBQAADgAAAAAAAAABACAAAAApAQAAZHJzL2Uyb0RvYy54bWxQSwUGAAAAAAYABgBZAQAAJgYA&#10;AAAA&#10;">
                <v:fill on="t" focussize="0,0"/>
                <v:stroke weight="0.25pt" color="#92D050" miterlimit="8" joinstyle="miter"/>
                <v:imagedata o:title=""/>
                <o:lock v:ext="edit" aspectratio="f"/>
                <v:shadow on="t" color="#548DD4" opacity="32768f" offset="6pt,6pt" origin="0f,0f" matrix="65536f,0f,0f,65536f"/>
                <v:textbox>
                  <w:txbxContent>
                    <w:p w14:paraId="6522DB73">
                      <w:pPr>
                        <w:pStyle w:val="209"/>
                        <w:spacing w:line="200" w:lineRule="atLeast"/>
                        <w:ind w:left="360" w:hanging="360"/>
                        <w:jc w:val="center"/>
                        <w:rPr>
                          <w:rFonts w:ascii="Impact" w:hAnsi="Impact"/>
                          <w:color w:val="00B050"/>
                          <w:sz w:val="32"/>
                          <w:szCs w:val="32"/>
                        </w:rPr>
                      </w:pPr>
                      <w:r>
                        <w:rPr>
                          <w:rFonts w:ascii="Impact" w:hAnsi="Impact"/>
                          <w:color w:val="00B050"/>
                          <w:sz w:val="32"/>
                          <w:szCs w:val="32"/>
                        </w:rPr>
                        <w:t>Insiste al juez bueno: échale tiempo al sagrario</w:t>
                      </w:r>
                    </w:p>
                    <w:p w14:paraId="0549AE83">
                      <w:pPr>
                        <w:pStyle w:val="209"/>
                        <w:spacing w:line="200" w:lineRule="atLeast"/>
                        <w:ind w:left="360" w:hanging="360"/>
                        <w:rPr>
                          <w:rFonts w:ascii="Lucida Sans" w:hAnsi="Lucida Sans"/>
                          <w:b/>
                          <w:color w:val="00B050"/>
                          <w:sz w:val="24"/>
                          <w:szCs w:val="24"/>
                        </w:rPr>
                      </w:pPr>
                      <w:r>
                        <w:rPr>
                          <w:rFonts w:ascii="Lucida Sans" w:hAnsi="Lucida Sans"/>
                          <w:b/>
                          <w:color w:val="00B050"/>
                          <w:sz w:val="24"/>
                          <w:szCs w:val="24"/>
                        </w:rPr>
                        <w:t>1. VER: El domingo del DOMUND</w:t>
                      </w:r>
                    </w:p>
                    <w:p w14:paraId="76B881FF">
                      <w:pPr>
                        <w:pStyle w:val="209"/>
                        <w:spacing w:line="200" w:lineRule="atLeast"/>
                        <w:ind w:left="284" w:right="-11" w:hanging="142"/>
                        <w:jc w:val="both"/>
                        <w:rPr>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xml:space="preserve">- Este domingo la iglesia celebra el domingo de los misioneros, el domingo mundial de las misiones. </w:t>
                      </w:r>
                      <w:r>
                        <w:rPr>
                          <w:b/>
                          <w:bCs/>
                          <w:color w:val="1F497D" w:themeColor="text2"/>
                          <w:sz w:val="20"/>
                          <w:szCs w:val="20"/>
                          <w14:textFill>
                            <w14:solidFill>
                              <w14:schemeClr w14:val="tx2"/>
                            </w14:solidFill>
                          </w14:textFill>
                        </w:rPr>
                        <w:t>¿Qué objetivo se pretende?</w:t>
                      </w:r>
                      <w:r>
                        <w:rPr>
                          <w:bCs/>
                          <w:color w:val="1F497D" w:themeColor="text2"/>
                          <w:sz w:val="20"/>
                          <w:szCs w:val="20"/>
                          <w14:textFill>
                            <w14:solidFill>
                              <w14:schemeClr w14:val="tx2"/>
                            </w14:solidFill>
                          </w14:textFill>
                        </w:rPr>
                        <w:t xml:space="preserve"> Recordar que todos somos misioneros porque en el bautismo recibimos la misión de evangelizar, de hablar de Jesús, de ser testigo de su amor entre nuestros amigos. Pero hay unos SUPERMISIONEROS, son los que dejan su tierra y van a países donde no conocen a Jesús a hablar de Él.</w:t>
                      </w:r>
                    </w:p>
                    <w:p w14:paraId="1F600C80">
                      <w:pPr>
                        <w:pStyle w:val="209"/>
                        <w:spacing w:line="200" w:lineRule="atLeast"/>
                        <w:ind w:left="284" w:right="-11" w:hanging="142"/>
                        <w:jc w:val="both"/>
                        <w:rPr>
                          <w:color w:val="1F497D" w:themeColor="text2"/>
                          <w:sz w:val="20"/>
                          <w:szCs w:val="20"/>
                          <w14:textFill>
                            <w14:solidFill>
                              <w14:schemeClr w14:val="tx2"/>
                            </w14:solidFill>
                          </w14:textFill>
                        </w:rPr>
                      </w:pPr>
                      <w:r>
                        <w:rPr>
                          <w:bCs/>
                          <w:color w:val="1F497D" w:themeColor="text2"/>
                          <w:sz w:val="20"/>
                          <w:szCs w:val="20"/>
                          <w14:textFill>
                            <w14:solidFill>
                              <w14:schemeClr w14:val="tx2"/>
                            </w14:solidFill>
                          </w14:textFill>
                        </w:rPr>
                        <w:t>- Podríamos hacer una cartulina con una cifra en números grandes:</w:t>
                      </w:r>
                      <w:r>
                        <w:rPr>
                          <w:b/>
                          <w:bCs/>
                          <w:color w:val="1F497D" w:themeColor="text2"/>
                          <w:sz w:val="20"/>
                          <w:szCs w:val="20"/>
                          <w14:textFill>
                            <w14:solidFill>
                              <w14:schemeClr w14:val="tx2"/>
                            </w14:solidFill>
                          </w14:textFill>
                        </w:rPr>
                        <w:t xml:space="preserve"> 9648</w:t>
                      </w:r>
                      <w:r>
                        <w:rPr>
                          <w:bCs/>
                          <w:color w:val="1F497D" w:themeColor="text2"/>
                          <w:sz w:val="20"/>
                          <w:szCs w:val="20"/>
                          <w14:textFill>
                            <w14:solidFill>
                              <w14:schemeClr w14:val="tx2"/>
                            </w14:solidFill>
                          </w14:textFill>
                        </w:rPr>
                        <w:t xml:space="preserve">, es el número de los misioneros españoles que están por el mundo. Encima del número podríamos poner el nombre de los misioneros que conocemos y debajo pondríamos lo que hacen los misioneros.               </w:t>
                      </w:r>
                    </w:p>
                    <w:p w14:paraId="42CC3D87">
                      <w:pPr>
                        <w:pStyle w:val="209"/>
                        <w:spacing w:line="200" w:lineRule="atLeast"/>
                        <w:ind w:left="284" w:right="-11" w:hanging="142"/>
                        <w:jc w:val="right"/>
                        <w:rPr>
                          <w:rFonts w:ascii="Arial Narrow" w:hAnsi="Arial Narrow" w:cs="Arial Narrow"/>
                          <w:bCs/>
                          <w:i/>
                          <w:color w:val="1F497D" w:themeColor="text2"/>
                          <w:sz w:val="20"/>
                          <w:szCs w:val="20"/>
                          <w14:textFill>
                            <w14:solidFill>
                              <w14:schemeClr w14:val="tx2"/>
                            </w14:solidFill>
                          </w14:textFill>
                        </w:rPr>
                      </w:pP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eastAsia="Arial Narrow" w:cs="Arial Narrow"/>
                          <w:b/>
                          <w:bCs/>
                          <w:i/>
                          <w:iCs/>
                          <w:color w:val="00B050"/>
                          <w:lang/>
                        </w:rPr>
                        <w:t>¿</w:t>
                      </w:r>
                      <w:r>
                        <w:rPr>
                          <w:rFonts w:ascii="Arial Narrow" w:hAnsi="Arial Narrow" w:eastAsia="Arial Narrow" w:cs="Arial Narrow"/>
                          <w:b/>
                          <w:i/>
                          <w:iCs/>
                          <w:color w:val="00B050"/>
                        </w:rPr>
                        <w:t>Qué hacen los misioneros?</w:t>
                      </w:r>
                      <w:r>
                        <w:rPr>
                          <w:rFonts w:ascii="Arial Narrow" w:hAnsi="Arial Narrow" w:eastAsia="Arial Narrow" w:cs="Arial Narrow"/>
                          <w:b/>
                          <w:bCs/>
                          <w:i/>
                          <w:iCs/>
                          <w:color w:val="00B050"/>
                          <w:lang/>
                        </w:rPr>
                        <w:t xml:space="preserve">  ¿</w:t>
                      </w:r>
                      <w:r>
                        <w:rPr>
                          <w:rFonts w:ascii="Arial Narrow" w:hAnsi="Arial Narrow" w:eastAsia="Arial Narrow" w:cs="Arial Narrow"/>
                          <w:b/>
                          <w:bCs/>
                          <w:i/>
                          <w:iCs/>
                          <w:color w:val="00B050"/>
                        </w:rPr>
                        <w:t>Qué hacemos por ellos</w:t>
                      </w:r>
                      <w:r>
                        <w:rPr>
                          <w:rFonts w:ascii="Arial Narrow" w:hAnsi="Arial Narrow" w:eastAsia="Arial Narrow" w:cs="Arial Narrow"/>
                          <w:b/>
                          <w:bCs/>
                          <w:i/>
                          <w:iCs/>
                          <w:color w:val="00B050"/>
                          <w:lang/>
                        </w:rPr>
                        <w:t xml:space="preserve">?  </w:t>
                      </w:r>
                    </w:p>
                    <w:p w14:paraId="30613245">
                      <w:pPr>
                        <w:pStyle w:val="209"/>
                        <w:spacing w:after="0" w:line="240" w:lineRule="atLeast"/>
                        <w:ind w:left="284" w:right="-11" w:hanging="142"/>
                        <w:jc w:val="both"/>
                        <w:rPr>
                          <w:rFonts w:ascii="Lucida Sans" w:hAnsi="Lucida Sans"/>
                          <w:b/>
                          <w:color w:val="00B050"/>
                        </w:rPr>
                      </w:pPr>
                      <w:r>
                        <w:rPr>
                          <w:rFonts w:ascii="Lucida Sans" w:hAnsi="Lucida Sans"/>
                          <w:b/>
                          <w:bCs/>
                          <w:color w:val="00B050"/>
                        </w:rPr>
                        <w:t>2</w:t>
                      </w:r>
                      <w:r>
                        <w:rPr>
                          <w:rFonts w:ascii="Lucida Sans" w:hAnsi="Lucida Sans"/>
                          <w:bCs/>
                          <w:color w:val="00B050"/>
                        </w:rPr>
                        <w:t xml:space="preserve">. </w:t>
                      </w:r>
                      <w:r>
                        <w:rPr>
                          <w:rFonts w:ascii="Lucida Sans" w:hAnsi="Lucida Sans"/>
                          <w:b/>
                          <w:color w:val="00B050"/>
                          <w:sz w:val="24"/>
                          <w:szCs w:val="24"/>
                        </w:rPr>
                        <w:t>JUZGAR: Insiste al juez bueno, échale tiempo al sagrario</w:t>
                      </w:r>
                    </w:p>
                    <w:p w14:paraId="1BD24CD2">
                      <w:pPr>
                        <w:spacing w:line="200" w:lineRule="atLeast"/>
                        <w:ind w:left="284" w:right="-11" w:hanging="142"/>
                        <w:jc w:val="both"/>
                        <w:rPr>
                          <w:rFonts w:ascii="Calibri" w:hAnsi="Calibri"/>
                          <w:color w:val="1F497D"/>
                          <w:sz w:val="20"/>
                          <w:szCs w:val="20"/>
                        </w:rPr>
                      </w:pPr>
                      <w:r>
                        <w:rPr>
                          <w:rFonts w:ascii="Calibri" w:hAnsi="Calibri" w:cs="Calibri"/>
                          <w:bCs/>
                          <w:color w:val="1F497D"/>
                          <w:sz w:val="20"/>
                          <w:szCs w:val="20"/>
                          <w:lang/>
                        </w:rPr>
                        <w:t xml:space="preserve">- </w:t>
                      </w:r>
                      <w:r>
                        <w:rPr>
                          <w:rFonts w:ascii="Calibri" w:hAnsi="Calibri"/>
                          <w:bCs/>
                          <w:color w:val="1F497D"/>
                          <w:sz w:val="20"/>
                          <w:szCs w:val="20"/>
                        </w:rPr>
                        <w:t>Jesús quiere que oremos con insistencia y nos pone el ejemplo de aquella viuda insistente que consiguió que el juez le hiciera justicia por no dejar de pedírselo con constancia.</w:t>
                      </w:r>
                    </w:p>
                    <w:p w14:paraId="6DD9E044">
                      <w:pPr>
                        <w:ind w:left="284" w:right="-51" w:hanging="142"/>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cstheme="minorHAnsi"/>
                          <w:color w:val="1F497D" w:themeColor="text2"/>
                          <w:sz w:val="16"/>
                          <w:szCs w:val="16"/>
                          <w14:textFill>
                            <w14:solidFill>
                              <w14:schemeClr w14:val="tx2"/>
                            </w14:solidFill>
                          </w14:textFill>
                        </w:rPr>
                        <w:t xml:space="preserve">Lucas </w:t>
                      </w:r>
                      <w:r>
                        <w:rPr>
                          <w:rFonts w:asciiTheme="minorHAnsi" w:hAnsiTheme="minorHAnsi" w:cstheme="minorHAnsi"/>
                          <w:color w:val="1F497D" w:themeColor="text2"/>
                          <w:kern w:val="36"/>
                          <w:sz w:val="16"/>
                          <w:szCs w:val="16"/>
                          <w14:textFill>
                            <w14:solidFill>
                              <w14:schemeClr w14:val="tx2"/>
                            </w14:solidFill>
                          </w14:textFill>
                        </w:rPr>
                        <w:t xml:space="preserve">18, 1-8, película: </w:t>
                      </w:r>
                      <w:r>
                        <w:fldChar w:fldCharType="begin"/>
                      </w:r>
                      <w:r>
                        <w:instrText xml:space="preserve"> HYPERLINK "http://youtu.be/JSLz1_28HSc"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http://youtu.be/JSLz1_28HSc</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5A7D7196">
                      <w:pPr>
                        <w:ind w:left="284" w:right="-51" w:hanging="142"/>
                        <w:rPr>
                          <w:rFonts w:ascii="Calibri" w:hAnsi="Calibri" w:cs="Calibri"/>
                          <w:b/>
                          <w:bCs/>
                          <w:color w:val="1F497D" w:themeColor="text2"/>
                          <w:sz w:val="22"/>
                          <w:szCs w:val="22"/>
                          <w:u w:val="single"/>
                          <w14:textFill>
                            <w14:solidFill>
                              <w14:schemeClr w14:val="tx2"/>
                            </w14:solidFill>
                          </w14:textFill>
                        </w:rPr>
                      </w:pPr>
                      <w:r>
                        <w:rPr>
                          <w:rFonts w:ascii="Calibri" w:hAnsi="Calibri" w:cs="Calibri"/>
                          <w:b/>
                          <w:bCs/>
                          <w:color w:val="1F497D" w:themeColor="text2"/>
                          <w:sz w:val="22"/>
                          <w:szCs w:val="22"/>
                          <w:u w:val="single"/>
                          <w14:textFill>
                            <w14:solidFill>
                              <w14:schemeClr w14:val="tx2"/>
                            </w14:solidFill>
                          </w14:textFill>
                        </w:rPr>
                        <w:t>¿QUÉ NOS QUIERE DECIR?</w:t>
                      </w:r>
                    </w:p>
                    <w:p w14:paraId="197B5C17">
                      <w:pPr>
                        <w:spacing w:line="240" w:lineRule="atLeast"/>
                        <w:ind w:left="284" w:right="-51" w:hanging="142"/>
                        <w:jc w:val="both"/>
                        <w:rPr>
                          <w:rFonts w:ascii="Calibri" w:hAnsi="Calibri" w:cs="Calibri"/>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A Jesús </w:t>
                      </w:r>
                      <w:r>
                        <w:rPr>
                          <w:rFonts w:ascii="Calibri" w:hAnsi="Calibri" w:cs="Calibri"/>
                          <w:b/>
                          <w:bCs/>
                          <w:color w:val="1F497D" w:themeColor="text2"/>
                          <w:sz w:val="20"/>
                          <w:szCs w:val="20"/>
                          <w14:textFill>
                            <w14:solidFill>
                              <w14:schemeClr w14:val="tx2"/>
                            </w14:solidFill>
                          </w14:textFill>
                        </w:rPr>
                        <w:t>le gusta que OREMOS.</w:t>
                      </w:r>
                      <w:r>
                        <w:rPr>
                          <w:rFonts w:ascii="Calibri" w:hAnsi="Calibri" w:cs="Calibri"/>
                          <w:bCs/>
                          <w:color w:val="1F497D" w:themeColor="text2"/>
                          <w:sz w:val="20"/>
                          <w:szCs w:val="20"/>
                          <w14:textFill>
                            <w14:solidFill>
                              <w14:schemeClr w14:val="tx2"/>
                            </w14:solidFill>
                          </w14:textFill>
                        </w:rPr>
                        <w:t xml:space="preserve"> ¿Sabes que es orar? ¿Cuándo oráis vosotros? ¿Cómo hacéis oración? ¿Qué oraciones conocéis? ¿Por quiénes rezáis?</w:t>
                      </w:r>
                    </w:p>
                    <w:p w14:paraId="2C88949B">
                      <w:pPr>
                        <w:spacing w:line="240" w:lineRule="atLeast"/>
                        <w:ind w:left="283" w:right="-51" w:hanging="142"/>
                        <w:jc w:val="both"/>
                        <w:rPr>
                          <w:rFonts w:ascii="Calibri" w:hAnsi="Calibri" w:cs="Calibri"/>
                          <w:color w:val="1F497D" w:themeColor="text2"/>
                          <w:sz w:val="20"/>
                          <w:szCs w:val="20"/>
                          <w14:textFill>
                            <w14:solidFill>
                              <w14:schemeClr w14:val="tx2"/>
                            </w14:solidFill>
                          </w14:textFill>
                        </w:rPr>
                      </w:pPr>
                      <w:r>
                        <w:rPr>
                          <w:rFonts w:ascii="Calibri" w:hAnsi="Calibri" w:cs="Calibri"/>
                          <w:bCs/>
                          <w:color w:val="1F497D" w:themeColor="text2"/>
                          <w:sz w:val="20"/>
                          <w:szCs w:val="20"/>
                          <w14:textFill>
                            <w14:solidFill>
                              <w14:schemeClr w14:val="tx2"/>
                            </w14:solidFill>
                          </w14:textFill>
                        </w:rPr>
                        <w:t xml:space="preserve">- Hoy Jesús nos pide que no nos cansemos de orar, que </w:t>
                      </w:r>
                      <w:r>
                        <w:rPr>
                          <w:rFonts w:ascii="Calibri" w:hAnsi="Calibri" w:cs="Calibri"/>
                          <w:b/>
                          <w:bCs/>
                          <w:color w:val="1F497D" w:themeColor="text2"/>
                          <w:sz w:val="20"/>
                          <w:szCs w:val="20"/>
                          <w14:textFill>
                            <w14:solidFill>
                              <w14:schemeClr w14:val="tx2"/>
                            </w14:solidFill>
                          </w14:textFill>
                        </w:rPr>
                        <w:t>oremos con INSISTENCIA</w:t>
                      </w:r>
                      <w:r>
                        <w:rPr>
                          <w:rFonts w:ascii="Calibri" w:hAnsi="Calibri" w:cs="Calibri"/>
                          <w:bCs/>
                          <w:color w:val="1F497D" w:themeColor="text2"/>
                          <w:sz w:val="20"/>
                          <w:szCs w:val="20"/>
                          <w14:textFill>
                            <w14:solidFill>
                              <w14:schemeClr w14:val="tx2"/>
                            </w14:solidFill>
                          </w14:textFill>
                        </w:rPr>
                        <w:t xml:space="preserve">, que tengamos constancia en la oración, que todos los días tengamos momentos para orar solos o con la familia y que le demos calidad a nuestra </w:t>
                      </w:r>
                      <w:r>
                        <w:rPr>
                          <w:rFonts w:ascii="Calibri" w:hAnsi="Calibri" w:eastAsia="Calibri" w:cs="Calibri"/>
                          <w:bCs/>
                          <w:color w:val="1F497D" w:themeColor="text2"/>
                          <w:sz w:val="20"/>
                          <w:szCs w:val="20"/>
                          <w14:textFill>
                            <w14:solidFill>
                              <w14:schemeClr w14:val="tx2"/>
                            </w14:solidFill>
                          </w14:textFill>
                        </w:rPr>
                        <w:t xml:space="preserve">oración. </w:t>
                      </w:r>
                    </w:p>
                    <w:p w14:paraId="0EB9C545">
                      <w:pPr>
                        <w:spacing w:line="240" w:lineRule="atLeast"/>
                        <w:ind w:left="284" w:right="-51" w:hanging="142"/>
                        <w:jc w:val="both"/>
                        <w:rPr>
                          <w:rFonts w:ascii="Calibri" w:hAnsi="Calibri" w:cs="Calibri"/>
                          <w:color w:val="1F497D" w:themeColor="text2"/>
                          <w:sz w:val="20"/>
                          <w:szCs w:val="20"/>
                          <w14:textFill>
                            <w14:solidFill>
                              <w14:schemeClr w14:val="tx2"/>
                            </w14:solidFill>
                          </w14:textFill>
                        </w:rPr>
                      </w:pPr>
                      <w:r>
                        <w:rPr>
                          <w:rFonts w:ascii="Calibri" w:hAnsi="Calibri" w:eastAsia="Calibri" w:cs="Calibri"/>
                          <w:color w:val="1F497D" w:themeColor="text2"/>
                          <w:sz w:val="20"/>
                          <w:szCs w:val="20"/>
                          <w14:textFill>
                            <w14:solidFill>
                              <w14:schemeClr w14:val="tx2"/>
                            </w14:solidFill>
                          </w14:textFill>
                        </w:rPr>
                        <w:t>- En este domingo del DOMUND recordamos que tenemos una misión: orar por  los misioneros, por los que no conocen a Jesús. Y además de hablar de Jesús a todos colaboramos con los misioneros con nuestro dinero.</w:t>
                      </w:r>
                    </w:p>
                    <w:p w14:paraId="1E2AF11D">
                      <w:pPr>
                        <w:autoSpaceDE w:val="0"/>
                        <w:autoSpaceDN w:val="0"/>
                        <w:adjustRightInd w:val="0"/>
                        <w:ind w:left="284"/>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eastAsiaTheme="minorHAnsi" w:cstheme="minorHAnsi"/>
                          <w:color w:val="1F497D" w:themeColor="text2"/>
                          <w:sz w:val="16"/>
                          <w:szCs w:val="16"/>
                          <w:lang w:eastAsia="en-US"/>
                          <w14:textFill>
                            <w14:solidFill>
                              <w14:schemeClr w14:val="tx2"/>
                            </w14:solidFill>
                          </w14:textFill>
                        </w:rPr>
                        <w:t xml:space="preserve">Misioneros del Mundo, Verbo Divino-2019, reflexión: </w:t>
                      </w:r>
                      <w:r>
                        <w:fldChar w:fldCharType="begin"/>
                      </w:r>
                      <w:r>
                        <w:instrText xml:space="preserve"> HYPERLINK "https://youtu.be/TmnCOyV1HM4"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https://youtu.be/TmnCOyV1HM4</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7070B4BB">
                      <w:pPr>
                        <w:autoSpaceDE w:val="0"/>
                        <w:autoSpaceDN w:val="0"/>
                        <w:adjustRightInd w:val="0"/>
                        <w:ind w:left="284"/>
                        <w:jc w:val="center"/>
                        <w:rPr>
                          <w:rFonts w:asciiTheme="minorHAnsi" w:hAnsiTheme="minorHAnsi" w:eastAsiaTheme="minorHAnsi" w:cstheme="minorHAnsi"/>
                          <w:color w:val="1F497D" w:themeColor="text2"/>
                          <w:sz w:val="16"/>
                          <w:szCs w:val="16"/>
                          <w:lang w:eastAsia="en-US"/>
                          <w14:textFill>
                            <w14:solidFill>
                              <w14:schemeClr w14:val="tx2"/>
                            </w14:solidFill>
                          </w14:textFill>
                        </w:rPr>
                      </w:pPr>
                      <w:r>
                        <w:rPr>
                          <w:rFonts w:asciiTheme="minorHAnsi" w:hAnsiTheme="minorHAnsi" w:eastAsiaTheme="minorHAnsi" w:cstheme="minorHAnsi"/>
                          <w:color w:val="1F497D" w:themeColor="text2"/>
                          <w:sz w:val="16"/>
                          <w:szCs w:val="16"/>
                          <w:lang w:eastAsia="en-US"/>
                          <w14:textFill>
                            <w14:solidFill>
                              <w14:schemeClr w14:val="tx2"/>
                            </w14:solidFill>
                          </w14:textFill>
                        </w:rPr>
                        <w:t xml:space="preserve">Orar sin desanimarse, Verbo Divino-2022, reflexión: </w:t>
                      </w:r>
                      <w:r>
                        <w:fldChar w:fldCharType="begin"/>
                      </w:r>
                      <w:r>
                        <w:instrText xml:space="preserve"> HYPERLINK "https://youtu.be/PxYdDct0NFU" </w:instrText>
                      </w:r>
                      <w:r>
                        <w:fldChar w:fldCharType="separate"/>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t>https://youtu.be/PxYdDct0NFU</w:t>
                      </w:r>
                      <w:r>
                        <w:rPr>
                          <w:rStyle w:val="16"/>
                          <w:rFonts w:asciiTheme="minorHAnsi" w:hAnsiTheme="minorHAnsi" w:eastAsiaTheme="minorHAnsi" w:cstheme="minorHAnsi"/>
                          <w:color w:val="1F497D" w:themeColor="text2"/>
                          <w:sz w:val="16"/>
                          <w:szCs w:val="16"/>
                          <w:lang w:eastAsia="en-US"/>
                          <w14:textFill>
                            <w14:solidFill>
                              <w14:schemeClr w14:val="tx2"/>
                            </w14:solidFill>
                          </w14:textFill>
                        </w:rPr>
                        <w:fldChar w:fldCharType="end"/>
                      </w:r>
                    </w:p>
                    <w:p w14:paraId="0F5D1444">
                      <w:pPr>
                        <w:ind w:left="284" w:right="-62"/>
                        <w:jc w:val="right"/>
                        <w:rPr>
                          <w:rFonts w:ascii="Arial Narrow" w:hAnsi="Arial Narrow"/>
                          <w:b/>
                          <w:bCs/>
                          <w:i/>
                          <w:color w:val="00B050"/>
                          <w:sz w:val="22"/>
                          <w:szCs w:val="22"/>
                          <w:lang/>
                        </w:rPr>
                      </w:pPr>
                      <w:r>
                        <w:rPr>
                          <w:rFonts w:ascii="Arial Narrow" w:hAnsi="Arial Narrow"/>
                          <w:b/>
                          <w:bCs/>
                          <w:i/>
                          <w:color w:val="00B050"/>
                          <w:sz w:val="22"/>
                          <w:szCs w:val="22"/>
                          <w:lang/>
                        </w:rPr>
                        <w:t xml:space="preserve">¿Qué </w:t>
                      </w:r>
                      <w:r>
                        <w:rPr>
                          <w:rFonts w:ascii="Arial Narrow" w:hAnsi="Arial Narrow"/>
                          <w:b/>
                          <w:bCs/>
                          <w:i/>
                          <w:color w:val="00B050"/>
                          <w:sz w:val="22"/>
                          <w:szCs w:val="22"/>
                        </w:rPr>
                        <w:t>podemos hacer nosotros por las misiones</w:t>
                      </w:r>
                      <w:r>
                        <w:rPr>
                          <w:rFonts w:ascii="Arial Narrow" w:hAnsi="Arial Narrow"/>
                          <w:b/>
                          <w:bCs/>
                          <w:i/>
                          <w:color w:val="00B050"/>
                          <w:sz w:val="22"/>
                          <w:szCs w:val="22"/>
                          <w:lang/>
                        </w:rPr>
                        <w:t xml:space="preserve">? </w:t>
                      </w:r>
                    </w:p>
                    <w:p w14:paraId="00DF3140">
                      <w:pPr>
                        <w:pStyle w:val="209"/>
                        <w:numPr>
                          <w:ilvl w:val="0"/>
                          <w:numId w:val="1"/>
                        </w:numPr>
                        <w:tabs>
                          <w:tab w:val="left" w:pos="284"/>
                          <w:tab w:val="left" w:pos="426"/>
                        </w:tabs>
                        <w:spacing w:after="0" w:line="240" w:lineRule="atLeast"/>
                        <w:ind w:left="284" w:right="-11" w:hanging="142"/>
                        <w:jc w:val="both"/>
                        <w:rPr>
                          <w:bCs/>
                          <w:color w:val="1F497D"/>
                          <w:sz w:val="18"/>
                          <w:szCs w:val="18"/>
                          <w:lang/>
                        </w:rPr>
                      </w:pPr>
                      <w:r>
                        <w:rPr>
                          <w:rFonts w:ascii="Lucida Sans" w:hAnsi="Lucida Sans"/>
                          <w:b/>
                          <w:color w:val="00B050"/>
                          <w:sz w:val="24"/>
                          <w:szCs w:val="24"/>
                        </w:rPr>
                        <w:t>ACTUAR: Échale tiempo al sagrario</w:t>
                      </w:r>
                    </w:p>
                    <w:p w14:paraId="0D710EBD">
                      <w:pPr>
                        <w:pStyle w:val="37"/>
                        <w:spacing w:before="0" w:beforeAutospacing="0" w:after="0" w:afterAutospacing="0" w:line="240" w:lineRule="atLeast"/>
                        <w:ind w:left="284" w:hanging="142"/>
                        <w:jc w:val="both"/>
                        <w:rPr>
                          <w:rFonts w:asciiTheme="minorHAnsi" w:hAnsiTheme="minorHAnsi" w:cstheme="minorHAnsi"/>
                          <w:color w:val="00B050"/>
                          <w:sz w:val="20"/>
                          <w:szCs w:val="20"/>
                        </w:rPr>
                      </w:pPr>
                      <w:r>
                        <w:rPr>
                          <w:rFonts w:asciiTheme="minorHAnsi" w:hAnsiTheme="minorHAnsi" w:cstheme="minorHAnsi"/>
                          <w:bCs/>
                          <w:color w:val="1F497D" w:themeColor="text2"/>
                          <w:sz w:val="20"/>
                          <w:szCs w:val="20"/>
                          <w:lang/>
                          <w14:textFill>
                            <w14:solidFill>
                              <w14:schemeClr w14:val="tx2"/>
                            </w14:solidFill>
                          </w14:textFill>
                        </w:rPr>
                        <w:t xml:space="preserve">- </w:t>
                      </w:r>
                      <w:r>
                        <w:rPr>
                          <w:rFonts w:asciiTheme="minorHAnsi" w:hAnsiTheme="minorHAnsi" w:cstheme="minorHAnsi"/>
                          <w:bCs/>
                          <w:color w:val="1F497D" w:themeColor="text2"/>
                          <w:sz w:val="20"/>
                          <w:szCs w:val="20"/>
                          <w14:textFill>
                            <w14:solidFill>
                              <w14:schemeClr w14:val="tx2"/>
                            </w14:solidFill>
                          </w14:textFill>
                        </w:rPr>
                        <w:t xml:space="preserve">Acercaos al sagrario a sentir a Jesús presente, a orarle con constancia, saludarle cuando pasamos delante de la Iglesia. Y tratamos de conocer algún misionero preguntándole lo que hace. Entramos en </w:t>
                      </w:r>
                      <w:r>
                        <w:rPr>
                          <w:rFonts w:asciiTheme="minorHAnsi" w:hAnsiTheme="minorHAnsi" w:cstheme="minorHAnsi"/>
                          <w:b/>
                          <w:color w:val="1F497D" w:themeColor="text2"/>
                          <w:sz w:val="20"/>
                          <w:szCs w:val="20"/>
                          <w14:textFill>
                            <w14:solidFill>
                              <w14:schemeClr w14:val="tx2"/>
                            </w14:solidFill>
                          </w14:textFill>
                        </w:rPr>
                        <w:t>domund.es</w:t>
                      </w:r>
                      <w:r>
                        <w:rPr>
                          <w:rFonts w:asciiTheme="minorHAnsi" w:hAnsiTheme="minorHAnsi" w:cstheme="minorHAnsi"/>
                          <w:bCs/>
                          <w:color w:val="1F497D" w:themeColor="text2"/>
                          <w:sz w:val="20"/>
                          <w:szCs w:val="20"/>
                          <w14:textFill>
                            <w14:solidFill>
                              <w14:schemeClr w14:val="tx2"/>
                            </w14:solidFill>
                          </w14:textFill>
                        </w:rPr>
                        <w:t xml:space="preserve"> y vemos el video: “Domund 2025: Misioneros de esperanza entre los pueblos”: </w:t>
                      </w:r>
                      <w:r>
                        <w:fldChar w:fldCharType="begin"/>
                      </w:r>
                      <w:r>
                        <w:instrText xml:space="preserve"> HYPERLINK "https://youtu.be/lozHV84d-Nk&amp;t=83s" \o "https://youtu.be/lozHV84d-Nk&amp;t=83s" </w:instrText>
                      </w:r>
                      <w:r>
                        <w:fldChar w:fldCharType="separate"/>
                      </w:r>
                      <w:r>
                        <w:rPr>
                          <w:rStyle w:val="16"/>
                          <w:rFonts w:ascii="Calibri" w:hAnsi="Calibri" w:eastAsia="Calibri" w:cs="Calibri"/>
                          <w:color w:val="1F497D" w:themeColor="text2"/>
                          <w:sz w:val="18"/>
                          <w:szCs w:val="18"/>
                          <w14:textFill>
                            <w14:solidFill>
                              <w14:schemeClr w14:val="tx2"/>
                            </w14:solidFill>
                          </w14:textFill>
                        </w:rPr>
                        <w:t>https://youtu.be/</w:t>
                      </w:r>
                      <w:r>
                        <w:rPr>
                          <w:rStyle w:val="16"/>
                          <w:rFonts w:ascii="Calibri" w:hAnsi="Calibri" w:eastAsia="Calibri" w:cs="Calibri"/>
                          <w:bCs/>
                          <w:color w:val="1F497D" w:themeColor="text2"/>
                          <w:sz w:val="18"/>
                          <w:szCs w:val="18"/>
                          <w14:textFill>
                            <w14:solidFill>
                              <w14:schemeClr w14:val="tx2"/>
                            </w14:solidFill>
                          </w14:textFill>
                        </w:rPr>
                        <w:t>lozHV84d-Nk&amp;t=83s</w:t>
                      </w:r>
                      <w:r>
                        <w:rPr>
                          <w:rStyle w:val="16"/>
                          <w:rFonts w:asciiTheme="minorHAnsi" w:hAnsiTheme="minorHAnsi" w:cstheme="minorHAnsi"/>
                          <w:color w:val="1F497D" w:themeColor="text2"/>
                          <w:sz w:val="20"/>
                          <w:szCs w:val="20"/>
                          <w:u w:val="none"/>
                          <w14:textFill>
                            <w14:solidFill>
                              <w14:schemeClr w14:val="tx2"/>
                            </w14:solidFill>
                          </w14:textFill>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r>
                        <w:rPr>
                          <w:rFonts w:asciiTheme="minorHAnsi" w:hAnsiTheme="minorHAnsi" w:cstheme="minorHAnsi"/>
                          <w:iCs/>
                          <w:color w:val="00B050"/>
                          <w:sz w:val="18"/>
                          <w:szCs w:val="18"/>
                        </w:rPr>
                        <w:t xml:space="preserve"> </w:t>
                      </w:r>
                      <w:r>
                        <w:rPr>
                          <w:rFonts w:ascii="Arial Narrow" w:hAnsi="Arial Narrow" w:eastAsia="Arial Narrow" w:cs="Arial Narrow"/>
                          <w:bCs/>
                          <w:i/>
                          <w:iCs/>
                          <w:color w:val="1F497D" w:themeColor="text2"/>
                          <w:sz w:val="20"/>
                          <w:szCs w:val="20"/>
                          <w14:textFill>
                            <w14:solidFill>
                              <w14:schemeClr w14:val="tx2"/>
                            </w14:solidFill>
                          </w14:textFill>
                        </w:rPr>
                        <w:t xml:space="preserve"> </w:t>
                      </w:r>
                      <w:r>
                        <w:rPr>
                          <w:rFonts w:ascii="Arial Narrow" w:hAnsi="Arial Narrow"/>
                          <w:b/>
                          <w:bCs/>
                          <w:i/>
                          <w:color w:val="00B050"/>
                          <w:sz w:val="22"/>
                          <w:szCs w:val="22"/>
                          <w:lang/>
                        </w:rPr>
                        <w:t>¿Qué vamos a hacer?</w:t>
                      </w:r>
                      <w:r>
                        <w:rPr>
                          <w:rFonts w:ascii="Arial Narrow" w:hAnsi="Arial Narrow"/>
                          <w:b/>
                          <w:bCs/>
                          <w:i/>
                          <w:color w:val="00B050"/>
                          <w:sz w:val="22"/>
                          <w:szCs w:val="22"/>
                          <w:lang/>
                        </w:rPr>
                        <w:fldChar w:fldCharType="end"/>
                      </w:r>
                      <w:r>
                        <w:rPr>
                          <w:rFonts w:asciiTheme="minorHAnsi" w:hAnsiTheme="minorHAnsi" w:cstheme="minorHAnsi"/>
                          <w:iCs/>
                          <w:color w:val="00B050"/>
                          <w:sz w:val="18"/>
                          <w:szCs w:val="18"/>
                        </w:rPr>
                        <w:t xml:space="preserve">     </w:t>
                      </w:r>
                      <w:r>
                        <w:rPr>
                          <w:rFonts w:asciiTheme="minorHAnsi" w:hAnsiTheme="minorHAnsi" w:cstheme="minorHAnsi"/>
                          <w:iCs/>
                          <w:color w:val="1F497D" w:themeColor="text2"/>
                          <w:sz w:val="18"/>
                          <w:szCs w:val="18"/>
                          <w14:textFill>
                            <w14:solidFill>
                              <w14:schemeClr w14:val="tx2"/>
                            </w14:solidFill>
                          </w14:textFill>
                        </w:rPr>
                        <w:t xml:space="preserve">                                 </w:t>
                      </w:r>
                    </w:p>
                    <w:p w14:paraId="454F1BC3">
                      <w:pPr>
                        <w:pStyle w:val="33"/>
                        <w:spacing w:line="200" w:lineRule="atLeast"/>
                        <w:ind w:left="1134" w:right="618" w:hanging="283"/>
                        <w:rPr>
                          <w:rFonts w:ascii="Calibri" w:hAnsi="Calibri" w:cs="Calibri"/>
                          <w:bCs/>
                          <w:color w:val="1F497D" w:themeColor="text2"/>
                          <w:sz w:val="18"/>
                          <w:szCs w:val="18"/>
                          <w14:textFill>
                            <w14:solidFill>
                              <w14:schemeClr w14:val="tx2"/>
                            </w14:solidFill>
                          </w14:textFill>
                        </w:rPr>
                      </w:pPr>
                      <w:bookmarkStart w:id="0" w:name="_Hlk211421676"/>
                      <w:r>
                        <w:rPr>
                          <w:rFonts w:ascii="Calibri" w:hAnsi="Calibri" w:cs="Calibri"/>
                          <w:bCs/>
                          <w:color w:val="1F497D" w:themeColor="text2"/>
                          <w:sz w:val="18"/>
                          <w:szCs w:val="18"/>
                          <w14:textFill>
                            <w14:solidFill>
                              <w14:schemeClr w14:val="tx2"/>
                            </w14:solidFill>
                          </w14:textFill>
                        </w:rPr>
                        <w:t xml:space="preserve">Somos misioneros, canción: </w:t>
                      </w:r>
                      <w:r>
                        <w:fldChar w:fldCharType="begin"/>
                      </w:r>
                      <w:r>
                        <w:instrText xml:space="preserve"> HYPERLINK "https://youtu.be/9N6NUumjYYs" \o "https://youtu.be/9N6NUumjYYs" </w:instrText>
                      </w:r>
                      <w:r>
                        <w:fldChar w:fldCharType="separate"/>
                      </w:r>
                      <w:r>
                        <w:rPr>
                          <w:rStyle w:val="16"/>
                          <w:rFonts w:ascii="Calibri" w:hAnsi="Calibri" w:cs="Calibri"/>
                          <w:bCs/>
                          <w:color w:val="1F497D" w:themeColor="text2"/>
                          <w:sz w:val="18"/>
                          <w:szCs w:val="18"/>
                          <w14:textFill>
                            <w14:solidFill>
                              <w14:schemeClr w14:val="tx2"/>
                            </w14:solidFill>
                          </w14:textFill>
                        </w:rPr>
                        <w:t>https://youtu.be/bbT7DEwLep0</w:t>
                      </w:r>
                      <w:r>
                        <w:rPr>
                          <w:rStyle w:val="16"/>
                          <w:rFonts w:ascii="Calibri" w:hAnsi="Calibri" w:cs="Calibri"/>
                          <w:bCs/>
                          <w:color w:val="1F497D" w:themeColor="text2"/>
                          <w:sz w:val="18"/>
                          <w:szCs w:val="18"/>
                          <w14:textFill>
                            <w14:solidFill>
                              <w14:schemeClr w14:val="tx2"/>
                            </w14:solidFill>
                          </w14:textFill>
                        </w:rPr>
                        <w:fldChar w:fldCharType="end"/>
                      </w:r>
                    </w:p>
                    <w:bookmarkEnd w:id="0"/>
                    <w:p w14:paraId="06E8E88A">
                      <w:pPr>
                        <w:pStyle w:val="33"/>
                        <w:ind w:left="142" w:right="758"/>
                        <w:jc w:val="center"/>
                        <w:rPr>
                          <w:color w:val="1F497D" w:themeColor="text2"/>
                          <w:sz w:val="16"/>
                          <w:szCs w:val="16"/>
                          <w14:textFill>
                            <w14:solidFill>
                              <w14:schemeClr w14:val="tx2"/>
                            </w14:solidFill>
                          </w14:textFill>
                        </w:rPr>
                      </w:pPr>
                    </w:p>
                    <w:p w14:paraId="302DA617">
                      <w:pPr>
                        <w:pStyle w:val="37"/>
                        <w:spacing w:before="0" w:beforeAutospacing="0" w:after="0" w:afterAutospacing="0" w:line="240" w:lineRule="atLeast"/>
                        <w:ind w:left="284" w:hanging="142"/>
                        <w:jc w:val="both"/>
                        <w:rPr>
                          <w:rFonts w:ascii="Calibri" w:hAnsi="Calibri"/>
                          <w:bCs/>
                          <w:color w:val="1F497D"/>
                          <w:sz w:val="20"/>
                          <w:szCs w:val="20"/>
                        </w:rPr>
                      </w:pPr>
                    </w:p>
                    <w:p w14:paraId="62497D6C">
                      <w:pPr>
                        <w:pStyle w:val="37"/>
                        <w:spacing w:before="0" w:beforeAutospacing="0" w:after="0" w:afterAutospacing="0" w:line="240" w:lineRule="atLeast"/>
                        <w:ind w:left="284" w:hanging="142"/>
                        <w:jc w:val="both"/>
                        <w:rPr>
                          <w:rFonts w:ascii="Calibri" w:hAnsi="Calibri"/>
                          <w:bCs/>
                          <w:color w:val="1F497D"/>
                          <w:sz w:val="20"/>
                          <w:szCs w:val="20"/>
                        </w:rPr>
                      </w:pPr>
                    </w:p>
                    <w:p w14:paraId="385D737F">
                      <w:pPr>
                        <w:pStyle w:val="37"/>
                        <w:spacing w:before="0" w:beforeAutospacing="0" w:after="0" w:afterAutospacing="0" w:line="240" w:lineRule="atLeast"/>
                        <w:ind w:left="284" w:hanging="142"/>
                        <w:jc w:val="both"/>
                        <w:rPr>
                          <w:rFonts w:ascii="Calibri" w:hAnsi="Calibri"/>
                          <w:bCs/>
                          <w:color w:val="1F497D"/>
                          <w:sz w:val="20"/>
                          <w:szCs w:val="20"/>
                        </w:rPr>
                      </w:pPr>
                    </w:p>
                    <w:p w14:paraId="7424B21D">
                      <w:pPr>
                        <w:pStyle w:val="37"/>
                        <w:spacing w:before="0" w:beforeAutospacing="0" w:after="0" w:afterAutospacing="0" w:line="240" w:lineRule="atLeast"/>
                        <w:ind w:left="284" w:hanging="142"/>
                        <w:jc w:val="both"/>
                        <w:rPr>
                          <w:rFonts w:ascii="Calibri" w:hAnsi="Calibri"/>
                          <w:bCs/>
                          <w:color w:val="1F497D"/>
                          <w:sz w:val="20"/>
                          <w:szCs w:val="20"/>
                        </w:rPr>
                      </w:pPr>
                    </w:p>
                    <w:p w14:paraId="3ED200B7">
                      <w:pPr>
                        <w:pStyle w:val="37"/>
                        <w:spacing w:before="0" w:beforeAutospacing="0" w:after="0" w:afterAutospacing="0" w:line="240" w:lineRule="atLeast"/>
                        <w:ind w:left="284" w:hanging="142"/>
                        <w:jc w:val="both"/>
                        <w:rPr>
                          <w:rFonts w:ascii="Calibri" w:hAnsi="Calibri"/>
                          <w:bCs/>
                          <w:color w:val="1F497D"/>
                          <w:sz w:val="20"/>
                          <w:szCs w:val="20"/>
                        </w:rPr>
                      </w:pPr>
                    </w:p>
                    <w:p w14:paraId="197241D4">
                      <w:pPr>
                        <w:pStyle w:val="37"/>
                        <w:spacing w:before="0" w:beforeAutospacing="0" w:after="0" w:afterAutospacing="0" w:line="240" w:lineRule="atLeast"/>
                        <w:ind w:left="284" w:hanging="142"/>
                        <w:jc w:val="both"/>
                        <w:rPr>
                          <w:rFonts w:ascii="Calibri" w:hAnsi="Calibri"/>
                          <w:bCs/>
                          <w:color w:val="1F497D"/>
                          <w:sz w:val="20"/>
                          <w:szCs w:val="20"/>
                        </w:rPr>
                      </w:pPr>
                    </w:p>
                    <w:p w14:paraId="4F541138">
                      <w:pPr>
                        <w:pStyle w:val="37"/>
                        <w:spacing w:before="0" w:beforeAutospacing="0" w:after="0" w:afterAutospacing="0" w:line="240" w:lineRule="atLeast"/>
                        <w:ind w:left="284" w:hanging="142"/>
                        <w:jc w:val="both"/>
                        <w:rPr>
                          <w:rFonts w:ascii="Calibri" w:hAnsi="Calibri"/>
                          <w:bCs/>
                          <w:color w:val="1F497D"/>
                          <w:sz w:val="20"/>
                          <w:szCs w:val="20"/>
                        </w:rPr>
                      </w:pPr>
                    </w:p>
                    <w:p w14:paraId="67257BD1">
                      <w:pPr>
                        <w:pStyle w:val="37"/>
                        <w:spacing w:before="0" w:beforeAutospacing="0" w:after="0" w:afterAutospacing="0" w:line="240" w:lineRule="atLeast"/>
                        <w:ind w:left="284" w:hanging="142"/>
                        <w:jc w:val="both"/>
                        <w:rPr>
                          <w:rFonts w:ascii="Calibri" w:hAnsi="Calibri"/>
                          <w:bCs/>
                          <w:color w:val="1F497D"/>
                          <w:sz w:val="20"/>
                          <w:szCs w:val="20"/>
                        </w:rPr>
                      </w:pPr>
                    </w:p>
                    <w:p w14:paraId="240BDF0A">
                      <w:pPr>
                        <w:pStyle w:val="37"/>
                        <w:spacing w:before="0" w:beforeAutospacing="0" w:after="0" w:afterAutospacing="0" w:line="240" w:lineRule="atLeast"/>
                        <w:ind w:left="284" w:hanging="142"/>
                        <w:jc w:val="both"/>
                        <w:rPr>
                          <w:rFonts w:ascii="Calibri" w:hAnsi="Calibri"/>
                          <w:bCs/>
                          <w:color w:val="1F497D"/>
                          <w:sz w:val="20"/>
                          <w:szCs w:val="20"/>
                        </w:rPr>
                      </w:pPr>
                    </w:p>
                    <w:p w14:paraId="76783B80">
                      <w:pPr>
                        <w:pStyle w:val="37"/>
                        <w:spacing w:before="0" w:beforeAutospacing="0" w:after="0" w:afterAutospacing="0" w:line="240" w:lineRule="atLeast"/>
                        <w:ind w:left="284" w:hanging="142"/>
                        <w:jc w:val="both"/>
                        <w:rPr>
                          <w:rFonts w:ascii="Calibri" w:hAnsi="Calibri"/>
                          <w:bCs/>
                          <w:color w:val="1F497D"/>
                          <w:sz w:val="20"/>
                          <w:szCs w:val="20"/>
                        </w:rPr>
                      </w:pPr>
                    </w:p>
                    <w:p w14:paraId="7D8F9887">
                      <w:pPr>
                        <w:pStyle w:val="37"/>
                        <w:spacing w:before="0" w:beforeAutospacing="0" w:after="0" w:afterAutospacing="0" w:line="240" w:lineRule="atLeast"/>
                        <w:ind w:left="284" w:hanging="142"/>
                        <w:jc w:val="both"/>
                        <w:rPr>
                          <w:rFonts w:ascii="Calibri" w:hAnsi="Calibri"/>
                          <w:bCs/>
                          <w:color w:val="1F497D"/>
                          <w:sz w:val="20"/>
                          <w:szCs w:val="20"/>
                        </w:rPr>
                      </w:pPr>
                    </w:p>
                    <w:p w14:paraId="08DB7D24">
                      <w:pPr>
                        <w:pStyle w:val="37"/>
                        <w:spacing w:before="0" w:beforeAutospacing="0" w:after="0" w:afterAutospacing="0" w:line="240" w:lineRule="atLeast"/>
                        <w:ind w:left="284" w:hanging="142"/>
                        <w:jc w:val="both"/>
                        <w:rPr>
                          <w:rFonts w:ascii="Calibri" w:hAnsi="Calibri"/>
                          <w:bCs/>
                          <w:color w:val="1F497D"/>
                          <w:sz w:val="20"/>
                          <w:szCs w:val="20"/>
                        </w:rPr>
                      </w:pPr>
                    </w:p>
                    <w:p w14:paraId="675C788F">
                      <w:pPr>
                        <w:pStyle w:val="37"/>
                        <w:spacing w:before="0" w:beforeAutospacing="0" w:after="0" w:afterAutospacing="0" w:line="240" w:lineRule="atLeast"/>
                        <w:ind w:left="284" w:hanging="142"/>
                        <w:jc w:val="both"/>
                        <w:rPr>
                          <w:rFonts w:ascii="Calibri" w:hAnsi="Calibri"/>
                          <w:bCs/>
                          <w:color w:val="1F497D"/>
                          <w:sz w:val="20"/>
                          <w:szCs w:val="20"/>
                        </w:rPr>
                      </w:pPr>
                    </w:p>
                    <w:p w14:paraId="618A05C6">
                      <w:pPr>
                        <w:pStyle w:val="37"/>
                        <w:spacing w:before="0" w:beforeAutospacing="0" w:after="0" w:afterAutospacing="0" w:line="240" w:lineRule="atLeast"/>
                        <w:ind w:left="284" w:hanging="142"/>
                        <w:jc w:val="both"/>
                        <w:rPr>
                          <w:rFonts w:ascii="Calibri" w:hAnsi="Calibri"/>
                          <w:bCs/>
                          <w:color w:val="1F497D"/>
                          <w:sz w:val="20"/>
                          <w:szCs w:val="20"/>
                        </w:rPr>
                      </w:pPr>
                    </w:p>
                    <w:p w14:paraId="070C787E">
                      <w:pPr>
                        <w:pStyle w:val="37"/>
                        <w:spacing w:before="0" w:beforeAutospacing="0" w:after="0" w:afterAutospacing="0" w:line="240" w:lineRule="atLeast"/>
                        <w:ind w:left="284" w:hanging="142"/>
                        <w:jc w:val="both"/>
                        <w:rPr>
                          <w:rFonts w:ascii="Calibri" w:hAnsi="Calibri"/>
                          <w:bCs/>
                          <w:color w:val="1F497D"/>
                          <w:sz w:val="20"/>
                          <w:szCs w:val="20"/>
                        </w:rPr>
                      </w:pPr>
                    </w:p>
                    <w:p w14:paraId="04771B0C">
                      <w:pPr>
                        <w:pStyle w:val="37"/>
                        <w:spacing w:before="0" w:beforeAutospacing="0" w:after="0" w:afterAutospacing="0" w:line="240" w:lineRule="atLeast"/>
                        <w:ind w:left="284" w:hanging="142"/>
                        <w:jc w:val="both"/>
                        <w:rPr>
                          <w:rFonts w:ascii="Calibri" w:hAnsi="Calibri"/>
                          <w:bCs/>
                          <w:color w:val="1F497D"/>
                          <w:sz w:val="20"/>
                          <w:szCs w:val="20"/>
                        </w:rPr>
                      </w:pPr>
                    </w:p>
                    <w:p w14:paraId="68554159">
                      <w:pPr>
                        <w:pStyle w:val="37"/>
                        <w:spacing w:before="0" w:beforeAutospacing="0" w:after="0" w:afterAutospacing="0" w:line="240" w:lineRule="atLeast"/>
                        <w:ind w:left="284" w:hanging="142"/>
                        <w:jc w:val="both"/>
                        <w:rPr>
                          <w:rFonts w:ascii="Calibri" w:hAnsi="Calibri"/>
                          <w:bCs/>
                          <w:color w:val="1F497D"/>
                          <w:sz w:val="20"/>
                          <w:szCs w:val="20"/>
                        </w:rPr>
                      </w:pPr>
                    </w:p>
                    <w:p w14:paraId="29B8D0B2">
                      <w:pPr>
                        <w:pStyle w:val="37"/>
                        <w:spacing w:before="0" w:beforeAutospacing="0" w:after="0" w:afterAutospacing="0" w:line="240" w:lineRule="atLeast"/>
                        <w:ind w:left="284" w:hanging="142"/>
                        <w:jc w:val="both"/>
                        <w:rPr>
                          <w:rFonts w:ascii="Calibri" w:hAnsi="Calibri"/>
                          <w:bCs/>
                          <w:color w:val="1F497D"/>
                          <w:sz w:val="20"/>
                          <w:szCs w:val="20"/>
                        </w:rPr>
                      </w:pPr>
                    </w:p>
                    <w:p w14:paraId="322AFC94">
                      <w:pPr>
                        <w:pStyle w:val="37"/>
                        <w:spacing w:before="0" w:beforeAutospacing="0" w:after="0" w:afterAutospacing="0" w:line="240" w:lineRule="atLeast"/>
                        <w:ind w:left="284" w:hanging="142"/>
                        <w:jc w:val="both"/>
                        <w:rPr>
                          <w:rFonts w:ascii="Calibri" w:hAnsi="Calibri"/>
                          <w:bCs/>
                          <w:color w:val="1F497D"/>
                          <w:sz w:val="20"/>
                          <w:szCs w:val="20"/>
                        </w:rPr>
                      </w:pPr>
                    </w:p>
                    <w:p w14:paraId="36289148">
                      <w:pPr>
                        <w:pStyle w:val="37"/>
                        <w:spacing w:before="0" w:beforeAutospacing="0" w:after="0" w:afterAutospacing="0" w:line="240" w:lineRule="atLeast"/>
                        <w:ind w:left="284" w:hanging="142"/>
                        <w:jc w:val="both"/>
                        <w:rPr>
                          <w:rFonts w:ascii="Calibri" w:hAnsi="Calibri"/>
                          <w:bCs/>
                          <w:color w:val="1F497D"/>
                          <w:sz w:val="20"/>
                          <w:szCs w:val="20"/>
                        </w:rPr>
                      </w:pPr>
                    </w:p>
                    <w:p w14:paraId="4D5A56FD">
                      <w:pPr>
                        <w:pStyle w:val="37"/>
                        <w:spacing w:before="0" w:beforeAutospacing="0" w:after="0" w:afterAutospacing="0" w:line="240" w:lineRule="atLeast"/>
                        <w:ind w:left="284" w:hanging="142"/>
                        <w:jc w:val="both"/>
                        <w:rPr>
                          <w:rFonts w:ascii="Calibri" w:hAnsi="Calibri"/>
                          <w:bCs/>
                          <w:color w:val="1F497D"/>
                          <w:sz w:val="20"/>
                          <w:szCs w:val="20"/>
                        </w:rPr>
                      </w:pPr>
                    </w:p>
                    <w:p w14:paraId="1DC80DF7">
                      <w:pPr>
                        <w:pStyle w:val="37"/>
                        <w:spacing w:before="0" w:beforeAutospacing="0" w:after="0" w:afterAutospacing="0" w:line="240" w:lineRule="atLeast"/>
                        <w:ind w:left="284" w:hanging="142"/>
                        <w:jc w:val="both"/>
                        <w:rPr>
                          <w:rFonts w:ascii="Calibri" w:hAnsi="Calibri"/>
                          <w:bCs/>
                          <w:color w:val="1F497D"/>
                          <w:sz w:val="20"/>
                          <w:szCs w:val="20"/>
                        </w:rPr>
                      </w:pPr>
                    </w:p>
                    <w:p w14:paraId="1ECC7F58">
                      <w:pPr>
                        <w:pStyle w:val="37"/>
                        <w:spacing w:before="0" w:beforeAutospacing="0" w:after="0" w:afterAutospacing="0" w:line="240" w:lineRule="atLeast"/>
                        <w:ind w:left="284" w:hanging="142"/>
                        <w:jc w:val="both"/>
                        <w:rPr>
                          <w:rFonts w:ascii="Calibri" w:hAnsi="Calibri"/>
                          <w:bCs/>
                          <w:color w:val="1F497D"/>
                          <w:sz w:val="20"/>
                          <w:szCs w:val="20"/>
                        </w:rPr>
                      </w:pPr>
                    </w:p>
                    <w:p w14:paraId="263E18CE">
                      <w:pPr>
                        <w:pStyle w:val="37"/>
                        <w:spacing w:before="0" w:beforeAutospacing="0" w:after="0" w:afterAutospacing="0" w:line="240" w:lineRule="atLeast"/>
                        <w:ind w:left="284" w:hanging="142"/>
                        <w:jc w:val="both"/>
                        <w:rPr>
                          <w:rFonts w:ascii="Calibri" w:hAnsi="Calibri"/>
                          <w:bCs/>
                          <w:color w:val="1F497D"/>
                          <w:sz w:val="20"/>
                          <w:szCs w:val="20"/>
                        </w:rPr>
                      </w:pPr>
                    </w:p>
                    <w:p w14:paraId="374A5567">
                      <w:pPr>
                        <w:pStyle w:val="37"/>
                        <w:spacing w:before="0" w:beforeAutospacing="0" w:after="0" w:afterAutospacing="0" w:line="240" w:lineRule="atLeast"/>
                        <w:ind w:left="284" w:hanging="142"/>
                        <w:jc w:val="both"/>
                        <w:rPr>
                          <w:rFonts w:ascii="Calibri" w:hAnsi="Calibri"/>
                          <w:bCs/>
                          <w:color w:val="1F497D"/>
                          <w:sz w:val="20"/>
                          <w:szCs w:val="20"/>
                        </w:rPr>
                      </w:pPr>
                    </w:p>
                    <w:p w14:paraId="39BB1D98">
                      <w:pPr>
                        <w:pStyle w:val="37"/>
                        <w:spacing w:before="0" w:beforeAutospacing="0" w:after="0" w:afterAutospacing="0" w:line="240" w:lineRule="atLeast"/>
                        <w:ind w:left="284" w:hanging="142"/>
                        <w:jc w:val="both"/>
                        <w:rPr>
                          <w:rFonts w:ascii="Calibri" w:hAnsi="Calibri"/>
                          <w:bCs/>
                          <w:color w:val="1F497D"/>
                          <w:sz w:val="20"/>
                          <w:szCs w:val="20"/>
                        </w:rPr>
                      </w:pPr>
                    </w:p>
                    <w:p w14:paraId="5A6B2D81">
                      <w:pPr>
                        <w:pStyle w:val="37"/>
                        <w:spacing w:before="0" w:beforeAutospacing="0" w:after="0" w:afterAutospacing="0" w:line="240" w:lineRule="atLeast"/>
                        <w:ind w:left="284" w:hanging="142"/>
                        <w:jc w:val="both"/>
                        <w:rPr>
                          <w:rFonts w:ascii="Calibri" w:hAnsi="Calibri"/>
                          <w:bCs/>
                          <w:color w:val="1F497D"/>
                          <w:sz w:val="20"/>
                          <w:szCs w:val="20"/>
                        </w:rPr>
                      </w:pPr>
                    </w:p>
                    <w:p w14:paraId="5CBD8D2C">
                      <w:pPr>
                        <w:pStyle w:val="37"/>
                        <w:spacing w:before="0" w:beforeAutospacing="0" w:after="0" w:afterAutospacing="0" w:line="240" w:lineRule="atLeast"/>
                        <w:ind w:left="284" w:hanging="142"/>
                        <w:jc w:val="both"/>
                        <w:rPr>
                          <w:rFonts w:ascii="Calibri" w:hAnsi="Calibri"/>
                          <w:bCs/>
                          <w:color w:val="1F497D"/>
                          <w:sz w:val="20"/>
                          <w:szCs w:val="20"/>
                        </w:rPr>
                      </w:pPr>
                    </w:p>
                    <w:p w14:paraId="6EDDAC9F">
                      <w:pPr>
                        <w:pStyle w:val="37"/>
                        <w:spacing w:before="0" w:beforeAutospacing="0" w:after="0" w:afterAutospacing="0" w:line="240" w:lineRule="atLeast"/>
                        <w:ind w:left="284" w:hanging="142"/>
                        <w:jc w:val="both"/>
                        <w:rPr>
                          <w:rFonts w:ascii="Calibri" w:hAnsi="Calibri"/>
                          <w:bCs/>
                          <w:color w:val="1F497D"/>
                          <w:sz w:val="20"/>
                          <w:szCs w:val="20"/>
                        </w:rPr>
                      </w:pPr>
                    </w:p>
                    <w:p w14:paraId="49342F38">
                      <w:pPr>
                        <w:pStyle w:val="37"/>
                        <w:spacing w:before="0" w:beforeAutospacing="0" w:after="0" w:afterAutospacing="0" w:line="240" w:lineRule="atLeast"/>
                        <w:ind w:left="284" w:hanging="142"/>
                        <w:jc w:val="both"/>
                        <w:rPr>
                          <w:rFonts w:ascii="Calibri" w:hAnsi="Calibri"/>
                          <w:bCs/>
                          <w:color w:val="1F497D"/>
                          <w:sz w:val="20"/>
                          <w:szCs w:val="20"/>
                        </w:rPr>
                      </w:pPr>
                    </w:p>
                    <w:p w14:paraId="72046111">
                      <w:pPr>
                        <w:pStyle w:val="37"/>
                        <w:spacing w:before="0" w:beforeAutospacing="0" w:after="0" w:afterAutospacing="0" w:line="240" w:lineRule="atLeast"/>
                        <w:ind w:left="284" w:hanging="142"/>
                        <w:jc w:val="both"/>
                        <w:rPr>
                          <w:rFonts w:ascii="Calibri" w:hAnsi="Calibri"/>
                          <w:bCs/>
                          <w:color w:val="1F497D"/>
                          <w:sz w:val="20"/>
                          <w:szCs w:val="20"/>
                        </w:rPr>
                      </w:pPr>
                    </w:p>
                    <w:p w14:paraId="2D0CAE55">
                      <w:pPr>
                        <w:pStyle w:val="37"/>
                        <w:spacing w:before="0" w:beforeAutospacing="0" w:after="0" w:afterAutospacing="0" w:line="240" w:lineRule="atLeast"/>
                        <w:ind w:left="284" w:hanging="142"/>
                        <w:jc w:val="both"/>
                        <w:rPr>
                          <w:rFonts w:ascii="Calibri" w:hAnsi="Calibri"/>
                          <w:bCs/>
                          <w:color w:val="1F497D"/>
                          <w:sz w:val="20"/>
                          <w:szCs w:val="20"/>
                        </w:rPr>
                      </w:pPr>
                    </w:p>
                    <w:p w14:paraId="5A88AEBF">
                      <w:pPr>
                        <w:pStyle w:val="37"/>
                        <w:spacing w:before="0" w:beforeAutospacing="0" w:after="0" w:afterAutospacing="0" w:line="240" w:lineRule="atLeast"/>
                        <w:ind w:left="284" w:hanging="142"/>
                        <w:jc w:val="both"/>
                        <w:rPr>
                          <w:rFonts w:ascii="Calibri" w:hAnsi="Calibri"/>
                          <w:bCs/>
                          <w:color w:val="1F497D"/>
                          <w:sz w:val="20"/>
                          <w:szCs w:val="20"/>
                        </w:rPr>
                      </w:pPr>
                    </w:p>
                    <w:p w14:paraId="48A4B43F">
                      <w:pPr>
                        <w:pStyle w:val="37"/>
                        <w:spacing w:before="0" w:beforeAutospacing="0" w:after="0" w:afterAutospacing="0" w:line="240" w:lineRule="atLeast"/>
                        <w:ind w:left="284" w:hanging="142"/>
                        <w:jc w:val="both"/>
                        <w:rPr>
                          <w:rFonts w:ascii="Calibri" w:hAnsi="Calibri"/>
                          <w:bCs/>
                          <w:color w:val="1F497D"/>
                          <w:sz w:val="20"/>
                          <w:szCs w:val="20"/>
                        </w:rPr>
                      </w:pPr>
                    </w:p>
                    <w:p w14:paraId="71A3AD13">
                      <w:pPr>
                        <w:pStyle w:val="37"/>
                        <w:spacing w:before="0" w:beforeAutospacing="0" w:after="0" w:afterAutospacing="0" w:line="240" w:lineRule="atLeast"/>
                        <w:ind w:left="284" w:hanging="142"/>
                        <w:jc w:val="both"/>
                        <w:rPr>
                          <w:rFonts w:ascii="Calibri" w:hAnsi="Calibri"/>
                          <w:bCs/>
                          <w:color w:val="1F497D"/>
                          <w:sz w:val="20"/>
                          <w:szCs w:val="20"/>
                        </w:rPr>
                      </w:pPr>
                    </w:p>
                    <w:p w14:paraId="2F33AA17">
                      <w:pPr>
                        <w:pStyle w:val="37"/>
                        <w:spacing w:before="0" w:beforeAutospacing="0" w:after="0" w:afterAutospacing="0" w:line="240" w:lineRule="atLeast"/>
                        <w:ind w:left="284" w:hanging="142"/>
                        <w:jc w:val="both"/>
                        <w:rPr>
                          <w:rFonts w:ascii="Calibri" w:hAnsi="Calibri"/>
                          <w:bCs/>
                          <w:color w:val="1F497D"/>
                          <w:sz w:val="20"/>
                          <w:szCs w:val="20"/>
                        </w:rPr>
                      </w:pPr>
                    </w:p>
                    <w:p w14:paraId="6C10F551">
                      <w:pPr>
                        <w:pStyle w:val="37"/>
                        <w:spacing w:before="0" w:beforeAutospacing="0" w:after="0" w:afterAutospacing="0" w:line="240" w:lineRule="atLeast"/>
                        <w:ind w:left="284" w:hanging="142"/>
                        <w:jc w:val="both"/>
                        <w:rPr>
                          <w:rFonts w:ascii="Calibri" w:hAnsi="Calibri"/>
                          <w:bCs/>
                          <w:color w:val="1F497D"/>
                          <w:sz w:val="18"/>
                          <w:szCs w:val="18"/>
                        </w:rPr>
                      </w:pPr>
                    </w:p>
                    <w:p w14:paraId="61A010C5">
                      <w:pPr>
                        <w:pStyle w:val="37"/>
                        <w:spacing w:before="0" w:beforeAutospacing="0" w:after="0" w:afterAutospacing="0" w:line="240" w:lineRule="atLeast"/>
                        <w:ind w:left="284" w:hanging="142"/>
                        <w:jc w:val="both"/>
                        <w:rPr>
                          <w:rFonts w:ascii="Calibri" w:hAnsi="Calibri"/>
                          <w:bCs/>
                          <w:color w:val="1F497D"/>
                          <w:sz w:val="18"/>
                          <w:szCs w:val="18"/>
                        </w:rPr>
                      </w:pPr>
                    </w:p>
                    <w:p w14:paraId="54B04895">
                      <w:pPr>
                        <w:pStyle w:val="37"/>
                        <w:spacing w:before="0" w:beforeAutospacing="0" w:after="0" w:afterAutospacing="0" w:line="240" w:lineRule="atLeast"/>
                        <w:ind w:left="284" w:hanging="142"/>
                        <w:jc w:val="both"/>
                        <w:rPr>
                          <w:rFonts w:ascii="Calibri" w:hAnsi="Calibri"/>
                          <w:bCs/>
                          <w:color w:val="1F497D"/>
                          <w:sz w:val="18"/>
                          <w:szCs w:val="18"/>
                        </w:rPr>
                      </w:pPr>
                    </w:p>
                    <w:p w14:paraId="09DD4F01">
                      <w:pPr>
                        <w:pStyle w:val="37"/>
                        <w:spacing w:before="0" w:beforeAutospacing="0" w:after="0" w:afterAutospacing="0" w:line="240" w:lineRule="atLeast"/>
                        <w:ind w:left="284" w:hanging="142"/>
                        <w:jc w:val="both"/>
                        <w:rPr>
                          <w:rFonts w:ascii="Calibri" w:hAnsi="Calibri"/>
                          <w:bCs/>
                          <w:color w:val="1F497D"/>
                          <w:sz w:val="18"/>
                          <w:szCs w:val="18"/>
                        </w:rPr>
                      </w:pPr>
                    </w:p>
                    <w:p w14:paraId="0A2C88CC">
                      <w:pPr>
                        <w:pStyle w:val="37"/>
                        <w:spacing w:before="0" w:beforeAutospacing="0" w:after="0" w:afterAutospacing="0" w:line="240" w:lineRule="atLeast"/>
                        <w:ind w:left="284" w:hanging="142"/>
                        <w:jc w:val="both"/>
                        <w:rPr>
                          <w:rFonts w:ascii="Calibri" w:hAnsi="Calibri"/>
                          <w:bCs/>
                          <w:color w:val="1F497D"/>
                          <w:sz w:val="18"/>
                          <w:szCs w:val="18"/>
                        </w:rPr>
                      </w:pPr>
                    </w:p>
                    <w:p w14:paraId="6988ACC2">
                      <w:pPr>
                        <w:pStyle w:val="37"/>
                        <w:spacing w:before="0" w:beforeAutospacing="0" w:after="0" w:afterAutospacing="0" w:line="240" w:lineRule="atLeast"/>
                        <w:ind w:left="284" w:hanging="142"/>
                        <w:jc w:val="both"/>
                        <w:rPr>
                          <w:rFonts w:ascii="Calibri" w:hAnsi="Calibri"/>
                          <w:bCs/>
                          <w:color w:val="1F497D"/>
                          <w:sz w:val="18"/>
                          <w:szCs w:val="18"/>
                        </w:rPr>
                      </w:pPr>
                    </w:p>
                    <w:p w14:paraId="3B588696">
                      <w:pPr>
                        <w:pStyle w:val="37"/>
                        <w:spacing w:before="0" w:beforeAutospacing="0" w:after="0" w:afterAutospacing="0" w:line="240" w:lineRule="atLeast"/>
                        <w:ind w:left="284" w:hanging="142"/>
                        <w:jc w:val="both"/>
                        <w:rPr>
                          <w:rFonts w:ascii="Calibri" w:hAnsi="Calibri"/>
                          <w:bCs/>
                          <w:color w:val="1F497D"/>
                          <w:sz w:val="18"/>
                          <w:szCs w:val="18"/>
                        </w:rPr>
                      </w:pPr>
                    </w:p>
                    <w:p w14:paraId="4E3008D9">
                      <w:pPr>
                        <w:pStyle w:val="37"/>
                        <w:spacing w:before="0" w:beforeAutospacing="0" w:after="0" w:afterAutospacing="0" w:line="240" w:lineRule="atLeast"/>
                        <w:ind w:left="284" w:hanging="142"/>
                        <w:jc w:val="both"/>
                        <w:rPr>
                          <w:rFonts w:ascii="Calibri" w:hAnsi="Calibri"/>
                          <w:bCs/>
                          <w:color w:val="1F497D"/>
                          <w:sz w:val="18"/>
                          <w:szCs w:val="18"/>
                        </w:rPr>
                      </w:pPr>
                    </w:p>
                    <w:p w14:paraId="23D05D4D">
                      <w:pPr>
                        <w:pStyle w:val="37"/>
                        <w:spacing w:before="0" w:beforeAutospacing="0" w:after="0" w:afterAutospacing="0" w:line="240" w:lineRule="atLeast"/>
                        <w:ind w:left="284" w:hanging="142"/>
                        <w:jc w:val="both"/>
                        <w:rPr>
                          <w:rFonts w:ascii="Calibri" w:hAnsi="Calibri"/>
                          <w:bCs/>
                          <w:color w:val="1F497D"/>
                          <w:sz w:val="18"/>
                          <w:szCs w:val="18"/>
                        </w:rPr>
                      </w:pPr>
                    </w:p>
                    <w:p w14:paraId="0B981F1A">
                      <w:pPr>
                        <w:pStyle w:val="37"/>
                        <w:spacing w:before="0" w:beforeAutospacing="0" w:after="0" w:afterAutospacing="0" w:line="240" w:lineRule="atLeast"/>
                        <w:ind w:left="284" w:hanging="142"/>
                        <w:jc w:val="both"/>
                        <w:rPr>
                          <w:rFonts w:ascii="Calibri" w:hAnsi="Calibri"/>
                          <w:bCs/>
                          <w:color w:val="1F497D"/>
                          <w:sz w:val="18"/>
                          <w:szCs w:val="18"/>
                        </w:rPr>
                      </w:pPr>
                    </w:p>
                    <w:p w14:paraId="65EDF0E6">
                      <w:pPr>
                        <w:pStyle w:val="37"/>
                        <w:spacing w:before="0" w:beforeAutospacing="0" w:after="0" w:afterAutospacing="0" w:line="240" w:lineRule="atLeast"/>
                        <w:ind w:left="284" w:hanging="142"/>
                        <w:jc w:val="both"/>
                        <w:rPr>
                          <w:rFonts w:ascii="Calibri" w:hAnsi="Calibri"/>
                          <w:bCs/>
                          <w:color w:val="1F497D"/>
                          <w:sz w:val="18"/>
                          <w:szCs w:val="18"/>
                        </w:rPr>
                      </w:pPr>
                    </w:p>
                    <w:p w14:paraId="743F9A31">
                      <w:pPr>
                        <w:pStyle w:val="37"/>
                        <w:spacing w:before="0" w:beforeAutospacing="0" w:after="0" w:afterAutospacing="0" w:line="240" w:lineRule="atLeast"/>
                        <w:ind w:left="284" w:hanging="142"/>
                        <w:jc w:val="both"/>
                        <w:rPr>
                          <w:rFonts w:ascii="Calibri" w:hAnsi="Calibri"/>
                          <w:bCs/>
                          <w:color w:val="1F497D"/>
                          <w:sz w:val="18"/>
                          <w:szCs w:val="18"/>
                        </w:rPr>
                      </w:pPr>
                    </w:p>
                    <w:p w14:paraId="470B468E">
                      <w:pPr>
                        <w:pStyle w:val="37"/>
                        <w:spacing w:before="0" w:beforeAutospacing="0" w:after="0" w:afterAutospacing="0" w:line="240" w:lineRule="atLeast"/>
                        <w:ind w:left="284" w:hanging="142"/>
                        <w:jc w:val="both"/>
                        <w:rPr>
                          <w:rFonts w:ascii="Calibri" w:hAnsi="Calibri"/>
                          <w:bCs/>
                          <w:color w:val="1F497D"/>
                          <w:sz w:val="18"/>
                          <w:szCs w:val="18"/>
                        </w:rPr>
                      </w:pPr>
                    </w:p>
                    <w:p w14:paraId="169EA010">
                      <w:pPr>
                        <w:pStyle w:val="37"/>
                        <w:spacing w:before="0" w:beforeAutospacing="0" w:after="0" w:afterAutospacing="0" w:line="240" w:lineRule="atLeast"/>
                        <w:ind w:left="284" w:hanging="142"/>
                        <w:jc w:val="both"/>
                        <w:rPr>
                          <w:rFonts w:ascii="Calibri" w:hAnsi="Calibri"/>
                          <w:bCs/>
                          <w:color w:val="1F497D"/>
                          <w:sz w:val="18"/>
                          <w:szCs w:val="18"/>
                        </w:rPr>
                      </w:pPr>
                    </w:p>
                    <w:p w14:paraId="5E6F3D8F">
                      <w:pPr>
                        <w:pStyle w:val="37"/>
                        <w:spacing w:before="0" w:beforeAutospacing="0" w:after="0" w:afterAutospacing="0" w:line="240" w:lineRule="atLeast"/>
                        <w:ind w:left="284" w:hanging="142"/>
                        <w:jc w:val="both"/>
                        <w:rPr>
                          <w:rFonts w:ascii="Calibri" w:hAnsi="Calibri"/>
                          <w:bCs/>
                          <w:color w:val="1F497D"/>
                          <w:sz w:val="18"/>
                          <w:szCs w:val="18"/>
                        </w:rPr>
                      </w:pPr>
                    </w:p>
                    <w:p w14:paraId="6C99762E">
                      <w:pPr>
                        <w:pStyle w:val="37"/>
                        <w:spacing w:before="0" w:beforeAutospacing="0" w:after="0" w:afterAutospacing="0" w:line="240" w:lineRule="atLeast"/>
                        <w:ind w:left="284" w:hanging="142"/>
                        <w:jc w:val="both"/>
                        <w:rPr>
                          <w:rFonts w:ascii="Calibri" w:hAnsi="Calibri"/>
                          <w:bCs/>
                          <w:color w:val="1F497D"/>
                          <w:sz w:val="18"/>
                          <w:szCs w:val="18"/>
                        </w:rPr>
                      </w:pPr>
                    </w:p>
                    <w:p w14:paraId="5657BDBE">
                      <w:pPr>
                        <w:pStyle w:val="37"/>
                        <w:spacing w:before="0" w:beforeAutospacing="0" w:after="0" w:afterAutospacing="0" w:line="240" w:lineRule="atLeast"/>
                        <w:ind w:left="284" w:hanging="142"/>
                        <w:jc w:val="both"/>
                        <w:rPr>
                          <w:rFonts w:ascii="Calibri" w:hAnsi="Calibri"/>
                          <w:bCs/>
                          <w:color w:val="1F497D"/>
                          <w:sz w:val="18"/>
                          <w:szCs w:val="18"/>
                        </w:rPr>
                      </w:pPr>
                    </w:p>
                    <w:p w14:paraId="7F1705C0">
                      <w:pPr>
                        <w:pStyle w:val="37"/>
                        <w:spacing w:before="0" w:beforeAutospacing="0" w:after="0" w:afterAutospacing="0" w:line="240" w:lineRule="atLeast"/>
                        <w:ind w:left="284" w:hanging="142"/>
                        <w:jc w:val="both"/>
                        <w:rPr>
                          <w:rFonts w:ascii="Calibri" w:hAnsi="Calibri"/>
                          <w:bCs/>
                          <w:color w:val="1F497D"/>
                          <w:sz w:val="18"/>
                          <w:szCs w:val="18"/>
                        </w:rPr>
                      </w:pPr>
                    </w:p>
                    <w:p w14:paraId="31448DE3">
                      <w:pPr>
                        <w:pStyle w:val="37"/>
                        <w:spacing w:before="0" w:beforeAutospacing="0" w:after="0" w:afterAutospacing="0" w:line="240" w:lineRule="atLeast"/>
                        <w:ind w:left="284" w:hanging="142"/>
                        <w:jc w:val="both"/>
                        <w:rPr>
                          <w:rFonts w:ascii="Calibri" w:hAnsi="Calibri"/>
                          <w:bCs/>
                          <w:color w:val="1F497D"/>
                          <w:sz w:val="18"/>
                          <w:szCs w:val="18"/>
                        </w:rPr>
                      </w:pPr>
                    </w:p>
                    <w:p w14:paraId="2E04101D">
                      <w:pPr>
                        <w:pStyle w:val="37"/>
                        <w:spacing w:before="0" w:beforeAutospacing="0" w:after="0" w:afterAutospacing="0" w:line="240" w:lineRule="atLeast"/>
                        <w:ind w:left="284" w:hanging="142"/>
                        <w:jc w:val="both"/>
                        <w:rPr>
                          <w:rFonts w:ascii="Calibri" w:hAnsi="Calibri"/>
                          <w:bCs/>
                          <w:color w:val="1F497D"/>
                          <w:sz w:val="18"/>
                          <w:szCs w:val="18"/>
                        </w:rPr>
                      </w:pPr>
                    </w:p>
                    <w:p w14:paraId="6CEAE96C">
                      <w:pPr>
                        <w:pStyle w:val="37"/>
                        <w:spacing w:before="0" w:beforeAutospacing="0" w:after="0" w:afterAutospacing="0" w:line="240" w:lineRule="atLeast"/>
                        <w:ind w:left="284" w:hanging="142"/>
                        <w:jc w:val="both"/>
                        <w:rPr>
                          <w:rFonts w:ascii="Calibri" w:hAnsi="Calibri"/>
                          <w:bCs/>
                          <w:color w:val="1F497D"/>
                          <w:sz w:val="18"/>
                          <w:szCs w:val="18"/>
                        </w:rPr>
                      </w:pPr>
                    </w:p>
                    <w:p w14:paraId="0B09B99E">
                      <w:pPr>
                        <w:pStyle w:val="37"/>
                        <w:spacing w:before="0" w:beforeAutospacing="0" w:after="0" w:afterAutospacing="0" w:line="240" w:lineRule="atLeast"/>
                        <w:ind w:left="284" w:hanging="142"/>
                        <w:jc w:val="both"/>
                        <w:rPr>
                          <w:rFonts w:ascii="Calibri" w:hAnsi="Calibri"/>
                          <w:bCs/>
                          <w:color w:val="1F497D"/>
                          <w:sz w:val="18"/>
                          <w:szCs w:val="18"/>
                        </w:rPr>
                      </w:pPr>
                    </w:p>
                    <w:p w14:paraId="0F228CBC">
                      <w:pPr>
                        <w:pStyle w:val="37"/>
                        <w:spacing w:before="0" w:beforeAutospacing="0" w:after="0" w:afterAutospacing="0" w:line="240" w:lineRule="atLeast"/>
                        <w:ind w:left="284" w:hanging="142"/>
                        <w:jc w:val="both"/>
                        <w:rPr>
                          <w:rFonts w:ascii="Calibri" w:hAnsi="Calibri"/>
                          <w:bCs/>
                          <w:color w:val="1F497D"/>
                          <w:sz w:val="18"/>
                          <w:szCs w:val="18"/>
                        </w:rPr>
                      </w:pPr>
                    </w:p>
                    <w:p w14:paraId="3B7DD3D3">
                      <w:pPr>
                        <w:pStyle w:val="37"/>
                        <w:spacing w:before="0" w:beforeAutospacing="0" w:after="0" w:afterAutospacing="0" w:line="240" w:lineRule="atLeast"/>
                        <w:ind w:left="284" w:hanging="142"/>
                        <w:jc w:val="both"/>
                        <w:rPr>
                          <w:rFonts w:ascii="Calibri" w:hAnsi="Calibri"/>
                          <w:bCs/>
                          <w:color w:val="1F497D"/>
                          <w:sz w:val="18"/>
                          <w:szCs w:val="18"/>
                        </w:rPr>
                      </w:pPr>
                    </w:p>
                    <w:p w14:paraId="65342316">
                      <w:pPr>
                        <w:pStyle w:val="37"/>
                        <w:spacing w:before="0" w:beforeAutospacing="0" w:after="0" w:afterAutospacing="0" w:line="240" w:lineRule="atLeast"/>
                        <w:ind w:left="284" w:hanging="142"/>
                        <w:jc w:val="both"/>
                        <w:rPr>
                          <w:rFonts w:ascii="Calibri" w:hAnsi="Calibri"/>
                          <w:bCs/>
                          <w:color w:val="1F497D"/>
                          <w:sz w:val="18"/>
                          <w:szCs w:val="18"/>
                        </w:rPr>
                      </w:pPr>
                    </w:p>
                    <w:p w14:paraId="1C32F03D">
                      <w:pPr>
                        <w:pStyle w:val="37"/>
                        <w:spacing w:before="0" w:beforeAutospacing="0" w:after="0" w:afterAutospacing="0" w:line="240" w:lineRule="atLeast"/>
                        <w:ind w:left="284" w:hanging="142"/>
                        <w:jc w:val="both"/>
                        <w:rPr>
                          <w:rFonts w:ascii="Calibri" w:hAnsi="Calibri"/>
                          <w:bCs/>
                          <w:color w:val="1F497D"/>
                          <w:sz w:val="18"/>
                          <w:szCs w:val="18"/>
                        </w:rPr>
                      </w:pPr>
                    </w:p>
                    <w:p w14:paraId="6937278E">
                      <w:pPr>
                        <w:pStyle w:val="37"/>
                        <w:spacing w:before="0" w:beforeAutospacing="0" w:after="0" w:afterAutospacing="0" w:line="240" w:lineRule="atLeast"/>
                        <w:ind w:left="284" w:hanging="142"/>
                        <w:jc w:val="both"/>
                        <w:rPr>
                          <w:rFonts w:ascii="Calibri" w:hAnsi="Calibri"/>
                          <w:bCs/>
                          <w:color w:val="1F497D"/>
                          <w:sz w:val="18"/>
                          <w:szCs w:val="18"/>
                        </w:rPr>
                      </w:pPr>
                    </w:p>
                    <w:p w14:paraId="03F552CC">
                      <w:pPr>
                        <w:pStyle w:val="37"/>
                        <w:spacing w:before="0" w:beforeAutospacing="0" w:after="0" w:afterAutospacing="0" w:line="240" w:lineRule="atLeast"/>
                        <w:ind w:left="284" w:hanging="142"/>
                        <w:jc w:val="both"/>
                        <w:rPr>
                          <w:rFonts w:ascii="Calibri" w:hAnsi="Calibri"/>
                          <w:bCs/>
                          <w:color w:val="1F497D"/>
                          <w:sz w:val="18"/>
                          <w:szCs w:val="18"/>
                        </w:rPr>
                      </w:pPr>
                    </w:p>
                    <w:p w14:paraId="75761846">
                      <w:pPr>
                        <w:pStyle w:val="37"/>
                        <w:spacing w:before="0" w:beforeAutospacing="0" w:after="0" w:afterAutospacing="0" w:line="240" w:lineRule="atLeast"/>
                        <w:ind w:left="284" w:hanging="142"/>
                        <w:jc w:val="both"/>
                        <w:rPr>
                          <w:rFonts w:ascii="Calibri" w:hAnsi="Calibri"/>
                          <w:bCs/>
                          <w:color w:val="1F497D"/>
                          <w:sz w:val="18"/>
                          <w:szCs w:val="18"/>
                        </w:rPr>
                      </w:pPr>
                    </w:p>
                    <w:p w14:paraId="4E8E3029">
                      <w:pPr>
                        <w:pStyle w:val="37"/>
                        <w:spacing w:before="0" w:beforeAutospacing="0" w:after="0" w:afterAutospacing="0" w:line="240" w:lineRule="atLeast"/>
                        <w:ind w:left="284" w:hanging="142"/>
                        <w:jc w:val="both"/>
                        <w:rPr>
                          <w:rFonts w:ascii="Calibri" w:hAnsi="Calibri"/>
                          <w:bCs/>
                          <w:color w:val="1F497D"/>
                          <w:sz w:val="18"/>
                          <w:szCs w:val="18"/>
                        </w:rPr>
                      </w:pPr>
                    </w:p>
                    <w:p w14:paraId="3FDA831D">
                      <w:pPr>
                        <w:pStyle w:val="37"/>
                        <w:spacing w:before="0" w:beforeAutospacing="0" w:after="0" w:afterAutospacing="0" w:line="240" w:lineRule="atLeast"/>
                        <w:ind w:left="284" w:hanging="142"/>
                        <w:jc w:val="both"/>
                        <w:rPr>
                          <w:rFonts w:ascii="Calibri" w:hAnsi="Calibri"/>
                          <w:bCs/>
                          <w:color w:val="1F497D"/>
                          <w:sz w:val="18"/>
                          <w:szCs w:val="18"/>
                        </w:rPr>
                      </w:pPr>
                    </w:p>
                    <w:p w14:paraId="3CE4D0CB">
                      <w:pPr>
                        <w:pStyle w:val="37"/>
                        <w:spacing w:before="0" w:beforeAutospacing="0" w:after="0" w:afterAutospacing="0" w:line="240" w:lineRule="atLeast"/>
                        <w:ind w:left="284" w:hanging="142"/>
                        <w:jc w:val="both"/>
                        <w:rPr>
                          <w:rFonts w:ascii="Calibri" w:hAnsi="Calibri"/>
                          <w:bCs/>
                          <w:color w:val="1F497D"/>
                          <w:sz w:val="18"/>
                          <w:szCs w:val="18"/>
                        </w:rPr>
                      </w:pPr>
                    </w:p>
                    <w:p w14:paraId="312ACCBF">
                      <w:pPr>
                        <w:pStyle w:val="37"/>
                        <w:spacing w:before="0" w:beforeAutospacing="0" w:after="0" w:afterAutospacing="0" w:line="240" w:lineRule="atLeast"/>
                        <w:ind w:left="284" w:hanging="142"/>
                        <w:jc w:val="both"/>
                        <w:rPr>
                          <w:rFonts w:ascii="Calibri" w:hAnsi="Calibri"/>
                          <w:bCs/>
                          <w:color w:val="1F497D"/>
                          <w:sz w:val="18"/>
                          <w:szCs w:val="18"/>
                        </w:rPr>
                      </w:pPr>
                    </w:p>
                    <w:p w14:paraId="51FD7C6C">
                      <w:pPr>
                        <w:pStyle w:val="37"/>
                        <w:spacing w:before="0" w:beforeAutospacing="0" w:after="0" w:afterAutospacing="0" w:line="240" w:lineRule="atLeast"/>
                        <w:ind w:left="284" w:hanging="142"/>
                        <w:jc w:val="both"/>
                        <w:rPr>
                          <w:rFonts w:ascii="Calibri" w:hAnsi="Calibri"/>
                          <w:bCs/>
                          <w:color w:val="1F497D"/>
                          <w:sz w:val="18"/>
                          <w:szCs w:val="18"/>
                        </w:rPr>
                      </w:pPr>
                    </w:p>
                    <w:p w14:paraId="049B2E8E">
                      <w:pPr>
                        <w:pStyle w:val="37"/>
                        <w:spacing w:before="0" w:beforeAutospacing="0" w:after="0" w:afterAutospacing="0" w:line="240" w:lineRule="atLeast"/>
                        <w:ind w:left="284" w:hanging="142"/>
                        <w:jc w:val="both"/>
                        <w:rPr>
                          <w:rFonts w:ascii="Calibri" w:hAnsi="Calibri"/>
                          <w:bCs/>
                          <w:color w:val="1F497D"/>
                          <w:sz w:val="18"/>
                          <w:szCs w:val="18"/>
                        </w:rPr>
                      </w:pPr>
                    </w:p>
                    <w:p w14:paraId="50559F9A">
                      <w:pPr>
                        <w:pStyle w:val="37"/>
                        <w:spacing w:before="0" w:beforeAutospacing="0" w:after="0" w:afterAutospacing="0" w:line="240" w:lineRule="atLeast"/>
                        <w:ind w:left="284" w:hanging="142"/>
                        <w:jc w:val="both"/>
                        <w:rPr>
                          <w:rFonts w:ascii="Calibri" w:hAnsi="Calibri"/>
                          <w:bCs/>
                          <w:color w:val="1F497D"/>
                          <w:sz w:val="18"/>
                          <w:szCs w:val="18"/>
                        </w:rPr>
                      </w:pPr>
                    </w:p>
                    <w:p w14:paraId="7FD8C29D">
                      <w:pPr>
                        <w:pStyle w:val="37"/>
                        <w:spacing w:before="0" w:beforeAutospacing="0" w:after="0" w:afterAutospacing="0" w:line="240" w:lineRule="atLeast"/>
                        <w:ind w:left="284" w:hanging="142"/>
                        <w:jc w:val="both"/>
                        <w:rPr>
                          <w:rFonts w:ascii="Calibri" w:hAnsi="Calibri"/>
                          <w:bCs/>
                          <w:color w:val="1F497D"/>
                          <w:sz w:val="18"/>
                          <w:szCs w:val="18"/>
                        </w:rPr>
                      </w:pPr>
                    </w:p>
                    <w:p w14:paraId="39AF01EA">
                      <w:pPr>
                        <w:pStyle w:val="37"/>
                        <w:spacing w:before="0" w:beforeAutospacing="0" w:after="0" w:afterAutospacing="0" w:line="240" w:lineRule="atLeast"/>
                        <w:ind w:left="284" w:hanging="142"/>
                        <w:jc w:val="both"/>
                        <w:rPr>
                          <w:rFonts w:ascii="Calibri" w:hAnsi="Calibri"/>
                          <w:bCs/>
                          <w:color w:val="1F497D"/>
                          <w:sz w:val="18"/>
                          <w:szCs w:val="18"/>
                        </w:rPr>
                      </w:pPr>
                    </w:p>
                    <w:p w14:paraId="09E931AC">
                      <w:pPr>
                        <w:pStyle w:val="37"/>
                        <w:spacing w:before="0" w:beforeAutospacing="0" w:after="0" w:afterAutospacing="0" w:line="240" w:lineRule="atLeast"/>
                        <w:ind w:left="284" w:hanging="142"/>
                        <w:jc w:val="both"/>
                        <w:rPr>
                          <w:rFonts w:ascii="Calibri" w:hAnsi="Calibri"/>
                          <w:bCs/>
                          <w:color w:val="1F497D"/>
                          <w:sz w:val="18"/>
                          <w:szCs w:val="18"/>
                        </w:rPr>
                      </w:pPr>
                    </w:p>
                    <w:p w14:paraId="522347C9">
                      <w:pPr>
                        <w:pStyle w:val="37"/>
                        <w:spacing w:before="0" w:beforeAutospacing="0" w:after="0" w:afterAutospacing="0" w:line="240" w:lineRule="atLeast"/>
                        <w:ind w:left="284" w:hanging="142"/>
                        <w:jc w:val="both"/>
                        <w:rPr>
                          <w:rFonts w:ascii="Calibri" w:hAnsi="Calibri"/>
                          <w:bCs/>
                          <w:color w:val="1F497D"/>
                          <w:sz w:val="18"/>
                          <w:szCs w:val="18"/>
                        </w:rPr>
                      </w:pPr>
                    </w:p>
                    <w:p w14:paraId="2E85BB9E">
                      <w:pPr>
                        <w:pStyle w:val="37"/>
                        <w:spacing w:before="0" w:beforeAutospacing="0" w:after="0" w:afterAutospacing="0" w:line="240" w:lineRule="atLeast"/>
                        <w:ind w:left="284" w:hanging="142"/>
                        <w:jc w:val="both"/>
                        <w:rPr>
                          <w:rFonts w:ascii="Calibri" w:hAnsi="Calibri"/>
                          <w:bCs/>
                          <w:color w:val="1F497D"/>
                          <w:sz w:val="18"/>
                          <w:szCs w:val="18"/>
                        </w:rPr>
                      </w:pPr>
                    </w:p>
                    <w:p w14:paraId="5B7B6ED1">
                      <w:pPr>
                        <w:pStyle w:val="37"/>
                        <w:spacing w:before="0" w:beforeAutospacing="0" w:after="0" w:afterAutospacing="0" w:line="240" w:lineRule="atLeast"/>
                        <w:ind w:left="284" w:hanging="142"/>
                        <w:jc w:val="both"/>
                        <w:rPr>
                          <w:rFonts w:ascii="Calibri" w:hAnsi="Calibri"/>
                          <w:bCs/>
                          <w:color w:val="1F497D"/>
                          <w:sz w:val="18"/>
                          <w:szCs w:val="18"/>
                        </w:rPr>
                      </w:pPr>
                    </w:p>
                    <w:p w14:paraId="295740A3">
                      <w:pPr>
                        <w:pStyle w:val="37"/>
                        <w:spacing w:before="0" w:beforeAutospacing="0" w:after="0" w:afterAutospacing="0" w:line="240" w:lineRule="atLeast"/>
                        <w:ind w:left="284" w:hanging="142"/>
                        <w:jc w:val="both"/>
                        <w:rPr>
                          <w:rFonts w:ascii="Calibri" w:hAnsi="Calibri"/>
                          <w:bCs/>
                          <w:color w:val="1F497D"/>
                          <w:sz w:val="18"/>
                          <w:szCs w:val="18"/>
                        </w:rPr>
                      </w:pPr>
                    </w:p>
                    <w:p w14:paraId="13577899">
                      <w:pPr>
                        <w:pStyle w:val="37"/>
                        <w:spacing w:before="0" w:beforeAutospacing="0" w:after="0" w:afterAutospacing="0" w:line="240" w:lineRule="atLeast"/>
                        <w:ind w:left="284" w:hanging="142"/>
                        <w:jc w:val="both"/>
                        <w:rPr>
                          <w:rFonts w:ascii="Calibri" w:hAnsi="Calibri"/>
                          <w:bCs/>
                          <w:color w:val="1F497D"/>
                          <w:sz w:val="18"/>
                          <w:szCs w:val="18"/>
                        </w:rPr>
                      </w:pPr>
                    </w:p>
                    <w:p w14:paraId="1DBA2EB8">
                      <w:pPr>
                        <w:pStyle w:val="37"/>
                        <w:spacing w:before="0" w:beforeAutospacing="0" w:after="0" w:afterAutospacing="0" w:line="240" w:lineRule="atLeast"/>
                        <w:ind w:left="284" w:hanging="142"/>
                        <w:jc w:val="both"/>
                        <w:rPr>
                          <w:rFonts w:ascii="Calibri" w:hAnsi="Calibri"/>
                          <w:bCs/>
                          <w:color w:val="1F497D"/>
                          <w:sz w:val="18"/>
                          <w:szCs w:val="18"/>
                        </w:rPr>
                      </w:pPr>
                    </w:p>
                    <w:p w14:paraId="0A9F17F9">
                      <w:pPr>
                        <w:pStyle w:val="37"/>
                        <w:spacing w:before="0" w:beforeAutospacing="0" w:after="0" w:afterAutospacing="0" w:line="240" w:lineRule="atLeast"/>
                        <w:ind w:left="284" w:hanging="142"/>
                        <w:jc w:val="both"/>
                        <w:rPr>
                          <w:rFonts w:ascii="Calibri" w:hAnsi="Calibri"/>
                          <w:bCs/>
                          <w:color w:val="1F497D"/>
                          <w:sz w:val="18"/>
                          <w:szCs w:val="18"/>
                        </w:rPr>
                      </w:pPr>
                    </w:p>
                    <w:p w14:paraId="146757BE">
                      <w:pPr>
                        <w:pStyle w:val="37"/>
                        <w:spacing w:before="0" w:beforeAutospacing="0" w:after="0" w:afterAutospacing="0" w:line="240" w:lineRule="atLeast"/>
                        <w:ind w:left="284" w:hanging="142"/>
                        <w:jc w:val="both"/>
                        <w:rPr>
                          <w:rFonts w:ascii="Calibri" w:hAnsi="Calibri"/>
                          <w:bCs/>
                          <w:color w:val="1F497D"/>
                          <w:sz w:val="18"/>
                          <w:szCs w:val="18"/>
                        </w:rPr>
                      </w:pPr>
                    </w:p>
                    <w:p w14:paraId="5B9DD4E9">
                      <w:pPr>
                        <w:pStyle w:val="37"/>
                        <w:spacing w:before="0" w:beforeAutospacing="0" w:after="0" w:afterAutospacing="0" w:line="240" w:lineRule="atLeast"/>
                        <w:ind w:left="425" w:firstLine="284"/>
                        <w:jc w:val="both"/>
                        <w:rPr>
                          <w:rFonts w:ascii="Calibri" w:hAnsi="Calibri"/>
                          <w:bCs/>
                          <w:color w:val="1F497D"/>
                          <w:sz w:val="20"/>
                          <w:szCs w:val="20"/>
                        </w:rPr>
                      </w:pPr>
                    </w:p>
                    <w:p w14:paraId="50FDD406">
                      <w:pPr>
                        <w:tabs>
                          <w:tab w:val="left" w:pos="1418"/>
                          <w:tab w:val="left" w:pos="2160"/>
                          <w:tab w:val="left" w:pos="2880"/>
                          <w:tab w:val="left" w:pos="3600"/>
                          <w:tab w:val="left" w:pos="4320"/>
                          <w:tab w:val="left" w:pos="5040"/>
                          <w:tab w:val="left" w:pos="5760"/>
                          <w:tab w:val="left" w:pos="6840"/>
                          <w:tab w:val="left" w:pos="7200"/>
                        </w:tabs>
                        <w:ind w:left="360" w:right="240" w:firstLine="180"/>
                        <w:jc w:val="both"/>
                        <w:rPr>
                          <w:rFonts w:ascii="Arial Narrow" w:hAnsi="Arial Narrow"/>
                          <w:b/>
                          <w:i/>
                          <w:sz w:val="28"/>
                          <w:szCs w:val="28"/>
                        </w:rPr>
                      </w:pPr>
                    </w:p>
                  </w:txbxContent>
                </v:textbox>
                <w10:wrap type="through"/>
              </v:shape>
            </w:pict>
          </mc:Fallback>
        </mc:AlternateContent>
      </w:r>
      <w:r>
        <w:rPr>
          <w:lang/>
        </w:rPr>
        <mc:AlternateContent>
          <mc:Choice Requires="wps">
            <w:drawing>
              <wp:anchor distT="0" distB="0" distL="114300" distR="114300" simplePos="0" relativeHeight="251662336" behindDoc="1" locked="0" layoutInCell="1" allowOverlap="1">
                <wp:simplePos x="0" y="0"/>
                <wp:positionH relativeFrom="column">
                  <wp:posOffset>172720</wp:posOffset>
                </wp:positionH>
                <wp:positionV relativeFrom="paragraph">
                  <wp:posOffset>287655</wp:posOffset>
                </wp:positionV>
                <wp:extent cx="3604260" cy="6378575"/>
                <wp:effectExtent l="0" t="0" r="34290" b="60325"/>
                <wp:wrapThrough wrapText="bothSides">
                  <wp:wrapPolygon>
                    <wp:start x="0" y="0"/>
                    <wp:lineTo x="21600" y="0"/>
                    <wp:lineTo x="21600" y="21600"/>
                    <wp:lineTo x="0" y="21600"/>
                  </wp:wrapPolygon>
                </wp:wrapThrough>
                <wp:docPr id="11" name="Rectangle 326"/>
                <wp:cNvGraphicFramePr/>
                <a:graphic xmlns:a="http://schemas.openxmlformats.org/drawingml/2006/main">
                  <a:graphicData uri="http://schemas.microsoft.com/office/word/2010/wordprocessingShape">
                    <wps:wsp>
                      <wps:cNvSpPr>
                        <a:spLocks noChangeArrowheads="1"/>
                      </wps:cNvSpPr>
                      <wps:spPr bwMode="auto">
                        <a:xfrm>
                          <a:off x="0" y="0"/>
                          <a:ext cx="3604260" cy="6378575"/>
                        </a:xfrm>
                        <a:prstGeom prst="rect">
                          <a:avLst/>
                        </a:prstGeom>
                        <a:solidFill>
                          <a:srgbClr val="FFFFCC"/>
                        </a:solidFill>
                        <a:ln w="12700">
                          <a:solidFill>
                            <a:srgbClr val="92D050"/>
                          </a:solidFill>
                          <a:miter lim="800000"/>
                        </a:ln>
                        <a:effectLst>
                          <a:outerShdw dist="28398" dir="3806097" algn="ctr" rotWithShape="0">
                            <a:srgbClr val="3F3151">
                              <a:alpha val="50000"/>
                            </a:srgbClr>
                          </a:outerShdw>
                        </a:effectLst>
                      </wps:spPr>
                      <wps:txbx>
                        <w:txbxContent>
                          <w:p w14:paraId="489820FE">
                            <w:pPr>
                              <w:spacing w:line="240" w:lineRule="atLeast"/>
                              <w:ind w:left="142" w:right="-45" w:hanging="142"/>
                              <w:jc w:val="both"/>
                              <w:rPr>
                                <w:rFonts w:ascii="Calibri" w:hAnsi="Calibri"/>
                                <w:b/>
                                <w:bCs/>
                                <w:i/>
                                <w:iCs/>
                                <w:color w:val="00B050"/>
                                <w:sz w:val="20"/>
                                <w:szCs w:val="20"/>
                              </w:rPr>
                            </w:pPr>
                            <w:r>
                              <w:rPr>
                                <w:rFonts w:ascii="Calibri" w:hAnsi="Calibri"/>
                                <w:b/>
                                <w:bCs/>
                                <w:color w:val="00B050"/>
                                <w:sz w:val="20"/>
                                <w:szCs w:val="20"/>
                              </w:rPr>
                              <w:t xml:space="preserve">EXODO </w:t>
                            </w:r>
                            <w:r>
                              <w:rPr>
                                <w:rFonts w:ascii="Calibri" w:hAnsi="Calibri"/>
                                <w:b/>
                                <w:bCs/>
                                <w:iCs/>
                                <w:color w:val="00B050"/>
                                <w:sz w:val="20"/>
                                <w:szCs w:val="20"/>
                              </w:rPr>
                              <w:t xml:space="preserve">17, 8-13: </w:t>
                            </w:r>
                            <w:r>
                              <w:rPr>
                                <w:rFonts w:ascii="Calibri" w:hAnsi="Calibri"/>
                                <w:b/>
                                <w:bCs/>
                                <w:i/>
                                <w:iCs/>
                                <w:color w:val="00B050"/>
                                <w:sz w:val="20"/>
                                <w:szCs w:val="20"/>
                              </w:rPr>
                              <w:t>Mientras Moisés tenía en alto las manos, vencía Israel.</w:t>
                            </w:r>
                          </w:p>
                          <w:p w14:paraId="0F369189">
                            <w:pPr>
                              <w:spacing w:line="240" w:lineRule="atLeast"/>
                              <w:ind w:left="284" w:right="-45" w:firstLine="142"/>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En aquellos días, Amalec vino y atacó a Israel en Refidín. Moisés dijo a Josué:</w:t>
                            </w:r>
                            <w:r>
                              <w:rPr>
                                <w:rFonts w:asciiTheme="minorHAnsi" w:hAnsiTheme="minorHAnsi" w:cstheme="minorHAnsi"/>
                                <w:bCs/>
                                <w:i/>
                                <w:iCs/>
                                <w:color w:val="1F497D" w:themeColor="text2"/>
                                <w:sz w:val="20"/>
                                <w:szCs w:val="20"/>
                                <w14:textFill>
                                  <w14:solidFill>
                                    <w14:schemeClr w14:val="tx2"/>
                                  </w14:solidFill>
                                </w14:textFill>
                              </w:rPr>
                              <w:t xml:space="preserve"> - «Escoge unos cuantos hombres, haz una salida y ataca a Amalec. Mañana yo estaré en pie en la cima del monte, con el bastón de Dios en la mano».</w:t>
                            </w:r>
                          </w:p>
                          <w:p w14:paraId="3B79DF68">
                            <w:pPr>
                              <w:spacing w:line="240" w:lineRule="atLeast"/>
                              <w:ind w:left="284" w:right="-45" w:firstLine="142"/>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 xml:space="preserve">Hizo Josué lo que le decía Moisés, y atacó a Amalec; entretanto, Moisés, Aarón y Jur subían a la cima del monte. </w:t>
                            </w:r>
                            <w:r>
                              <w:rPr>
                                <w:rFonts w:asciiTheme="minorHAnsi" w:hAnsiTheme="minorHAnsi" w:cstheme="minorHAnsi"/>
                                <w:b/>
                                <w:bCs/>
                                <w:iCs/>
                                <w:color w:val="1F497D" w:themeColor="text2"/>
                                <w:sz w:val="20"/>
                                <w:szCs w:val="20"/>
                                <w14:textFill>
                                  <w14:solidFill>
                                    <w14:schemeClr w14:val="tx2"/>
                                  </w14:solidFill>
                                </w14:textFill>
                              </w:rPr>
                              <w:t>Mientras Moisés tenía en alto las manos, vencía</w:t>
                            </w:r>
                            <w:r>
                              <w:rPr>
                                <w:rFonts w:asciiTheme="minorHAnsi" w:hAnsiTheme="minorHAnsi" w:cstheme="minorHAnsi"/>
                                <w:bCs/>
                                <w:iCs/>
                                <w:color w:val="1F497D" w:themeColor="text2"/>
                                <w:sz w:val="20"/>
                                <w:szCs w:val="20"/>
                                <w14:textFill>
                                  <w14:solidFill>
                                    <w14:schemeClr w14:val="tx2"/>
                                  </w14:solidFill>
                                </w14:textFill>
                              </w:rPr>
                              <w:t xml:space="preserve"> Israel; mientras las tenía bajadas, vencía Amalec. Y, como le pesaban los brazos, sus compañeros tomaron una piedra y se la pusieron debajo, para que se sentase; mientras, Aarón y Jur le sostenían los brazos, uno a cada lado.</w:t>
                            </w:r>
                          </w:p>
                          <w:p w14:paraId="4D7C59D2">
                            <w:pPr>
                              <w:spacing w:line="240" w:lineRule="atLeast"/>
                              <w:ind w:left="284" w:right="-45" w:firstLine="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Así resistieron en alto sus brazos hasta la puesta del sol. Josué derrotó a Amalec y a su pueblo, a filo de espada.</w:t>
                            </w:r>
                            <w:r>
                              <w:rPr>
                                <w:rFonts w:asciiTheme="minorHAnsi" w:hAnsiTheme="minorHAnsi" w:cstheme="minorHAnsi"/>
                                <w:color w:val="1F497D" w:themeColor="text2"/>
                                <w:sz w:val="18"/>
                                <w:szCs w:val="18"/>
                                <w14:textFill>
                                  <w14:solidFill>
                                    <w14:schemeClr w14:val="tx2"/>
                                  </w14:solidFill>
                                </w14:textFill>
                              </w:rPr>
                              <w:t xml:space="preserve"> </w:t>
                            </w:r>
                            <w:r>
                              <w:rPr>
                                <w:rFonts w:asciiTheme="minorHAnsi" w:hAnsiTheme="minorHAnsi" w:cstheme="minorHAnsi"/>
                                <w:i/>
                                <w:color w:val="1F497D" w:themeColor="text2"/>
                                <w:sz w:val="18"/>
                                <w:szCs w:val="18"/>
                                <w14:textFill>
                                  <w14:solidFill>
                                    <w14:schemeClr w14:val="tx2"/>
                                  </w14:solidFill>
                                </w14:textFill>
                              </w:rPr>
                              <w:t>Palabra de</w:t>
                            </w:r>
                            <w:r>
                              <w:rPr>
                                <w:rFonts w:asciiTheme="minorHAnsi" w:hAnsiTheme="minorHAnsi" w:cstheme="minorHAnsi"/>
                                <w:i/>
                                <w:color w:val="1F497D" w:themeColor="text2"/>
                                <w:sz w:val="20"/>
                                <w:szCs w:val="20"/>
                                <w14:textFill>
                                  <w14:solidFill>
                                    <w14:schemeClr w14:val="tx2"/>
                                  </w14:solidFill>
                                </w14:textFill>
                              </w:rPr>
                              <w:t xml:space="preserve"> Dios</w:t>
                            </w:r>
                            <w:r>
                              <w:rPr>
                                <w:rFonts w:asciiTheme="minorHAnsi" w:hAnsiTheme="minorHAnsi" w:cstheme="minorHAnsi"/>
                                <w:color w:val="1F497D" w:themeColor="text2"/>
                                <w:sz w:val="20"/>
                                <w:szCs w:val="20"/>
                                <w14:textFill>
                                  <w14:solidFill>
                                    <w14:schemeClr w14:val="tx2"/>
                                  </w14:solidFill>
                                </w14:textFill>
                              </w:rPr>
                              <w:t>.</w:t>
                            </w:r>
                          </w:p>
                          <w:p w14:paraId="368E9A3E">
                            <w:pPr>
                              <w:spacing w:line="240" w:lineRule="atLeast"/>
                              <w:ind w:left="142" w:right="-45" w:hanging="142"/>
                              <w:jc w:val="both"/>
                              <w:rPr>
                                <w:rFonts w:asciiTheme="minorHAnsi" w:hAnsiTheme="minorHAnsi" w:cstheme="minorHAnsi"/>
                                <w:b/>
                                <w:bCs/>
                                <w:iCs/>
                                <w:color w:val="00B050"/>
                                <w:sz w:val="20"/>
                                <w:szCs w:val="20"/>
                              </w:rPr>
                            </w:pPr>
                            <w:r>
                              <w:rPr>
                                <w:rFonts w:asciiTheme="minorHAnsi" w:hAnsiTheme="minorHAnsi" w:cstheme="minorHAnsi"/>
                                <w:b/>
                                <w:bCs/>
                                <w:iCs/>
                                <w:color w:val="00B050"/>
                                <w:sz w:val="20"/>
                                <w:szCs w:val="20"/>
                              </w:rPr>
                              <w:t>Sal 120: R/.  Nuestro auxilio es el nombre del Señor, que hizo el cielo y la tierra.</w:t>
                            </w:r>
                          </w:p>
                          <w:p w14:paraId="17C004E8">
                            <w:pPr>
                              <w:spacing w:line="240" w:lineRule="atLeast"/>
                              <w:ind w:left="284" w:right="-45" w:hanging="283"/>
                              <w:jc w:val="both"/>
                              <w:rPr>
                                <w:rFonts w:asciiTheme="minorHAnsi" w:hAnsiTheme="minorHAnsi" w:cstheme="minorHAnsi"/>
                                <w:b/>
                                <w:bCs/>
                                <w:iCs/>
                                <w:color w:val="00B050"/>
                                <w:sz w:val="20"/>
                                <w:szCs w:val="20"/>
                              </w:rPr>
                            </w:pPr>
                            <w:r>
                              <w:rPr>
                                <w:rFonts w:asciiTheme="minorHAnsi" w:hAnsiTheme="minorHAnsi" w:cstheme="minorHAnsi"/>
                                <w:b/>
                                <w:bCs/>
                                <w:color w:val="00B050"/>
                                <w:sz w:val="20"/>
                                <w:szCs w:val="20"/>
                              </w:rPr>
                              <w:t xml:space="preserve">2º TIMOTEO </w:t>
                            </w:r>
                            <w:r>
                              <w:rPr>
                                <w:rFonts w:asciiTheme="minorHAnsi" w:hAnsiTheme="minorHAnsi" w:cstheme="minorHAnsi"/>
                                <w:b/>
                                <w:bCs/>
                                <w:iCs/>
                                <w:color w:val="00B050"/>
                                <w:sz w:val="20"/>
                                <w:szCs w:val="20"/>
                              </w:rPr>
                              <w:t>3, 14-4, 2:</w:t>
                            </w:r>
                            <w:r>
                              <w:rPr>
                                <w:rFonts w:asciiTheme="minorHAnsi" w:hAnsiTheme="minorHAnsi" w:cstheme="minorHAnsi"/>
                                <w:b/>
                                <w:bCs/>
                                <w:i/>
                                <w:iCs/>
                                <w:color w:val="00B050"/>
                                <w:sz w:val="20"/>
                                <w:szCs w:val="20"/>
                              </w:rPr>
                              <w:t xml:space="preserve"> El hombre de Dios sea perfecto y esté preparado para toda obra buena</w:t>
                            </w:r>
                            <w:r>
                              <w:rPr>
                                <w:rFonts w:asciiTheme="minorHAnsi" w:hAnsiTheme="minorHAnsi" w:cstheme="minorHAnsi"/>
                                <w:b/>
                                <w:bCs/>
                                <w:iCs/>
                                <w:color w:val="00B050"/>
                                <w:sz w:val="20"/>
                                <w:szCs w:val="20"/>
                              </w:rPr>
                              <w:t>.</w:t>
                            </w:r>
                          </w:p>
                          <w:p w14:paraId="3C88FD97">
                            <w:pPr>
                              <w:spacing w:line="240" w:lineRule="atLeast"/>
                              <w:ind w:left="284" w:right="-45" w:hanging="283"/>
                              <w:jc w:val="both"/>
                              <w:rPr>
                                <w:rFonts w:asciiTheme="minorHAnsi" w:hAnsiTheme="minorHAnsi" w:cstheme="minorHAnsi"/>
                                <w:b/>
                                <w:bCs/>
                                <w:i/>
                                <w:iCs/>
                                <w:color w:val="00B050"/>
                                <w:sz w:val="20"/>
                                <w:szCs w:val="20"/>
                              </w:rPr>
                            </w:pPr>
                            <w:r>
                              <w:rPr>
                                <w:rFonts w:asciiTheme="minorHAnsi" w:hAnsiTheme="minorHAnsi" w:cstheme="minorHAnsi"/>
                                <w:b/>
                                <w:bCs/>
                                <w:iCs/>
                                <w:color w:val="00B050"/>
                                <w:sz w:val="20"/>
                                <w:szCs w:val="20"/>
                              </w:rPr>
                              <w:t>LUCAS 18, 1-8:</w:t>
                            </w:r>
                            <w:r>
                              <w:rPr>
                                <w:rFonts w:asciiTheme="minorHAnsi" w:hAnsiTheme="minorHAnsi" w:cstheme="minorHAnsi"/>
                                <w:b/>
                                <w:bCs/>
                                <w:i/>
                                <w:iCs/>
                                <w:color w:val="00B050"/>
                                <w:sz w:val="20"/>
                                <w:szCs w:val="20"/>
                              </w:rPr>
                              <w:t xml:space="preserve"> Dios hará justicia a sus elegidos que claman ante él.</w:t>
                            </w:r>
                          </w:p>
                          <w:p w14:paraId="6E75645E">
                            <w:pPr>
                              <w:spacing w:line="240" w:lineRule="atLeast"/>
                              <w:ind w:left="284" w:right="-45" w:hanging="283"/>
                              <w:jc w:val="both"/>
                              <w:rPr>
                                <w:rFonts w:asciiTheme="minorHAnsi" w:hAnsiTheme="minorHAnsi" w:cstheme="minorHAnsi"/>
                                <w:b/>
                                <w:bCs/>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En aquel tiempo, Jesús decía a sus discípulos una parábola </w:t>
                            </w:r>
                            <w:r>
                              <w:rPr>
                                <w:rFonts w:asciiTheme="minorHAnsi" w:hAnsiTheme="minorHAnsi" w:cstheme="minorHAnsi"/>
                                <w:b/>
                                <w:bCs/>
                                <w:iCs/>
                                <w:color w:val="1F497D" w:themeColor="text2"/>
                                <w:sz w:val="20"/>
                                <w:szCs w:val="20"/>
                                <w14:textFill>
                                  <w14:solidFill>
                                    <w14:schemeClr w14:val="tx2"/>
                                  </w14:solidFill>
                                </w14:textFill>
                              </w:rPr>
                              <w:t xml:space="preserve">para enseñarles que es necesario orar siempre, sin desfallecer. </w:t>
                            </w:r>
                          </w:p>
                          <w:p w14:paraId="2898542C">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Jesús:</w:t>
                            </w:r>
                            <w:r>
                              <w:rPr>
                                <w:rFonts w:asciiTheme="minorHAnsi" w:hAnsiTheme="minorHAnsi" w:cstheme="minorHAnsi"/>
                                <w:bCs/>
                                <w:i/>
                                <w:iCs/>
                                <w:color w:val="1F497D" w:themeColor="text2"/>
                                <w:sz w:val="20"/>
                                <w:szCs w:val="20"/>
                                <w14:textFill>
                                  <w14:solidFill>
                                    <w14:schemeClr w14:val="tx2"/>
                                  </w14:solidFill>
                                </w14:textFill>
                              </w:rPr>
                              <w:t xml:space="preserve"> -«Había un juez en una ciudad que ni temía a Dios ni le importaban los hombres. En aquella ciudad había una viuda que solía ir a decirle: </w:t>
                            </w:r>
                          </w:p>
                          <w:p w14:paraId="76E1F6B8">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Viuda:</w:t>
                            </w:r>
                            <w:r>
                              <w:rPr>
                                <w:rFonts w:asciiTheme="minorHAnsi" w:hAnsiTheme="minorHAnsi" w:cstheme="minorHAnsi"/>
                                <w:bCs/>
                                <w:i/>
                                <w:iCs/>
                                <w:color w:val="1F497D" w:themeColor="text2"/>
                                <w:sz w:val="20"/>
                                <w:szCs w:val="20"/>
                                <w14:textFill>
                                  <w14:solidFill>
                                    <w14:schemeClr w14:val="tx2"/>
                                  </w14:solidFill>
                                </w14:textFill>
                              </w:rPr>
                              <w:t xml:space="preserve"> -“Hazme justicia frente a mi adversario”. </w:t>
                            </w:r>
                          </w:p>
                          <w:p w14:paraId="55C2EFC5">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w:t>
                            </w:r>
                            <w:r>
                              <w:rPr>
                                <w:rFonts w:asciiTheme="minorHAnsi" w:hAnsiTheme="minorHAnsi" w:cstheme="minorHAnsi"/>
                                <w:bCs/>
                                <w:i/>
                                <w:iCs/>
                                <w:color w:val="1F497D" w:themeColor="text2"/>
                                <w:sz w:val="20"/>
                                <w:szCs w:val="20"/>
                                <w14:textFill>
                                  <w14:solidFill>
                                    <w14:schemeClr w14:val="tx2"/>
                                  </w14:solidFill>
                                </w14:textFill>
                              </w:rPr>
                              <w:t>Por algún tiempo se estuvo negando, pero después se dijo a sí mismo:</w:t>
                            </w:r>
                          </w:p>
                          <w:p w14:paraId="32754D61">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Juez:</w:t>
                            </w:r>
                            <w:r>
                              <w:rPr>
                                <w:rFonts w:asciiTheme="minorHAnsi" w:hAnsiTheme="minorHAnsi" w:cstheme="minorHAnsi"/>
                                <w:bCs/>
                                <w:i/>
                                <w:iCs/>
                                <w:color w:val="1F497D" w:themeColor="text2"/>
                                <w:sz w:val="20"/>
                                <w:szCs w:val="20"/>
                                <w14:textFill>
                                  <w14:solidFill>
                                    <w14:schemeClr w14:val="tx2"/>
                                  </w14:solidFill>
                                </w14:textFill>
                              </w:rPr>
                              <w:t xml:space="preserve"> - “Aunque ni temo a Dios ni me importan los hombres, como esta viuda me está molestando, le voy a hacer justicia, no sea que siga viniendo a cada momento a importunarme”».</w:t>
                            </w:r>
                          </w:p>
                          <w:p w14:paraId="592662E5">
                            <w:pPr>
                              <w:spacing w:line="240" w:lineRule="atLeast"/>
                              <w:ind w:left="284" w:right="-45" w:hanging="283"/>
                              <w:jc w:val="both"/>
                              <w:rPr>
                                <w:rFonts w:asciiTheme="minorHAnsi" w:hAnsiTheme="minorHAnsi" w:cstheme="minorHAnsi"/>
                                <w:bCs/>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Y el Señor añadió: </w:t>
                            </w:r>
                          </w:p>
                          <w:p w14:paraId="30ACD12C">
                            <w:pPr>
                              <w:spacing w:line="240" w:lineRule="atLeast"/>
                              <w:ind w:left="284" w:right="-45" w:hanging="283"/>
                              <w:jc w:val="both"/>
                              <w:rPr>
                                <w:rFonts w:asciiTheme="minorHAnsi" w:hAnsiTheme="minorHAnsi" w:cstheme="minorHAnsi"/>
                                <w:b/>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Jesús:</w:t>
                            </w:r>
                            <w:r>
                              <w:rPr>
                                <w:rFonts w:asciiTheme="minorHAnsi" w:hAnsiTheme="minorHAnsi" w:cstheme="minorHAnsi"/>
                                <w:bCs/>
                                <w:i/>
                                <w:iCs/>
                                <w:color w:val="1F497D" w:themeColor="text2"/>
                                <w:sz w:val="20"/>
                                <w:szCs w:val="20"/>
                                <w14:textFill>
                                  <w14:solidFill>
                                    <w14:schemeClr w14:val="tx2"/>
                                  </w14:solidFill>
                                </w14:textFill>
                              </w:rPr>
                              <w:t xml:space="preserve"> -«Fijaos en lo que dice el juez injusto; pues Dios, ¿no hará justicia a sus elegidos que claman ante él día y noche?; ¿o les dará largas? Os digo que les hará justicia sin tardar. Pero, cuando venga el Hijo del hombre, ¿encontrará esta fe en la tierra?».</w:t>
                            </w:r>
                            <w:r>
                              <w:rPr>
                                <w:rFonts w:asciiTheme="minorHAnsi" w:hAnsiTheme="minorHAnsi" w:cstheme="minorHAnsi"/>
                                <w:bCs/>
                                <w:i/>
                                <w:iCs/>
                                <w:color w:val="1F497D" w:themeColor="text2"/>
                                <w:sz w:val="22"/>
                                <w:szCs w:val="22"/>
                                <w14:textFill>
                                  <w14:solidFill>
                                    <w14:schemeClr w14:val="tx2"/>
                                  </w14:solidFill>
                                </w14:textFill>
                              </w:rPr>
                              <w:t xml:space="preserve"> </w:t>
                            </w:r>
                            <w:r>
                              <w:rPr>
                                <w:rFonts w:asciiTheme="minorHAnsi" w:hAnsiTheme="minorHAnsi" w:cstheme="minorHAnsi"/>
                                <w:b/>
                                <w:bCs/>
                                <w:i/>
                                <w:iCs/>
                                <w:color w:val="1F497D" w:themeColor="text2"/>
                                <w:sz w:val="20"/>
                                <w:szCs w:val="20"/>
                                <w14:textFill>
                                  <w14:solidFill>
                                    <w14:schemeClr w14:val="tx2"/>
                                  </w14:solidFill>
                                </w14:textFill>
                              </w:rPr>
                              <w:t xml:space="preserve">Palabra del Señor. </w:t>
                            </w:r>
                            <w:r>
                              <w:rPr>
                                <w:i/>
                                <w:iCs/>
                                <w:sz w:val="20"/>
                                <w:szCs w:val="20"/>
                              </w:rPr>
                              <w:t>(Narrador-Jesús-Viuda-Juez).</w:t>
                            </w:r>
                          </w:p>
                          <w:p w14:paraId="70E140A0">
                            <w:pPr>
                              <w:spacing w:line="240" w:lineRule="atLeast"/>
                              <w:ind w:left="284" w:right="-45" w:hanging="283"/>
                              <w:jc w:val="center"/>
                              <w:rPr>
                                <w:rFonts w:ascii="Comic Sans MS" w:hAnsi="Comic Sans MS"/>
                                <w:sz w:val="22"/>
                                <w:szCs w:val="22"/>
                              </w:rPr>
                            </w:pPr>
                            <w:r>
                              <w:rPr>
                                <w:rFonts w:asciiTheme="minorHAnsi" w:hAnsiTheme="minorHAnsi" w:cstheme="minorHAnsi"/>
                                <w:bCs/>
                                <w:i/>
                                <w:iCs/>
                                <w:color w:val="1F497D" w:themeColor="text2"/>
                                <w:sz w:val="20"/>
                                <w:szCs w:val="20"/>
                                <w14:textFill>
                                  <w14:solidFill>
                                    <w14:schemeClr w14:val="tx2"/>
                                  </w14:solidFill>
                                </w14:textFill>
                              </w:rPr>
                              <w:t>(Narrador-Jesús-Viuda-Juez).</w:t>
                            </w:r>
                          </w:p>
                          <w:p w14:paraId="0C792A7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1F5E15AF">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77728BE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006CFE2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05EAF5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B78F3D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A2F920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3E026B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DD41D6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D7A2C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312A9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E05E2F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E1FA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24EEF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9346AD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AF43DC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6F3F7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86716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5C46AF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49A6C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390211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B5278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55F022B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87097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27B8A3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2871CFB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13AB61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468479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1F8ECD9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4471BE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5AABA0E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0548730C">
                            <w:pPr>
                              <w:widowControl w:val="0"/>
                              <w:tabs>
                                <w:tab w:val="left" w:pos="3686"/>
                              </w:tabs>
                              <w:ind w:right="154" w:firstLine="363"/>
                              <w:rPr>
                                <w:rFonts w:ascii="Calibri" w:hAnsi="Calibri"/>
                                <w:i/>
                                <w:sz w:val="22"/>
                                <w:szCs w:val="22"/>
                              </w:rPr>
                            </w:pPr>
                          </w:p>
                          <w:p w14:paraId="47723E85">
                            <w:pPr>
                              <w:widowControl w:val="0"/>
                              <w:tabs>
                                <w:tab w:val="left" w:pos="3686"/>
                              </w:tabs>
                              <w:ind w:right="154" w:firstLine="363"/>
                              <w:rPr>
                                <w:rFonts w:ascii="Calibri" w:hAnsi="Calibri"/>
                                <w:i/>
                                <w:sz w:val="22"/>
                                <w:szCs w:val="22"/>
                              </w:rPr>
                            </w:pPr>
                          </w:p>
                          <w:p w14:paraId="04D53FC6">
                            <w:pPr>
                              <w:tabs>
                                <w:tab w:val="left" w:pos="3686"/>
                              </w:tabs>
                              <w:ind w:right="154" w:firstLine="284"/>
                              <w:rPr>
                                <w:rFonts w:ascii="Calibri" w:hAnsi="Calibri"/>
                                <w:sz w:val="22"/>
                                <w:szCs w:val="22"/>
                              </w:rPr>
                            </w:pPr>
                          </w:p>
                          <w:p w14:paraId="03FC3F0A">
                            <w:pPr>
                              <w:tabs>
                                <w:tab w:val="left" w:pos="3686"/>
                              </w:tabs>
                              <w:ind w:right="154" w:firstLine="284"/>
                              <w:rPr>
                                <w:rFonts w:ascii="Calibri" w:hAnsi="Calibri"/>
                                <w:sz w:val="22"/>
                                <w:szCs w:val="22"/>
                              </w:rPr>
                            </w:pPr>
                          </w:p>
                        </w:txbxContent>
                      </wps:txbx>
                      <wps:bodyPr rot="0" vert="horz" wrap="square" lIns="91440" tIns="45720" rIns="91440" bIns="45720" anchor="t" anchorCtr="0" upright="1">
                        <a:noAutofit/>
                      </wps:bodyPr>
                    </wps:wsp>
                  </a:graphicData>
                </a:graphic>
              </wp:anchor>
            </w:drawing>
          </mc:Choice>
          <mc:Fallback>
            <w:pict>
              <v:rect id="Rectangle 326" o:spid="_x0000_s1026" o:spt="1" style="position:absolute;left:0pt;margin-left:13.6pt;margin-top:22.65pt;height:502.25pt;width:283.8pt;mso-wrap-distance-left:9pt;mso-wrap-distance-right:9pt;z-index:-251654144;mso-width-relative:page;mso-height-relative:page;" fillcolor="#FFFFCC" filled="t" stroked="t" coordsize="21600,21600" wrapcoords="0 0 21600 0 21600 21600 0 21600" o:gfxdata="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D8Xydt1wAAAAoBAAAPAAAA&#10;AAAAAAEAIAAAACIAAABkcnMvZG93bnJldi54bWxQSwECFAAUAAAACACHTuJARa59QogCAAApBQAA&#10;DgAAAAAAAAABACAAAAAmAQAAZHJzL2Uyb0RvYy54bWxQSwUGAAAAAAYABgBZAQAAIAYAAAAA&#10;">
                <v:fill on="t" focussize="0,0"/>
                <v:stroke weight="1pt" color="#92D050" miterlimit="8" joinstyle="miter"/>
                <v:imagedata o:title=""/>
                <o:lock v:ext="edit" aspectratio="f"/>
                <v:shadow on="t" color="#3F3151" opacity="32768f" offset="1pt,2pt" origin="0f,0f" matrix="65536f,0f,0f,65536f"/>
                <v:textbox>
                  <w:txbxContent>
                    <w:p w14:paraId="489820FE">
                      <w:pPr>
                        <w:spacing w:line="240" w:lineRule="atLeast"/>
                        <w:ind w:left="142" w:right="-45" w:hanging="142"/>
                        <w:jc w:val="both"/>
                        <w:rPr>
                          <w:rFonts w:ascii="Calibri" w:hAnsi="Calibri"/>
                          <w:b/>
                          <w:bCs/>
                          <w:i/>
                          <w:iCs/>
                          <w:color w:val="00B050"/>
                          <w:sz w:val="20"/>
                          <w:szCs w:val="20"/>
                        </w:rPr>
                      </w:pPr>
                      <w:r>
                        <w:rPr>
                          <w:rFonts w:ascii="Calibri" w:hAnsi="Calibri"/>
                          <w:b/>
                          <w:bCs/>
                          <w:color w:val="00B050"/>
                          <w:sz w:val="20"/>
                          <w:szCs w:val="20"/>
                        </w:rPr>
                        <w:t xml:space="preserve">EXODO </w:t>
                      </w:r>
                      <w:r>
                        <w:rPr>
                          <w:rFonts w:ascii="Calibri" w:hAnsi="Calibri"/>
                          <w:b/>
                          <w:bCs/>
                          <w:iCs/>
                          <w:color w:val="00B050"/>
                          <w:sz w:val="20"/>
                          <w:szCs w:val="20"/>
                        </w:rPr>
                        <w:t xml:space="preserve">17, 8-13: </w:t>
                      </w:r>
                      <w:r>
                        <w:rPr>
                          <w:rFonts w:ascii="Calibri" w:hAnsi="Calibri"/>
                          <w:b/>
                          <w:bCs/>
                          <w:i/>
                          <w:iCs/>
                          <w:color w:val="00B050"/>
                          <w:sz w:val="20"/>
                          <w:szCs w:val="20"/>
                        </w:rPr>
                        <w:t>Mientras Moisés tenía en alto las manos, vencía Israel.</w:t>
                      </w:r>
                    </w:p>
                    <w:p w14:paraId="0F369189">
                      <w:pPr>
                        <w:spacing w:line="240" w:lineRule="atLeast"/>
                        <w:ind w:left="284" w:right="-45" w:firstLine="142"/>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En aquellos días, Amalec vino y atacó a Israel en Refidín. Moisés dijo a Josué:</w:t>
                      </w:r>
                      <w:r>
                        <w:rPr>
                          <w:rFonts w:asciiTheme="minorHAnsi" w:hAnsiTheme="minorHAnsi" w:cstheme="minorHAnsi"/>
                          <w:bCs/>
                          <w:i/>
                          <w:iCs/>
                          <w:color w:val="1F497D" w:themeColor="text2"/>
                          <w:sz w:val="20"/>
                          <w:szCs w:val="20"/>
                          <w14:textFill>
                            <w14:solidFill>
                              <w14:schemeClr w14:val="tx2"/>
                            </w14:solidFill>
                          </w14:textFill>
                        </w:rPr>
                        <w:t xml:space="preserve"> - «Escoge unos cuantos hombres, haz una salida y ataca a Amalec. Mañana yo estaré en pie en la cima del monte, con el bastón de Dios en la mano».</w:t>
                      </w:r>
                    </w:p>
                    <w:p w14:paraId="3B79DF68">
                      <w:pPr>
                        <w:spacing w:line="240" w:lineRule="atLeast"/>
                        <w:ind w:left="284" w:right="-45" w:firstLine="142"/>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 xml:space="preserve">Hizo Josué lo que le decía Moisés, y atacó a Amalec; entretanto, Moisés, Aarón y Jur subían a la cima del monte. </w:t>
                      </w:r>
                      <w:r>
                        <w:rPr>
                          <w:rFonts w:asciiTheme="minorHAnsi" w:hAnsiTheme="minorHAnsi" w:cstheme="minorHAnsi"/>
                          <w:b/>
                          <w:bCs/>
                          <w:iCs/>
                          <w:color w:val="1F497D" w:themeColor="text2"/>
                          <w:sz w:val="20"/>
                          <w:szCs w:val="20"/>
                          <w14:textFill>
                            <w14:solidFill>
                              <w14:schemeClr w14:val="tx2"/>
                            </w14:solidFill>
                          </w14:textFill>
                        </w:rPr>
                        <w:t>Mientras Moisés tenía en alto las manos, vencía</w:t>
                      </w:r>
                      <w:r>
                        <w:rPr>
                          <w:rFonts w:asciiTheme="minorHAnsi" w:hAnsiTheme="minorHAnsi" w:cstheme="minorHAnsi"/>
                          <w:bCs/>
                          <w:iCs/>
                          <w:color w:val="1F497D" w:themeColor="text2"/>
                          <w:sz w:val="20"/>
                          <w:szCs w:val="20"/>
                          <w14:textFill>
                            <w14:solidFill>
                              <w14:schemeClr w14:val="tx2"/>
                            </w14:solidFill>
                          </w14:textFill>
                        </w:rPr>
                        <w:t xml:space="preserve"> Israel; mientras las tenía bajadas, vencía Amalec. Y, como le pesaban los brazos, sus compañeros tomaron una piedra y se la pusieron debajo, para que se sentase; mientras, Aarón y Jur le sostenían los brazos, uno a cada lado.</w:t>
                      </w:r>
                    </w:p>
                    <w:p w14:paraId="4D7C59D2">
                      <w:pPr>
                        <w:spacing w:line="240" w:lineRule="atLeast"/>
                        <w:ind w:left="284" w:right="-45" w:firstLine="142"/>
                        <w:jc w:val="both"/>
                        <w:rPr>
                          <w:rFonts w:asciiTheme="minorHAnsi" w:hAnsiTheme="minorHAnsi" w:cstheme="minorHAnsi"/>
                          <w:color w:val="1F497D" w:themeColor="text2"/>
                          <w:sz w:val="20"/>
                          <w:szCs w:val="20"/>
                          <w14:textFill>
                            <w14:solidFill>
                              <w14:schemeClr w14:val="tx2"/>
                            </w14:solidFill>
                          </w14:textFill>
                        </w:rPr>
                      </w:pPr>
                      <w:r>
                        <w:rPr>
                          <w:rFonts w:asciiTheme="minorHAnsi" w:hAnsiTheme="minorHAnsi" w:cstheme="minorHAnsi"/>
                          <w:bCs/>
                          <w:iCs/>
                          <w:color w:val="1F497D" w:themeColor="text2"/>
                          <w:sz w:val="20"/>
                          <w:szCs w:val="20"/>
                          <w14:textFill>
                            <w14:solidFill>
                              <w14:schemeClr w14:val="tx2"/>
                            </w14:solidFill>
                          </w14:textFill>
                        </w:rPr>
                        <w:t>Así resistieron en alto sus brazos hasta la puesta del sol. Josué derrotó a Amalec y a su pueblo, a filo de espada.</w:t>
                      </w:r>
                      <w:r>
                        <w:rPr>
                          <w:rFonts w:asciiTheme="minorHAnsi" w:hAnsiTheme="minorHAnsi" w:cstheme="minorHAnsi"/>
                          <w:color w:val="1F497D" w:themeColor="text2"/>
                          <w:sz w:val="18"/>
                          <w:szCs w:val="18"/>
                          <w14:textFill>
                            <w14:solidFill>
                              <w14:schemeClr w14:val="tx2"/>
                            </w14:solidFill>
                          </w14:textFill>
                        </w:rPr>
                        <w:t xml:space="preserve"> </w:t>
                      </w:r>
                      <w:r>
                        <w:rPr>
                          <w:rFonts w:asciiTheme="minorHAnsi" w:hAnsiTheme="minorHAnsi" w:cstheme="minorHAnsi"/>
                          <w:i/>
                          <w:color w:val="1F497D" w:themeColor="text2"/>
                          <w:sz w:val="18"/>
                          <w:szCs w:val="18"/>
                          <w14:textFill>
                            <w14:solidFill>
                              <w14:schemeClr w14:val="tx2"/>
                            </w14:solidFill>
                          </w14:textFill>
                        </w:rPr>
                        <w:t>Palabra de</w:t>
                      </w:r>
                      <w:r>
                        <w:rPr>
                          <w:rFonts w:asciiTheme="minorHAnsi" w:hAnsiTheme="minorHAnsi" w:cstheme="minorHAnsi"/>
                          <w:i/>
                          <w:color w:val="1F497D" w:themeColor="text2"/>
                          <w:sz w:val="20"/>
                          <w:szCs w:val="20"/>
                          <w14:textFill>
                            <w14:solidFill>
                              <w14:schemeClr w14:val="tx2"/>
                            </w14:solidFill>
                          </w14:textFill>
                        </w:rPr>
                        <w:t xml:space="preserve"> Dios</w:t>
                      </w:r>
                      <w:r>
                        <w:rPr>
                          <w:rFonts w:asciiTheme="minorHAnsi" w:hAnsiTheme="minorHAnsi" w:cstheme="minorHAnsi"/>
                          <w:color w:val="1F497D" w:themeColor="text2"/>
                          <w:sz w:val="20"/>
                          <w:szCs w:val="20"/>
                          <w14:textFill>
                            <w14:solidFill>
                              <w14:schemeClr w14:val="tx2"/>
                            </w14:solidFill>
                          </w14:textFill>
                        </w:rPr>
                        <w:t>.</w:t>
                      </w:r>
                    </w:p>
                    <w:p w14:paraId="368E9A3E">
                      <w:pPr>
                        <w:spacing w:line="240" w:lineRule="atLeast"/>
                        <w:ind w:left="142" w:right="-45" w:hanging="142"/>
                        <w:jc w:val="both"/>
                        <w:rPr>
                          <w:rFonts w:asciiTheme="minorHAnsi" w:hAnsiTheme="minorHAnsi" w:cstheme="minorHAnsi"/>
                          <w:b/>
                          <w:bCs/>
                          <w:iCs/>
                          <w:color w:val="00B050"/>
                          <w:sz w:val="20"/>
                          <w:szCs w:val="20"/>
                        </w:rPr>
                      </w:pPr>
                      <w:r>
                        <w:rPr>
                          <w:rFonts w:asciiTheme="minorHAnsi" w:hAnsiTheme="minorHAnsi" w:cstheme="minorHAnsi"/>
                          <w:b/>
                          <w:bCs/>
                          <w:iCs/>
                          <w:color w:val="00B050"/>
                          <w:sz w:val="20"/>
                          <w:szCs w:val="20"/>
                        </w:rPr>
                        <w:t>Sal 120: R/.  Nuestro auxilio es el nombre del Señor, que hizo el cielo y la tierra.</w:t>
                      </w:r>
                    </w:p>
                    <w:p w14:paraId="17C004E8">
                      <w:pPr>
                        <w:spacing w:line="240" w:lineRule="atLeast"/>
                        <w:ind w:left="284" w:right="-45" w:hanging="283"/>
                        <w:jc w:val="both"/>
                        <w:rPr>
                          <w:rFonts w:asciiTheme="minorHAnsi" w:hAnsiTheme="minorHAnsi" w:cstheme="minorHAnsi"/>
                          <w:b/>
                          <w:bCs/>
                          <w:iCs/>
                          <w:color w:val="00B050"/>
                          <w:sz w:val="20"/>
                          <w:szCs w:val="20"/>
                        </w:rPr>
                      </w:pPr>
                      <w:r>
                        <w:rPr>
                          <w:rFonts w:asciiTheme="minorHAnsi" w:hAnsiTheme="minorHAnsi" w:cstheme="minorHAnsi"/>
                          <w:b/>
                          <w:bCs/>
                          <w:color w:val="00B050"/>
                          <w:sz w:val="20"/>
                          <w:szCs w:val="20"/>
                        </w:rPr>
                        <w:t xml:space="preserve">2º TIMOTEO </w:t>
                      </w:r>
                      <w:r>
                        <w:rPr>
                          <w:rFonts w:asciiTheme="minorHAnsi" w:hAnsiTheme="minorHAnsi" w:cstheme="minorHAnsi"/>
                          <w:b/>
                          <w:bCs/>
                          <w:iCs/>
                          <w:color w:val="00B050"/>
                          <w:sz w:val="20"/>
                          <w:szCs w:val="20"/>
                        </w:rPr>
                        <w:t>3, 14-4, 2:</w:t>
                      </w:r>
                      <w:r>
                        <w:rPr>
                          <w:rFonts w:asciiTheme="minorHAnsi" w:hAnsiTheme="minorHAnsi" w:cstheme="minorHAnsi"/>
                          <w:b/>
                          <w:bCs/>
                          <w:i/>
                          <w:iCs/>
                          <w:color w:val="00B050"/>
                          <w:sz w:val="20"/>
                          <w:szCs w:val="20"/>
                        </w:rPr>
                        <w:t xml:space="preserve"> El hombre de Dios sea perfecto y esté preparado para toda obra buena</w:t>
                      </w:r>
                      <w:r>
                        <w:rPr>
                          <w:rFonts w:asciiTheme="minorHAnsi" w:hAnsiTheme="minorHAnsi" w:cstheme="minorHAnsi"/>
                          <w:b/>
                          <w:bCs/>
                          <w:iCs/>
                          <w:color w:val="00B050"/>
                          <w:sz w:val="20"/>
                          <w:szCs w:val="20"/>
                        </w:rPr>
                        <w:t>.</w:t>
                      </w:r>
                    </w:p>
                    <w:p w14:paraId="3C88FD97">
                      <w:pPr>
                        <w:spacing w:line="240" w:lineRule="atLeast"/>
                        <w:ind w:left="284" w:right="-45" w:hanging="283"/>
                        <w:jc w:val="both"/>
                        <w:rPr>
                          <w:rFonts w:asciiTheme="minorHAnsi" w:hAnsiTheme="minorHAnsi" w:cstheme="minorHAnsi"/>
                          <w:b/>
                          <w:bCs/>
                          <w:i/>
                          <w:iCs/>
                          <w:color w:val="00B050"/>
                          <w:sz w:val="20"/>
                          <w:szCs w:val="20"/>
                        </w:rPr>
                      </w:pPr>
                      <w:r>
                        <w:rPr>
                          <w:rFonts w:asciiTheme="minorHAnsi" w:hAnsiTheme="minorHAnsi" w:cstheme="minorHAnsi"/>
                          <w:b/>
                          <w:bCs/>
                          <w:iCs/>
                          <w:color w:val="00B050"/>
                          <w:sz w:val="20"/>
                          <w:szCs w:val="20"/>
                        </w:rPr>
                        <w:t>LUCAS 18, 1-8:</w:t>
                      </w:r>
                      <w:r>
                        <w:rPr>
                          <w:rFonts w:asciiTheme="minorHAnsi" w:hAnsiTheme="minorHAnsi" w:cstheme="minorHAnsi"/>
                          <w:b/>
                          <w:bCs/>
                          <w:i/>
                          <w:iCs/>
                          <w:color w:val="00B050"/>
                          <w:sz w:val="20"/>
                          <w:szCs w:val="20"/>
                        </w:rPr>
                        <w:t xml:space="preserve"> Dios hará justicia a sus elegidos que claman ante él.</w:t>
                      </w:r>
                    </w:p>
                    <w:p w14:paraId="6E75645E">
                      <w:pPr>
                        <w:spacing w:line="240" w:lineRule="atLeast"/>
                        <w:ind w:left="284" w:right="-45" w:hanging="283"/>
                        <w:jc w:val="both"/>
                        <w:rPr>
                          <w:rFonts w:asciiTheme="minorHAnsi" w:hAnsiTheme="minorHAnsi" w:cstheme="minorHAnsi"/>
                          <w:b/>
                          <w:bCs/>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En aquel tiempo, Jesús decía a sus discípulos una parábola </w:t>
                      </w:r>
                      <w:r>
                        <w:rPr>
                          <w:rFonts w:asciiTheme="minorHAnsi" w:hAnsiTheme="minorHAnsi" w:cstheme="minorHAnsi"/>
                          <w:b/>
                          <w:bCs/>
                          <w:iCs/>
                          <w:color w:val="1F497D" w:themeColor="text2"/>
                          <w:sz w:val="20"/>
                          <w:szCs w:val="20"/>
                          <w14:textFill>
                            <w14:solidFill>
                              <w14:schemeClr w14:val="tx2"/>
                            </w14:solidFill>
                          </w14:textFill>
                        </w:rPr>
                        <w:t xml:space="preserve">para enseñarles que es necesario orar siempre, sin desfallecer. </w:t>
                      </w:r>
                    </w:p>
                    <w:p w14:paraId="2898542C">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Jesús:</w:t>
                      </w:r>
                      <w:r>
                        <w:rPr>
                          <w:rFonts w:asciiTheme="minorHAnsi" w:hAnsiTheme="minorHAnsi" w:cstheme="minorHAnsi"/>
                          <w:bCs/>
                          <w:i/>
                          <w:iCs/>
                          <w:color w:val="1F497D" w:themeColor="text2"/>
                          <w:sz w:val="20"/>
                          <w:szCs w:val="20"/>
                          <w14:textFill>
                            <w14:solidFill>
                              <w14:schemeClr w14:val="tx2"/>
                            </w14:solidFill>
                          </w14:textFill>
                        </w:rPr>
                        <w:t xml:space="preserve"> -«Había un juez en una ciudad que ni temía a Dios ni le importaban los hombres. En aquella ciudad había una viuda que solía ir a decirle: </w:t>
                      </w:r>
                    </w:p>
                    <w:p w14:paraId="76E1F6B8">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Viuda:</w:t>
                      </w:r>
                      <w:r>
                        <w:rPr>
                          <w:rFonts w:asciiTheme="minorHAnsi" w:hAnsiTheme="minorHAnsi" w:cstheme="minorHAnsi"/>
                          <w:bCs/>
                          <w:i/>
                          <w:iCs/>
                          <w:color w:val="1F497D" w:themeColor="text2"/>
                          <w:sz w:val="20"/>
                          <w:szCs w:val="20"/>
                          <w14:textFill>
                            <w14:solidFill>
                              <w14:schemeClr w14:val="tx2"/>
                            </w14:solidFill>
                          </w14:textFill>
                        </w:rPr>
                        <w:t xml:space="preserve"> -“Hazme justicia frente a mi adversario”. </w:t>
                      </w:r>
                    </w:p>
                    <w:p w14:paraId="55C2EFC5">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w:t>
                      </w:r>
                      <w:r>
                        <w:rPr>
                          <w:rFonts w:asciiTheme="minorHAnsi" w:hAnsiTheme="minorHAnsi" w:cstheme="minorHAnsi"/>
                          <w:bCs/>
                          <w:i/>
                          <w:iCs/>
                          <w:color w:val="1F497D" w:themeColor="text2"/>
                          <w:sz w:val="20"/>
                          <w:szCs w:val="20"/>
                          <w14:textFill>
                            <w14:solidFill>
                              <w14:schemeClr w14:val="tx2"/>
                            </w14:solidFill>
                          </w14:textFill>
                        </w:rPr>
                        <w:t>Por algún tiempo se estuvo negando, pero después se dijo a sí mismo:</w:t>
                      </w:r>
                    </w:p>
                    <w:p w14:paraId="32754D61">
                      <w:pPr>
                        <w:spacing w:line="240" w:lineRule="atLeast"/>
                        <w:ind w:left="284" w:right="-45" w:hanging="283"/>
                        <w:jc w:val="both"/>
                        <w:rPr>
                          <w:rFonts w:asciiTheme="minorHAnsi" w:hAnsiTheme="minorHAnsi" w:cstheme="minorHAnsi"/>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Juez:</w:t>
                      </w:r>
                      <w:r>
                        <w:rPr>
                          <w:rFonts w:asciiTheme="minorHAnsi" w:hAnsiTheme="minorHAnsi" w:cstheme="minorHAnsi"/>
                          <w:bCs/>
                          <w:i/>
                          <w:iCs/>
                          <w:color w:val="1F497D" w:themeColor="text2"/>
                          <w:sz w:val="20"/>
                          <w:szCs w:val="20"/>
                          <w14:textFill>
                            <w14:solidFill>
                              <w14:schemeClr w14:val="tx2"/>
                            </w14:solidFill>
                          </w14:textFill>
                        </w:rPr>
                        <w:t xml:space="preserve"> - “Aunque ni temo a Dios ni me importan los hombres, como esta viuda me está molestando, le voy a hacer justicia, no sea que siga viniendo a cada momento a importunarme”».</w:t>
                      </w:r>
                    </w:p>
                    <w:p w14:paraId="592662E5">
                      <w:pPr>
                        <w:spacing w:line="240" w:lineRule="atLeast"/>
                        <w:ind w:left="284" w:right="-45" w:hanging="283"/>
                        <w:jc w:val="both"/>
                        <w:rPr>
                          <w:rFonts w:asciiTheme="minorHAnsi" w:hAnsiTheme="minorHAnsi" w:cstheme="minorHAnsi"/>
                          <w:bCs/>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Narrador:</w:t>
                      </w:r>
                      <w:r>
                        <w:rPr>
                          <w:rFonts w:asciiTheme="minorHAnsi" w:hAnsiTheme="minorHAnsi" w:cstheme="minorHAnsi"/>
                          <w:bCs/>
                          <w:iCs/>
                          <w:color w:val="1F497D" w:themeColor="text2"/>
                          <w:sz w:val="20"/>
                          <w:szCs w:val="20"/>
                          <w14:textFill>
                            <w14:solidFill>
                              <w14:schemeClr w14:val="tx2"/>
                            </w14:solidFill>
                          </w14:textFill>
                        </w:rPr>
                        <w:t xml:space="preserve"> Y el Señor añadió: </w:t>
                      </w:r>
                    </w:p>
                    <w:p w14:paraId="30ACD12C">
                      <w:pPr>
                        <w:spacing w:line="240" w:lineRule="atLeast"/>
                        <w:ind w:left="284" w:right="-45" w:hanging="283"/>
                        <w:jc w:val="both"/>
                        <w:rPr>
                          <w:rFonts w:asciiTheme="minorHAnsi" w:hAnsiTheme="minorHAnsi" w:cstheme="minorHAnsi"/>
                          <w:b/>
                          <w:bCs/>
                          <w:i/>
                          <w:iCs/>
                          <w:color w:val="1F497D" w:themeColor="text2"/>
                          <w:sz w:val="20"/>
                          <w:szCs w:val="20"/>
                          <w14:textFill>
                            <w14:solidFill>
                              <w14:schemeClr w14:val="tx2"/>
                            </w14:solidFill>
                          </w14:textFill>
                        </w:rPr>
                      </w:pPr>
                      <w:r>
                        <w:rPr>
                          <w:rFonts w:asciiTheme="minorHAnsi" w:hAnsiTheme="minorHAnsi" w:cstheme="minorHAnsi"/>
                          <w:b/>
                          <w:bCs/>
                          <w:iCs/>
                          <w:color w:val="1F497D" w:themeColor="text2"/>
                          <w:sz w:val="20"/>
                          <w:szCs w:val="20"/>
                          <w14:textFill>
                            <w14:solidFill>
                              <w14:schemeClr w14:val="tx2"/>
                            </w14:solidFill>
                          </w14:textFill>
                        </w:rPr>
                        <w:t>Jesús:</w:t>
                      </w:r>
                      <w:r>
                        <w:rPr>
                          <w:rFonts w:asciiTheme="minorHAnsi" w:hAnsiTheme="minorHAnsi" w:cstheme="minorHAnsi"/>
                          <w:bCs/>
                          <w:i/>
                          <w:iCs/>
                          <w:color w:val="1F497D" w:themeColor="text2"/>
                          <w:sz w:val="20"/>
                          <w:szCs w:val="20"/>
                          <w14:textFill>
                            <w14:solidFill>
                              <w14:schemeClr w14:val="tx2"/>
                            </w14:solidFill>
                          </w14:textFill>
                        </w:rPr>
                        <w:t xml:space="preserve"> -«Fijaos en lo que dice el juez injusto; pues Dios, ¿no hará justicia a sus elegidos que claman ante él día y noche?; ¿o les dará largas? Os digo que les hará justicia sin tardar. Pero, cuando venga el Hijo del hombre, ¿encontrará esta fe en la tierra?».</w:t>
                      </w:r>
                      <w:r>
                        <w:rPr>
                          <w:rFonts w:asciiTheme="minorHAnsi" w:hAnsiTheme="minorHAnsi" w:cstheme="minorHAnsi"/>
                          <w:bCs/>
                          <w:i/>
                          <w:iCs/>
                          <w:color w:val="1F497D" w:themeColor="text2"/>
                          <w:sz w:val="22"/>
                          <w:szCs w:val="22"/>
                          <w14:textFill>
                            <w14:solidFill>
                              <w14:schemeClr w14:val="tx2"/>
                            </w14:solidFill>
                          </w14:textFill>
                        </w:rPr>
                        <w:t xml:space="preserve"> </w:t>
                      </w:r>
                      <w:r>
                        <w:rPr>
                          <w:rFonts w:asciiTheme="minorHAnsi" w:hAnsiTheme="minorHAnsi" w:cstheme="minorHAnsi"/>
                          <w:b/>
                          <w:bCs/>
                          <w:i/>
                          <w:iCs/>
                          <w:color w:val="1F497D" w:themeColor="text2"/>
                          <w:sz w:val="20"/>
                          <w:szCs w:val="20"/>
                          <w14:textFill>
                            <w14:solidFill>
                              <w14:schemeClr w14:val="tx2"/>
                            </w14:solidFill>
                          </w14:textFill>
                        </w:rPr>
                        <w:t xml:space="preserve">Palabra del Señor. </w:t>
                      </w:r>
                      <w:r>
                        <w:rPr>
                          <w:i/>
                          <w:iCs/>
                          <w:sz w:val="20"/>
                          <w:szCs w:val="20"/>
                        </w:rPr>
                        <w:t>(Narrador-Jesús-Viuda-Juez).</w:t>
                      </w:r>
                    </w:p>
                    <w:p w14:paraId="70E140A0">
                      <w:pPr>
                        <w:spacing w:line="240" w:lineRule="atLeast"/>
                        <w:ind w:left="284" w:right="-45" w:hanging="283"/>
                        <w:jc w:val="center"/>
                        <w:rPr>
                          <w:rFonts w:ascii="Comic Sans MS" w:hAnsi="Comic Sans MS"/>
                          <w:sz w:val="22"/>
                          <w:szCs w:val="22"/>
                        </w:rPr>
                      </w:pPr>
                      <w:r>
                        <w:rPr>
                          <w:rFonts w:asciiTheme="minorHAnsi" w:hAnsiTheme="minorHAnsi" w:cstheme="minorHAnsi"/>
                          <w:bCs/>
                          <w:i/>
                          <w:iCs/>
                          <w:color w:val="1F497D" w:themeColor="text2"/>
                          <w:sz w:val="20"/>
                          <w:szCs w:val="20"/>
                          <w14:textFill>
                            <w14:solidFill>
                              <w14:schemeClr w14:val="tx2"/>
                            </w14:solidFill>
                          </w14:textFill>
                        </w:rPr>
                        <w:t>(Narrador-Jesús-Viuda-Juez).</w:t>
                      </w:r>
                    </w:p>
                    <w:p w14:paraId="0C792A72">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1F5E15AF">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77728BE0">
                      <w:pPr>
                        <w:tabs>
                          <w:tab w:val="left" w:pos="284"/>
                          <w:tab w:val="left" w:pos="1440"/>
                          <w:tab w:val="left" w:pos="2160"/>
                          <w:tab w:val="left" w:pos="2880"/>
                          <w:tab w:val="left" w:pos="3686"/>
                          <w:tab w:val="left" w:pos="4320"/>
                          <w:tab w:val="left" w:pos="5040"/>
                          <w:tab w:val="left" w:pos="5760"/>
                          <w:tab w:val="left" w:pos="6480"/>
                          <w:tab w:val="left" w:pos="7200"/>
                        </w:tabs>
                        <w:ind w:left="142" w:right="276" w:firstLine="283"/>
                        <w:jc w:val="both"/>
                        <w:rPr>
                          <w:rFonts w:ascii="Comic Sans MS" w:hAnsi="Comic Sans MS"/>
                          <w:sz w:val="22"/>
                          <w:szCs w:val="22"/>
                        </w:rPr>
                      </w:pPr>
                    </w:p>
                    <w:p w14:paraId="006CFE26">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05EAF53">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B78F3D8">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6A2F920A">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3E026B1D">
                      <w:pPr>
                        <w:tabs>
                          <w:tab w:val="left" w:pos="288"/>
                          <w:tab w:val="left" w:pos="720"/>
                          <w:tab w:val="left" w:pos="1440"/>
                          <w:tab w:val="left" w:pos="2160"/>
                          <w:tab w:val="left" w:pos="2880"/>
                          <w:tab w:val="left" w:pos="3600"/>
                          <w:tab w:val="left" w:pos="4320"/>
                          <w:tab w:val="left" w:pos="5040"/>
                          <w:tab w:val="left" w:pos="5760"/>
                          <w:tab w:val="left" w:pos="5940"/>
                          <w:tab w:val="left" w:pos="6480"/>
                          <w:tab w:val="left" w:pos="7200"/>
                        </w:tabs>
                        <w:ind w:left="851" w:right="134" w:firstLine="283"/>
                        <w:jc w:val="both"/>
                        <w:rPr>
                          <w:rFonts w:ascii="Comic Sans MS" w:hAnsi="Comic Sans MS"/>
                          <w:sz w:val="22"/>
                          <w:szCs w:val="22"/>
                        </w:rPr>
                      </w:pPr>
                    </w:p>
                    <w:p w14:paraId="7DD41D6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4D7A2CBA">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312A9B8">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E05E2FD">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2E1FA60">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524EEF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39346ADC">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AF43DC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6F3F76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8671605">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75C46AFF">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0B49A6C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23902119">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sz w:val="22"/>
                          <w:szCs w:val="22"/>
                        </w:rPr>
                      </w:pPr>
                    </w:p>
                    <w:p w14:paraId="6B5278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55F022B7">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787097C6">
                      <w:pPr>
                        <w:tabs>
                          <w:tab w:val="left" w:pos="284"/>
                          <w:tab w:val="left" w:pos="1440"/>
                          <w:tab w:val="left" w:pos="2160"/>
                          <w:tab w:val="left" w:pos="2880"/>
                          <w:tab w:val="left" w:pos="3686"/>
                          <w:tab w:val="left" w:pos="4320"/>
                          <w:tab w:val="left" w:pos="5040"/>
                          <w:tab w:val="left" w:pos="5760"/>
                          <w:tab w:val="left" w:pos="6480"/>
                          <w:tab w:val="left" w:pos="7200"/>
                        </w:tabs>
                        <w:ind w:left="142" w:right="154" w:firstLine="283"/>
                        <w:jc w:val="both"/>
                        <w:rPr>
                          <w:rFonts w:ascii="Comic Sans MS" w:hAnsi="Comic Sans MS"/>
                          <w:i/>
                          <w:sz w:val="22"/>
                          <w:szCs w:val="22"/>
                          <w:lang/>
                        </w:rPr>
                      </w:pPr>
                    </w:p>
                    <w:p w14:paraId="127B8A3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b/>
                          <w:i/>
                          <w:sz w:val="22"/>
                          <w:szCs w:val="22"/>
                          <w:lang/>
                        </w:rPr>
                      </w:pPr>
                    </w:p>
                    <w:p w14:paraId="2871CFB9">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13AB61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34684794">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1F8ECD9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left="851" w:right="154" w:firstLine="283"/>
                        <w:jc w:val="both"/>
                        <w:rPr>
                          <w:rFonts w:ascii="Comic Sans MS" w:hAnsi="Comic Sans MS"/>
                          <w:sz w:val="22"/>
                          <w:szCs w:val="22"/>
                          <w:lang/>
                        </w:rPr>
                      </w:pPr>
                    </w:p>
                    <w:p w14:paraId="4471BEA5">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firstLine="142"/>
                        <w:jc w:val="both"/>
                        <w:rPr>
                          <w:rFonts w:ascii="Calibri" w:hAnsi="Calibri"/>
                          <w:i/>
                          <w:sz w:val="20"/>
                          <w:szCs w:val="20"/>
                          <w:lang/>
                        </w:rPr>
                      </w:pPr>
                    </w:p>
                    <w:p w14:paraId="5AABA0E6">
                      <w:pPr>
                        <w:tabs>
                          <w:tab w:val="left" w:pos="288"/>
                          <w:tab w:val="left" w:pos="720"/>
                          <w:tab w:val="left" w:pos="1440"/>
                          <w:tab w:val="left" w:pos="2160"/>
                          <w:tab w:val="left" w:pos="2880"/>
                          <w:tab w:val="left" w:pos="3600"/>
                          <w:tab w:val="left" w:pos="3686"/>
                          <w:tab w:val="left" w:pos="4320"/>
                          <w:tab w:val="left" w:pos="5040"/>
                          <w:tab w:val="left" w:pos="5760"/>
                          <w:tab w:val="left" w:pos="6480"/>
                          <w:tab w:val="left" w:pos="7200"/>
                        </w:tabs>
                        <w:ind w:right="154"/>
                        <w:jc w:val="both"/>
                        <w:rPr>
                          <w:rFonts w:ascii="Calibri" w:hAnsi="Calibri"/>
                          <w:sz w:val="20"/>
                          <w:szCs w:val="20"/>
                          <w:lang/>
                        </w:rPr>
                      </w:pPr>
                    </w:p>
                    <w:p w14:paraId="0548730C">
                      <w:pPr>
                        <w:widowControl w:val="0"/>
                        <w:tabs>
                          <w:tab w:val="left" w:pos="3686"/>
                        </w:tabs>
                        <w:ind w:right="154" w:firstLine="363"/>
                        <w:rPr>
                          <w:rFonts w:ascii="Calibri" w:hAnsi="Calibri"/>
                          <w:i/>
                          <w:sz w:val="22"/>
                          <w:szCs w:val="22"/>
                        </w:rPr>
                      </w:pPr>
                    </w:p>
                    <w:p w14:paraId="47723E85">
                      <w:pPr>
                        <w:widowControl w:val="0"/>
                        <w:tabs>
                          <w:tab w:val="left" w:pos="3686"/>
                        </w:tabs>
                        <w:ind w:right="154" w:firstLine="363"/>
                        <w:rPr>
                          <w:rFonts w:ascii="Calibri" w:hAnsi="Calibri"/>
                          <w:i/>
                          <w:sz w:val="22"/>
                          <w:szCs w:val="22"/>
                        </w:rPr>
                      </w:pPr>
                    </w:p>
                    <w:p w14:paraId="04D53FC6">
                      <w:pPr>
                        <w:tabs>
                          <w:tab w:val="left" w:pos="3686"/>
                        </w:tabs>
                        <w:ind w:right="154" w:firstLine="284"/>
                        <w:rPr>
                          <w:rFonts w:ascii="Calibri" w:hAnsi="Calibri"/>
                          <w:sz w:val="22"/>
                          <w:szCs w:val="22"/>
                        </w:rPr>
                      </w:pPr>
                    </w:p>
                    <w:p w14:paraId="03FC3F0A">
                      <w:pPr>
                        <w:tabs>
                          <w:tab w:val="left" w:pos="3686"/>
                        </w:tabs>
                        <w:ind w:right="154" w:firstLine="284"/>
                        <w:rPr>
                          <w:rFonts w:ascii="Calibri" w:hAnsi="Calibri"/>
                          <w:sz w:val="22"/>
                          <w:szCs w:val="22"/>
                        </w:rPr>
                      </w:pPr>
                    </w:p>
                  </w:txbxContent>
                </v:textbox>
                <w10:wrap type="through"/>
              </v:rect>
            </w:pict>
          </mc:Fallback>
        </mc:AlternateContent>
      </w:r>
      <w:r>
        <w:rPr>
          <w:lang/>
        </w:rPr>
        <w:drawing>
          <wp:anchor distT="0" distB="0" distL="114300" distR="114300" simplePos="0" relativeHeight="251670528" behindDoc="0" locked="0" layoutInCell="1" allowOverlap="1">
            <wp:simplePos x="0" y="0"/>
            <wp:positionH relativeFrom="column">
              <wp:posOffset>3849370</wp:posOffset>
            </wp:positionH>
            <wp:positionV relativeFrom="paragraph">
              <wp:posOffset>701040</wp:posOffset>
            </wp:positionV>
            <wp:extent cx="1821815" cy="1213485"/>
            <wp:effectExtent l="57150" t="57150" r="45085" b="43815"/>
            <wp:wrapSquare wrapText="bothSides"/>
            <wp:docPr id="13" name="Imagen 13" descr="JULIA AGU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descr="JULIA AGUA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21815" cy="1213485"/>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pic:spPr>
                </pic:pic>
              </a:graphicData>
            </a:graphic>
          </wp:anchor>
        </w:drawing>
      </w:r>
    </w:p>
    <w:p w14:paraId="60909DC5">
      <w:pPr>
        <w:pStyle w:val="41"/>
      </w:pPr>
    </w:p>
    <w:p w14:paraId="27018542">
      <w:pPr>
        <w:pStyle w:val="37"/>
      </w:pPr>
      <w:r>
        <w:rPr>
          <w:lang/>
        </w:rPr>
        <w:drawing>
          <wp:anchor distT="0" distB="0" distL="114935" distR="114935" simplePos="0" relativeHeight="251669504" behindDoc="0" locked="0" layoutInCell="1" allowOverlap="1">
            <wp:simplePos x="0" y="0"/>
            <wp:positionH relativeFrom="column">
              <wp:posOffset>513715</wp:posOffset>
            </wp:positionH>
            <wp:positionV relativeFrom="paragraph">
              <wp:posOffset>355600</wp:posOffset>
            </wp:positionV>
            <wp:extent cx="883920" cy="1693545"/>
            <wp:effectExtent l="0" t="0" r="0" b="1905"/>
            <wp:wrapTight wrapText="bothSides">
              <wp:wrapPolygon>
                <wp:start x="0" y="0"/>
                <wp:lineTo x="21600" y="0"/>
                <wp:lineTo x="21600" y="21600"/>
                <wp:lineTo x="0" y="2160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9"/>
                    <a:stretch>
                      <a:fillRect/>
                    </a:stretch>
                  </pic:blipFill>
                  <pic:spPr>
                    <a:xfrm>
                      <a:off x="0" y="0"/>
                      <a:ext cx="883920" cy="1693545"/>
                    </a:xfrm>
                    <a:prstGeom prst="rect">
                      <a:avLst/>
                    </a:prstGeom>
                  </pic:spPr>
                </pic:pic>
              </a:graphicData>
            </a:graphic>
          </wp:anchor>
        </w:drawing>
      </w:r>
    </w:p>
    <w:p w14:paraId="0061EC0E">
      <w:pPr>
        <w:pStyle w:val="41"/>
      </w:pPr>
    </w:p>
    <w:p w14:paraId="47A9759B">
      <w:pPr>
        <w:pStyle w:val="41"/>
      </w:pPr>
    </w:p>
    <w:p w14:paraId="4B118EB4">
      <w:pPr>
        <w:pStyle w:val="41"/>
      </w:pPr>
    </w:p>
    <w:p w14:paraId="7B9C7DFB">
      <w:pPr>
        <w:pStyle w:val="41"/>
      </w:pPr>
    </w:p>
    <w:p w14:paraId="3D9A0A48">
      <w:pPr>
        <w:pStyle w:val="41"/>
      </w:pPr>
    </w:p>
    <w:p w14:paraId="59894EFC">
      <w:pPr>
        <w:pStyle w:val="41"/>
      </w:pPr>
    </w:p>
    <w:p w14:paraId="03A809CB">
      <w:pPr>
        <w:pStyle w:val="41"/>
      </w:pPr>
    </w:p>
    <w:p w14:paraId="608C67F7">
      <w:pPr>
        <w:pStyle w:val="41"/>
      </w:pPr>
    </w:p>
    <w:p w14:paraId="057D69EB">
      <w:pPr>
        <w:pStyle w:val="41"/>
      </w:pPr>
    </w:p>
    <w:p w14:paraId="531A62DA">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z w:val="20"/>
          <w:szCs w:val="20"/>
        </w:rPr>
      </w:pPr>
    </w:p>
    <w:p w14:paraId="364F20AF">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rFonts w:ascii="Comic Sans MS" w:hAnsi="Comic Sans MS"/>
          <w:b/>
          <w:bCs/>
          <w:caps/>
          <w:sz w:val="20"/>
          <w:szCs w:val="20"/>
        </w:rPr>
      </w:pPr>
    </w:p>
    <w:p w14:paraId="0DE4FCE0">
      <w:pPr>
        <w:tabs>
          <w:tab w:val="left" w:pos="288"/>
          <w:tab w:val="left" w:pos="720"/>
          <w:tab w:val="left" w:pos="1440"/>
          <w:tab w:val="left" w:pos="2160"/>
          <w:tab w:val="left" w:pos="2880"/>
          <w:tab w:val="left" w:pos="3600"/>
          <w:tab w:val="left" w:pos="4860"/>
          <w:tab w:val="left" w:pos="5040"/>
          <w:tab w:val="left" w:pos="5760"/>
          <w:tab w:val="left" w:pos="6120"/>
          <w:tab w:val="left" w:pos="7200"/>
        </w:tabs>
        <w:ind w:left="851" w:right="1516" w:firstLine="283"/>
        <w:rPr>
          <w:sz w:val="20"/>
          <w:szCs w:val="20"/>
        </w:rPr>
      </w:pPr>
      <w:r>
        <w:rPr>
          <w:lang/>
        </w:rPr>
        <w:drawing>
          <wp:anchor distT="0" distB="0" distL="114935" distR="114935" simplePos="0" relativeHeight="251668480" behindDoc="0" locked="0" layoutInCell="1" allowOverlap="1">
            <wp:simplePos x="0" y="0"/>
            <wp:positionH relativeFrom="column">
              <wp:posOffset>-38100</wp:posOffset>
            </wp:positionH>
            <wp:positionV relativeFrom="paragraph">
              <wp:posOffset>133350</wp:posOffset>
            </wp:positionV>
            <wp:extent cx="1875790" cy="1482090"/>
            <wp:effectExtent l="0" t="0" r="0" b="3810"/>
            <wp:wrapTight wrapText="bothSides">
              <wp:wrapPolygon>
                <wp:start x="0" y="0"/>
                <wp:lineTo x="21600" y="0"/>
                <wp:lineTo x="21600" y="21600"/>
                <wp:lineTo x="0" y="2160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a:picLocks noChangeAspect="1"/>
                    </pic:cNvPicPr>
                  </pic:nvPicPr>
                  <pic:blipFill>
                    <a:blip r:embed="rId10"/>
                    <a:stretch>
                      <a:fillRect/>
                    </a:stretch>
                  </pic:blipFill>
                  <pic:spPr>
                    <a:xfrm>
                      <a:off x="0" y="0"/>
                      <a:ext cx="1875790" cy="1482090"/>
                    </a:xfrm>
                    <a:prstGeom prst="rect">
                      <a:avLst/>
                    </a:prstGeom>
                  </pic:spPr>
                </pic:pic>
              </a:graphicData>
            </a:graphic>
          </wp:anchor>
        </w:drawing>
      </w:r>
    </w:p>
    <w:sectPr>
      <w:pgSz w:w="16838" w:h="11906" w:orient="landscape"/>
      <w:pgMar w:top="284" w:right="284" w:bottom="284" w:left="284" w:header="709" w:footer="709" w:gutter="0"/>
      <w:cols w:space="998"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rebuchet MS">
    <w:panose1 w:val="020B0603020202020204"/>
    <w:charset w:val="00"/>
    <w:family w:val="swiss"/>
    <w:pitch w:val="default"/>
    <w:sig w:usb0="00000687" w:usb1="00000000" w:usb2="00000000" w:usb3="00000000" w:csb0="2000009F"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Arial Rounded MT Bold">
    <w:altName w:val="Arial"/>
    <w:panose1 w:val="020F0704030504030204"/>
    <w:charset w:val="00"/>
    <w:family w:val="swiss"/>
    <w:pitch w:val="default"/>
    <w:sig w:usb0="00000000" w:usb1="00000000" w:usb2="00000000" w:usb3="00000000" w:csb0="00000001" w:csb1="00000000"/>
  </w:font>
  <w:font w:name="Adobe Gothic Std B">
    <w:altName w:val="Yu Gothic"/>
    <w:panose1 w:val="00000000000000000000"/>
    <w:charset w:val="80"/>
    <w:family w:val="swiss"/>
    <w:pitch w:val="default"/>
    <w:sig w:usb0="00000000" w:usb1="00000000" w:usb2="00000010" w:usb3="00000000" w:csb0="002A0005" w:csb1="00000000"/>
  </w:font>
  <w:font w:name="Impact">
    <w:panose1 w:val="020B0806030902050204"/>
    <w:charset w:val="00"/>
    <w:family w:val="swiss"/>
    <w:pitch w:val="default"/>
    <w:sig w:usb0="00000287" w:usb1="00000000" w:usb2="00000000" w:usb3="00000000" w:csb0="2000009F" w:csb1="DFD70000"/>
  </w:font>
  <w:font w:name="Lucida Sans">
    <w:altName w:val="Lucida Sans Unicode"/>
    <w:panose1 w:val="020B0602030504020204"/>
    <w:charset w:val="00"/>
    <w:family w:val="swiss"/>
    <w:pitch w:val="default"/>
    <w:sig w:usb0="00000000" w:usb1="00000000" w:usb2="00000000" w:usb3="00000000" w:csb0="00000001" w:csb1="00000000"/>
  </w:font>
  <w:font w:name="Arial Narrow">
    <w:altName w:val="Arial"/>
    <w:panose1 w:val="020B0606020202030204"/>
    <w:charset w:val="00"/>
    <w:family w:val="swiss"/>
    <w:pitch w:val="default"/>
    <w:sig w:usb0="00000000" w:usb1="00000000" w:usb2="00000000" w:usb3="00000000" w:csb0="0000009F" w:csb1="00000000"/>
  </w:font>
  <w:font w:name="Comic Sans MS">
    <w:panose1 w:val="030F0702030302020204"/>
    <w:charset w:val="00"/>
    <w:family w:val="script"/>
    <w:pitch w:val="default"/>
    <w:sig w:usb0="00000287" w:usb1="00000013" w:usb2="00000000" w:usb3="00000000" w:csb0="2000009F" w:csb1="00000000"/>
  </w:font>
  <w:font w:name="Mongolian Baiti">
    <w:panose1 w:val="03000500000000000000"/>
    <w:charset w:val="00"/>
    <w:family w:val="auto"/>
    <w:pitch w:val="default"/>
    <w:sig w:usb0="80000023" w:usb1="00000000" w:usb2="00020000" w:usb3="00000000" w:csb0="00000001" w:csb1="00000000"/>
  </w:font>
  <w:font w:name="Lucida Sans Unicode">
    <w:panose1 w:val="020B0602030504020204"/>
    <w:charset w:val="00"/>
    <w:family w:val="auto"/>
    <w:pitch w:val="default"/>
    <w:sig w:usb0="80001AFF" w:usb1="0000396B" w:usb2="00000000" w:usb3="00000000" w:csb0="200000BF" w:csb1="D7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9D47A8"/>
    <w:multiLevelType w:val="multilevel"/>
    <w:tmpl w:val="379D47A8"/>
    <w:lvl w:ilvl="0" w:tentative="0">
      <w:start w:val="3"/>
      <w:numFmt w:val="decimal"/>
      <w:lvlText w:val="%1."/>
      <w:lvlJc w:val="left"/>
      <w:pPr>
        <w:ind w:left="862" w:hanging="360"/>
      </w:pPr>
      <w:rPr>
        <w:rFonts w:hint="default" w:ascii="Lucida Sans" w:hAnsi="Lucida Sans"/>
        <w:b/>
        <w:color w:val="00B050"/>
        <w:sz w:val="22"/>
        <w:szCs w:val="22"/>
      </w:rPr>
    </w:lvl>
    <w:lvl w:ilvl="1" w:tentative="0">
      <w:start w:val="1"/>
      <w:numFmt w:val="lowerLetter"/>
      <w:lvlText w:val="%2."/>
      <w:lvlJc w:val="left"/>
      <w:pPr>
        <w:ind w:left="1582" w:hanging="360"/>
      </w:pPr>
    </w:lvl>
    <w:lvl w:ilvl="2" w:tentative="0">
      <w:start w:val="1"/>
      <w:numFmt w:val="lowerRoman"/>
      <w:lvlText w:val="%3."/>
      <w:lvlJc w:val="right"/>
      <w:pPr>
        <w:ind w:left="2302" w:hanging="180"/>
      </w:pPr>
    </w:lvl>
    <w:lvl w:ilvl="3" w:tentative="0">
      <w:start w:val="1"/>
      <w:numFmt w:val="decimal"/>
      <w:lvlText w:val="%4."/>
      <w:lvlJc w:val="left"/>
      <w:pPr>
        <w:ind w:left="3022" w:hanging="360"/>
      </w:pPr>
    </w:lvl>
    <w:lvl w:ilvl="4" w:tentative="0">
      <w:start w:val="1"/>
      <w:numFmt w:val="lowerLetter"/>
      <w:lvlText w:val="%5."/>
      <w:lvlJc w:val="left"/>
      <w:pPr>
        <w:ind w:left="3742" w:hanging="360"/>
      </w:pPr>
    </w:lvl>
    <w:lvl w:ilvl="5" w:tentative="0">
      <w:start w:val="1"/>
      <w:numFmt w:val="lowerRoman"/>
      <w:lvlText w:val="%6."/>
      <w:lvlJc w:val="right"/>
      <w:pPr>
        <w:ind w:left="4462" w:hanging="180"/>
      </w:pPr>
    </w:lvl>
    <w:lvl w:ilvl="6" w:tentative="0">
      <w:start w:val="1"/>
      <w:numFmt w:val="decimal"/>
      <w:lvlText w:val="%7."/>
      <w:lvlJc w:val="left"/>
      <w:pPr>
        <w:ind w:left="5182" w:hanging="360"/>
      </w:pPr>
    </w:lvl>
    <w:lvl w:ilvl="7" w:tentative="0">
      <w:start w:val="1"/>
      <w:numFmt w:val="lowerLetter"/>
      <w:lvlText w:val="%8."/>
      <w:lvlJc w:val="left"/>
      <w:pPr>
        <w:ind w:left="5902" w:hanging="360"/>
      </w:pPr>
    </w:lvl>
    <w:lvl w:ilvl="8" w:tentative="0">
      <w:start w:val="1"/>
      <w:numFmt w:val="lowerRoman"/>
      <w:lvlText w:val="%9."/>
      <w:lvlJc w:val="right"/>
      <w:pPr>
        <w:ind w:left="662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CD8"/>
    <w:rsid w:val="00023269"/>
    <w:rsid w:val="00063EB9"/>
    <w:rsid w:val="001E5CB1"/>
    <w:rsid w:val="00276289"/>
    <w:rsid w:val="003E7012"/>
    <w:rsid w:val="00441E9B"/>
    <w:rsid w:val="00613A58"/>
    <w:rsid w:val="007A4CD8"/>
    <w:rsid w:val="008E1CB2"/>
    <w:rsid w:val="00AA767A"/>
    <w:rsid w:val="00BB44D1"/>
    <w:rsid w:val="00BD0429"/>
    <w:rsid w:val="00C47100"/>
    <w:rsid w:val="00C47C8C"/>
    <w:rsid w:val="00CF1260"/>
    <w:rsid w:val="00D13BFA"/>
    <w:rsid w:val="00EE2C2D"/>
    <w:rsid w:val="00F01889"/>
    <w:rsid w:val="4E557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nhideWhenUsed="0" w:uiPriority="0" w:semiHidden="0"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0" w:semiHidden="0" w:name="Light Shading Accent 2"/>
    <w:lsdException w:unhideWhenUsed="0" w:uiPriority="62" w:semiHidden="0" w:name="Light Grid Accent 6"/>
  </w:latentStyles>
  <w:style w:type="paragraph" w:default="1" w:styleId="1">
    <w:name w:val="Normal"/>
    <w:qFormat/>
    <w:uiPriority w:val="0"/>
    <w:rPr>
      <w:rFonts w:ascii="Times New Roman" w:hAnsi="Times New Roman" w:eastAsia="Times New Roman" w:cs="Times New Roman"/>
      <w:sz w:val="24"/>
      <w:szCs w:val="24"/>
      <w:lang w:val="es-ES" w:eastAsia="es-ES" w:bidi="ar-SA"/>
    </w:rPr>
  </w:style>
  <w:style w:type="paragraph" w:styleId="2">
    <w:name w:val="heading 1"/>
    <w:basedOn w:val="1"/>
    <w:next w:val="1"/>
    <w:link w:val="172"/>
    <w:qFormat/>
    <w:uiPriority w:val="0"/>
    <w:pPr>
      <w:keepNext/>
      <w:spacing w:before="240" w:after="60"/>
      <w:outlineLvl w:val="0"/>
    </w:pPr>
    <w:rPr>
      <w:rFonts w:ascii="Arial" w:hAnsi="Arial" w:cs="Arial"/>
      <w:b/>
      <w:bCs/>
      <w:sz w:val="32"/>
      <w:szCs w:val="32"/>
    </w:rPr>
  </w:style>
  <w:style w:type="paragraph" w:styleId="3">
    <w:name w:val="heading 2"/>
    <w:basedOn w:val="1"/>
    <w:next w:val="1"/>
    <w:link w:val="173"/>
    <w:qFormat/>
    <w:uiPriority w:val="0"/>
    <w:pPr>
      <w:keepNext/>
      <w:jc w:val="center"/>
      <w:outlineLvl w:val="1"/>
    </w:pPr>
    <w:rPr>
      <w:b/>
      <w:sz w:val="30"/>
      <w:szCs w:val="20"/>
      <w:lang/>
    </w:rPr>
  </w:style>
  <w:style w:type="paragraph" w:styleId="4">
    <w:name w:val="heading 3"/>
    <w:basedOn w:val="1"/>
    <w:next w:val="1"/>
    <w:link w:val="174"/>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5"/>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6"/>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7"/>
    <w:unhideWhenUsed/>
    <w:qFormat/>
    <w:uiPriority w:val="9"/>
    <w:pPr>
      <w:keepNext/>
      <w:keepLines/>
      <w:spacing w:before="4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0"/>
    <w:semiHidden/>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79"/>
    <w:unhideWhenUsed/>
    <w:qFormat/>
    <w:uiPriority w:val="9"/>
    <w:pPr>
      <w:keepNext/>
      <w:keepLines/>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00"/>
    <w:semiHidden/>
    <w:unhideWhenUsed/>
    <w:qFormat/>
    <w:uiPriority w:val="9"/>
    <w:pPr>
      <w:spacing w:before="240" w:after="60"/>
      <w:outlineLvl w:val="8"/>
    </w:pPr>
    <w:rPr>
      <w:rFonts w:ascii="Cambria" w:hAnsi="Cambria"/>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ndnote reference"/>
    <w:basedOn w:val="11"/>
    <w:semiHidden/>
    <w:unhideWhenUsed/>
    <w:uiPriority w:val="99"/>
    <w:rPr>
      <w:vertAlign w:val="superscript"/>
    </w:rPr>
  </w:style>
  <w:style w:type="character" w:styleId="14">
    <w:name w:val="footnote reference"/>
    <w:basedOn w:val="11"/>
    <w:semiHidden/>
    <w:unhideWhenUsed/>
    <w:uiPriority w:val="99"/>
    <w:rPr>
      <w:vertAlign w:val="superscript"/>
    </w:rPr>
  </w:style>
  <w:style w:type="character" w:styleId="15">
    <w:name w:val="Emphasis"/>
    <w:basedOn w:val="11"/>
    <w:qFormat/>
    <w:uiPriority w:val="20"/>
    <w:rPr>
      <w:i/>
      <w:iCs/>
    </w:rPr>
  </w:style>
  <w:style w:type="character" w:styleId="16">
    <w:name w:val="Hyperlink"/>
    <w:basedOn w:val="11"/>
    <w:uiPriority w:val="0"/>
    <w:rPr>
      <w:color w:val="0000FF"/>
      <w:u w:val="single"/>
    </w:rPr>
  </w:style>
  <w:style w:type="character" w:styleId="17">
    <w:name w:val="FollowedHyperlink"/>
    <w:basedOn w:val="11"/>
    <w:semiHidden/>
    <w:unhideWhenUsed/>
    <w:uiPriority w:val="99"/>
    <w:rPr>
      <w:color w:val="800080"/>
      <w:u w:val="single"/>
    </w:rPr>
  </w:style>
  <w:style w:type="character" w:styleId="18">
    <w:name w:val="Strong"/>
    <w:basedOn w:val="11"/>
    <w:qFormat/>
    <w:uiPriority w:val="22"/>
    <w:rPr>
      <w:b/>
      <w:bCs/>
    </w:rPr>
  </w:style>
  <w:style w:type="paragraph" w:styleId="19">
    <w:name w:val="toc 3"/>
    <w:basedOn w:val="1"/>
    <w:next w:val="1"/>
    <w:unhideWhenUsed/>
    <w:uiPriority w:val="39"/>
    <w:pPr>
      <w:spacing w:after="100"/>
      <w:ind w:left="440"/>
    </w:pPr>
  </w:style>
  <w:style w:type="paragraph" w:styleId="20">
    <w:name w:val="footnote text"/>
    <w:basedOn w:val="1"/>
    <w:link w:val="195"/>
    <w:semiHidden/>
    <w:unhideWhenUsed/>
    <w:uiPriority w:val="99"/>
    <w:rPr>
      <w:sz w:val="20"/>
      <w:szCs w:val="20"/>
    </w:rPr>
  </w:style>
  <w:style w:type="paragraph" w:styleId="21">
    <w:name w:val="toc 9"/>
    <w:basedOn w:val="1"/>
    <w:next w:val="1"/>
    <w:unhideWhenUsed/>
    <w:uiPriority w:val="39"/>
    <w:pPr>
      <w:spacing w:after="100"/>
      <w:ind w:left="1760"/>
    </w:pPr>
  </w:style>
  <w:style w:type="paragraph" w:styleId="22">
    <w:name w:val="caption"/>
    <w:basedOn w:val="1"/>
    <w:next w:val="1"/>
    <w:unhideWhenUsed/>
    <w:qFormat/>
    <w:uiPriority w:val="35"/>
    <w:pPr>
      <w:spacing w:after="200"/>
    </w:pPr>
    <w:rPr>
      <w:i/>
      <w:iCs/>
      <w:color w:val="1F497D" w:themeColor="text2"/>
      <w:sz w:val="18"/>
      <w:szCs w:val="18"/>
      <w14:textFill>
        <w14:solidFill>
          <w14:schemeClr w14:val="tx2"/>
        </w14:solidFill>
      </w14:textFill>
    </w:rPr>
  </w:style>
  <w:style w:type="paragraph" w:styleId="23">
    <w:name w:val="toc 7"/>
    <w:basedOn w:val="1"/>
    <w:next w:val="1"/>
    <w:unhideWhenUsed/>
    <w:uiPriority w:val="39"/>
    <w:pPr>
      <w:spacing w:after="100"/>
      <w:ind w:left="1320"/>
    </w:pPr>
  </w:style>
  <w:style w:type="paragraph" w:styleId="24">
    <w:name w:val="toc 1"/>
    <w:basedOn w:val="1"/>
    <w:next w:val="1"/>
    <w:unhideWhenUsed/>
    <w:uiPriority w:val="39"/>
    <w:pPr>
      <w:spacing w:after="100"/>
    </w:pPr>
  </w:style>
  <w:style w:type="paragraph" w:styleId="25">
    <w:name w:val="toc 8"/>
    <w:basedOn w:val="1"/>
    <w:next w:val="1"/>
    <w:unhideWhenUsed/>
    <w:uiPriority w:val="39"/>
    <w:pPr>
      <w:spacing w:after="100"/>
      <w:ind w:left="1540"/>
    </w:pPr>
  </w:style>
  <w:style w:type="paragraph" w:styleId="26">
    <w:name w:val="toc 2"/>
    <w:basedOn w:val="1"/>
    <w:next w:val="1"/>
    <w:unhideWhenUsed/>
    <w:uiPriority w:val="39"/>
    <w:pPr>
      <w:spacing w:after="100"/>
      <w:ind w:left="220"/>
    </w:pPr>
  </w:style>
  <w:style w:type="paragraph" w:styleId="27">
    <w:name w:val="endnote text"/>
    <w:basedOn w:val="1"/>
    <w:link w:val="196"/>
    <w:semiHidden/>
    <w:unhideWhenUsed/>
    <w:uiPriority w:val="99"/>
    <w:rPr>
      <w:sz w:val="20"/>
      <w:szCs w:val="20"/>
    </w:rPr>
  </w:style>
  <w:style w:type="paragraph" w:styleId="28">
    <w:name w:val="Balloon Text"/>
    <w:basedOn w:val="1"/>
    <w:link w:val="206"/>
    <w:semiHidden/>
    <w:unhideWhenUsed/>
    <w:uiPriority w:val="99"/>
    <w:rPr>
      <w:rFonts w:ascii="Tahoma" w:hAnsi="Tahoma" w:cs="Tahoma"/>
      <w:sz w:val="16"/>
      <w:szCs w:val="16"/>
    </w:rPr>
  </w:style>
  <w:style w:type="paragraph" w:styleId="29">
    <w:name w:val="toc 6"/>
    <w:basedOn w:val="1"/>
    <w:next w:val="1"/>
    <w:unhideWhenUsed/>
    <w:uiPriority w:val="39"/>
    <w:pPr>
      <w:spacing w:after="100"/>
      <w:ind w:left="1100"/>
    </w:pPr>
  </w:style>
  <w:style w:type="paragraph" w:styleId="30">
    <w:name w:val="toc 5"/>
    <w:basedOn w:val="1"/>
    <w:next w:val="1"/>
    <w:unhideWhenUsed/>
    <w:uiPriority w:val="39"/>
    <w:pPr>
      <w:spacing w:after="100"/>
      <w:ind w:left="880"/>
    </w:pPr>
  </w:style>
  <w:style w:type="paragraph" w:styleId="31">
    <w:name w:val="table of figures"/>
    <w:basedOn w:val="1"/>
    <w:next w:val="1"/>
    <w:unhideWhenUsed/>
    <w:uiPriority w:val="99"/>
  </w:style>
  <w:style w:type="paragraph" w:styleId="32">
    <w:name w:val="toc 4"/>
    <w:basedOn w:val="1"/>
    <w:next w:val="1"/>
    <w:unhideWhenUsed/>
    <w:uiPriority w:val="39"/>
    <w:pPr>
      <w:spacing w:after="100"/>
      <w:ind w:left="660"/>
    </w:pPr>
  </w:style>
  <w:style w:type="paragraph" w:styleId="33">
    <w:name w:val="Body Text 2"/>
    <w:basedOn w:val="1"/>
    <w:uiPriority w:val="0"/>
    <w:pPr>
      <w:jc w:val="both"/>
    </w:pPr>
  </w:style>
  <w:style w:type="paragraph" w:styleId="34">
    <w:name w:val="header"/>
    <w:basedOn w:val="1"/>
    <w:link w:val="215"/>
    <w:semiHidden/>
    <w:unhideWhenUsed/>
    <w:uiPriority w:val="99"/>
    <w:pPr>
      <w:tabs>
        <w:tab w:val="center" w:pos="4252"/>
        <w:tab w:val="right" w:pos="8504"/>
      </w:tabs>
    </w:pPr>
  </w:style>
  <w:style w:type="paragraph" w:styleId="35">
    <w:name w:val="Body Text Indent"/>
    <w:basedOn w:val="1"/>
    <w:link w:val="203"/>
    <w:uiPriority w:val="0"/>
    <w:pPr>
      <w:spacing w:after="120"/>
      <w:ind w:left="283"/>
    </w:pPr>
  </w:style>
  <w:style w:type="paragraph" w:styleId="36">
    <w:name w:val="List 2"/>
    <w:basedOn w:val="1"/>
    <w:unhideWhenUsed/>
    <w:uiPriority w:val="99"/>
    <w:pPr>
      <w:ind w:left="566" w:hanging="283"/>
      <w:contextualSpacing/>
    </w:pPr>
  </w:style>
  <w:style w:type="paragraph" w:styleId="37">
    <w:name w:val="Normal (Web)"/>
    <w:basedOn w:val="1"/>
    <w:uiPriority w:val="99"/>
    <w:pPr>
      <w:spacing w:before="100" w:beforeAutospacing="1" w:after="100" w:afterAutospacing="1"/>
    </w:pPr>
  </w:style>
  <w:style w:type="paragraph" w:styleId="38">
    <w:name w:val="footer"/>
    <w:basedOn w:val="1"/>
    <w:link w:val="216"/>
    <w:semiHidden/>
    <w:unhideWhenUsed/>
    <w:uiPriority w:val="99"/>
    <w:pPr>
      <w:tabs>
        <w:tab w:val="center" w:pos="4252"/>
        <w:tab w:val="right" w:pos="8504"/>
      </w:tabs>
    </w:pPr>
  </w:style>
  <w:style w:type="paragraph" w:styleId="39">
    <w:name w:val="Body Text Indent 2"/>
    <w:basedOn w:val="1"/>
    <w:uiPriority w:val="0"/>
    <w:pPr>
      <w:spacing w:after="120" w:line="480" w:lineRule="auto"/>
      <w:ind w:left="283"/>
    </w:pPr>
  </w:style>
  <w:style w:type="paragraph" w:styleId="40">
    <w:name w:val="Subtitle"/>
    <w:basedOn w:val="1"/>
    <w:next w:val="1"/>
    <w:link w:val="18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41">
    <w:name w:val="Block Text"/>
    <w:basedOn w:val="1"/>
    <w:uiPriority w:val="0"/>
    <w:pPr>
      <w:ind w:left="360" w:right="436" w:firstLine="360"/>
      <w:jc w:val="both"/>
    </w:pPr>
    <w:rPr>
      <w:rFonts w:ascii="Arial" w:hAnsi="Arial" w:cs="Arial"/>
      <w:szCs w:val="15"/>
    </w:rPr>
  </w:style>
  <w:style w:type="paragraph" w:styleId="42">
    <w:name w:val="Body Text"/>
    <w:basedOn w:val="1"/>
    <w:link w:val="201"/>
    <w:uiPriority w:val="0"/>
    <w:pPr>
      <w:spacing w:after="120"/>
    </w:pPr>
  </w:style>
  <w:style w:type="paragraph" w:styleId="43">
    <w:name w:val="Body Text First Indent"/>
    <w:basedOn w:val="42"/>
    <w:link w:val="202"/>
    <w:semiHidden/>
    <w:unhideWhenUsed/>
    <w:uiPriority w:val="99"/>
    <w:pPr>
      <w:ind w:firstLine="210"/>
    </w:pPr>
  </w:style>
  <w:style w:type="paragraph" w:styleId="44">
    <w:name w:val="Body Text First Indent 2"/>
    <w:basedOn w:val="35"/>
    <w:link w:val="204"/>
    <w:semiHidden/>
    <w:unhideWhenUsed/>
    <w:uiPriority w:val="99"/>
    <w:pPr>
      <w:ind w:firstLine="210"/>
    </w:pPr>
  </w:style>
  <w:style w:type="paragraph" w:styleId="45">
    <w:name w:val="Title"/>
    <w:basedOn w:val="1"/>
    <w:next w:val="1"/>
    <w:link w:val="181"/>
    <w:qFormat/>
    <w:uiPriority w:val="10"/>
    <w:pPr>
      <w:spacing w:after="80"/>
      <w:contextualSpacing/>
    </w:pPr>
    <w:rPr>
      <w:rFonts w:ascii="Arial" w:hAnsi="Arial" w:eastAsia="Arial" w:cs="Arial"/>
      <w:spacing w:val="-10"/>
      <w:sz w:val="56"/>
      <w:szCs w:val="56"/>
    </w:rPr>
  </w:style>
  <w:style w:type="table" w:styleId="46">
    <w:name w:val="Table Grid"/>
    <w:basedOn w:val="12"/>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7">
    <w:name w:val="Table Grid Light"/>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48">
    <w:name w:val="Plain Table 1"/>
    <w:basedOn w:val="12"/>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49">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0">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1">
    <w:name w:val="Plain Table 4"/>
    <w:basedOn w:val="12"/>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2">
    <w:name w:val="Plain Table 5"/>
    <w:basedOn w:val="12"/>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53">
    <w:name w:val="Grid Table 1 Light"/>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54">
    <w:name w:val="Grid Table 1 Light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55">
    <w:name w:val="Grid Table 1 Light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56">
    <w:name w:val="Grid Table 1 Light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57">
    <w:name w:val="Grid Table 1 Light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58">
    <w:name w:val="Grid Table 1 Light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59">
    <w:name w:val="Grid Table 1 Light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60">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1">
    <w:name w:val="Grid Table 2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2">
    <w:name w:val="Grid Table 2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63">
    <w:name w:val="Grid Table 2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64">
    <w:name w:val="Grid Table 2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65">
    <w:name w:val="Grid Table 2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66">
    <w:name w:val="Grid Table 2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67">
    <w:name w:val="Grid Table 3"/>
    <w:basedOn w:val="12"/>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8">
    <w:name w:val="Grid Table 3 - Accent 1"/>
    <w:basedOn w:val="12"/>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69">
    <w:name w:val="Grid Table 3 - Accent 2"/>
    <w:basedOn w:val="12"/>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0">
    <w:name w:val="Grid Table 3 - Accent 3"/>
    <w:basedOn w:val="12"/>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1">
    <w:name w:val="Grid Table 3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2">
    <w:name w:val="Grid Table 3 - Accent 5"/>
    <w:basedOn w:val="12"/>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73">
    <w:name w:val="Grid Table 3 - Accent 6"/>
    <w:basedOn w:val="12"/>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74">
    <w:name w:val="Grid Table 4"/>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4 - Accent 1"/>
    <w:basedOn w:val="12"/>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76">
    <w:name w:val="Grid Table 4 - Accent 2"/>
    <w:basedOn w:val="12"/>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4 - Accent 4"/>
    <w:basedOn w:val="12"/>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4 - Accent 6"/>
    <w:basedOn w:val="12"/>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5 Dark"/>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82">
    <w:name w:val="Grid Table 5 Dark- Accent 1"/>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83">
    <w:name w:val="Grid Table 5 Dark - Accent 2"/>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84">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85">
    <w:name w:val="Grid Table 5 Dark- Accent 4"/>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86">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87">
    <w:name w:val="Grid Table 5 Dark - Accent 6"/>
    <w:basedOn w:val="12"/>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88">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89">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0">
    <w:name w:val="Grid Table 6 Colorful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1">
    <w:name w:val="Grid Table 6 Colorful - Accent 3"/>
    <w:basedOn w:val="12"/>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2">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93">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94">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95">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96">
    <w:name w:val="Grid Table 7 Colorful - Accent 1"/>
    <w:basedOn w:val="12"/>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97">
    <w:name w:val="Grid Table 7 Colorful - Accent 2"/>
    <w:basedOn w:val="1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98">
    <w:name w:val="Grid Table 7 Colorful - Accent 3"/>
    <w:basedOn w:val="12"/>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99">
    <w:name w:val="Grid Table 7 Colorful - Accent 4"/>
    <w:basedOn w:val="12"/>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0">
    <w:name w:val="Grid Table 7 Colorful - Accent 5"/>
    <w:basedOn w:val="1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1">
    <w:name w:val="Grid Table 7 Colorful - Accent 6"/>
    <w:basedOn w:val="1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02">
    <w:name w:val="List Table 1 Light"/>
    <w:basedOn w:val="12"/>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03">
    <w:name w:val="List Table 1 Light - Accent 1"/>
    <w:basedOn w:val="12"/>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04">
    <w:name w:val="List Table 1 Light - Accent 2"/>
    <w:basedOn w:val="12"/>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05">
    <w:name w:val="List Table 1 Light - Accent 3"/>
    <w:basedOn w:val="1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06">
    <w:name w:val="List Table 1 Light - Accent 4"/>
    <w:basedOn w:val="12"/>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07">
    <w:name w:val="List Table 1 Light - Accent 5"/>
    <w:basedOn w:val="12"/>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08">
    <w:name w:val="List Table 1 Light - Accent 6"/>
    <w:basedOn w:val="12"/>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09">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10">
    <w:name w:val="List Table 2 - Accent 1"/>
    <w:basedOn w:val="12"/>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11">
    <w:name w:val="List Table 2 - Accent 2"/>
    <w:basedOn w:val="12"/>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12">
    <w:name w:val="List Table 2 - Accent 3"/>
    <w:basedOn w:val="12"/>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13">
    <w:name w:val="List Table 2 - Accent 4"/>
    <w:basedOn w:val="1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14">
    <w:name w:val="List Table 2 - Accent 5"/>
    <w:basedOn w:val="12"/>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15">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16">
    <w:name w:val="List Table 3"/>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17">
    <w:name w:val="List Table 3 - Accent 1"/>
    <w:basedOn w:val="12"/>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18">
    <w:name w:val="List Table 3 - Accent 2"/>
    <w:basedOn w:val="12"/>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19">
    <w:name w:val="List Table 3 - Accent 3"/>
    <w:basedOn w:val="1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20">
    <w:name w:val="List Table 3 - Accent 4"/>
    <w:basedOn w:val="12"/>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21">
    <w:name w:val="List Table 3 - Accent 5"/>
    <w:basedOn w:val="12"/>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22">
    <w:name w:val="List Table 3 - Accent 6"/>
    <w:basedOn w:val="12"/>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23">
    <w:name w:val="List Table 4"/>
    <w:basedOn w:val="12"/>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4 - Accent 1"/>
    <w:basedOn w:val="1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4 - Accent 2"/>
    <w:basedOn w:val="1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4 - Accent 3"/>
    <w:basedOn w:val="12"/>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4 - Accent 4"/>
    <w:basedOn w:val="12"/>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4 - Accent 6"/>
    <w:basedOn w:val="12"/>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5 Dark"/>
    <w:basedOn w:val="12"/>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31">
    <w:name w:val="List Table 5 Dark - Accent 1"/>
    <w:basedOn w:val="12"/>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32">
    <w:name w:val="List Table 5 Dark - Accent 2"/>
    <w:basedOn w:val="12"/>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33">
    <w:name w:val="List Table 5 Dark - Accent 3"/>
    <w:basedOn w:val="12"/>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34">
    <w:name w:val="List Table 5 Dark - Accent 4"/>
    <w:basedOn w:val="12"/>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35">
    <w:name w:val="List Table 5 Dark - Accent 5"/>
    <w:basedOn w:val="12"/>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36">
    <w:name w:val="List Table 5 Dark - Accent 6"/>
    <w:basedOn w:val="12"/>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37">
    <w:name w:val="List Table 6 Colorful"/>
    <w:basedOn w:val="12"/>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38">
    <w:name w:val="List Table 6 Colorful - Accent 1"/>
    <w:basedOn w:val="12"/>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39">
    <w:name w:val="List Table 6 Colorful - Accent 2"/>
    <w:basedOn w:val="12"/>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0">
    <w:name w:val="List Table 6 Colorful - Accent 3"/>
    <w:basedOn w:val="12"/>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1">
    <w:name w:val="List Table 6 Colorful - Accent 4"/>
    <w:basedOn w:val="12"/>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2">
    <w:name w:val="List Table 6 Colorful - Accent 5"/>
    <w:basedOn w:val="12"/>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43">
    <w:name w:val="List Table 6 Colorful - Accent 6"/>
    <w:basedOn w:val="12"/>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44">
    <w:name w:val="List Table 7 Colorful"/>
    <w:basedOn w:val="12"/>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45">
    <w:name w:val="List Table 7 Colorful - Accent 1"/>
    <w:basedOn w:val="12"/>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46">
    <w:name w:val="List Table 7 Colorful - Accent 2"/>
    <w:basedOn w:val="12"/>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47">
    <w:name w:val="List Table 7 Colorful - Accent 3"/>
    <w:basedOn w:val="12"/>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48">
    <w:name w:val="List Table 7 Colorful - Accent 4"/>
    <w:basedOn w:val="12"/>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49">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0">
    <w:name w:val="List Table 7 Colorful - Accent 6"/>
    <w:basedOn w:val="12"/>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1">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2">
    <w:name w:val="Lined - Accent 1"/>
    <w:basedOn w:val="12"/>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53">
    <w:name w:val="Lined - Accent 2"/>
    <w:basedOn w:val="12"/>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54">
    <w:name w:val="Lined - Accent 3"/>
    <w:basedOn w:val="12"/>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55">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56">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57">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58">
    <w:name w:val="Bordered &amp; Lined - Accent"/>
    <w:basedOn w:val="12"/>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59">
    <w:name w:val="Bordered &amp; Lined - Accent 1"/>
    <w:basedOn w:val="12"/>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0">
    <w:name w:val="Bordered &amp; Lined - Accent 2"/>
    <w:basedOn w:val="12"/>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1">
    <w:name w:val="Bordered &amp; Lined - Accent 3"/>
    <w:basedOn w:val="12"/>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2">
    <w:name w:val="Bordered &amp; Lined - Accent 4"/>
    <w:basedOn w:val="12"/>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63">
    <w:name w:val="Bordered &amp; Lined - Accent 5"/>
    <w:basedOn w:val="12"/>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64">
    <w:name w:val="Bordered &amp; Lined - Accent 6"/>
    <w:basedOn w:val="12"/>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65">
    <w:name w:val="Bordered"/>
    <w:basedOn w:val="12"/>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66">
    <w:name w:val="Bordered - Accent 1"/>
    <w:basedOn w:val="12"/>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67">
    <w:name w:val="Bordered - Accent 2"/>
    <w:basedOn w:val="12"/>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68">
    <w:name w:val="Bordered - Accent 3"/>
    <w:basedOn w:val="12"/>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69">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70">
    <w:name w:val="Bordered - Accent 5"/>
    <w:basedOn w:val="12"/>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71">
    <w:name w:val="Bordered - Accent 6"/>
    <w:basedOn w:val="12"/>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72">
    <w:name w:val="Título 1 Car"/>
    <w:basedOn w:val="11"/>
    <w:link w:val="2"/>
    <w:uiPriority w:val="9"/>
    <w:rPr>
      <w:rFonts w:ascii="Arial" w:hAnsi="Arial" w:eastAsia="Arial" w:cs="Arial"/>
      <w:color w:val="376092" w:themeColor="accent1" w:themeShade="BF"/>
      <w:sz w:val="40"/>
      <w:szCs w:val="40"/>
    </w:rPr>
  </w:style>
  <w:style w:type="character" w:customStyle="1" w:styleId="173">
    <w:name w:val="Título 2 Car"/>
    <w:basedOn w:val="11"/>
    <w:link w:val="3"/>
    <w:uiPriority w:val="9"/>
    <w:rPr>
      <w:rFonts w:ascii="Arial" w:hAnsi="Arial" w:eastAsia="Arial" w:cs="Arial"/>
      <w:color w:val="376092" w:themeColor="accent1" w:themeShade="BF"/>
      <w:sz w:val="32"/>
      <w:szCs w:val="32"/>
    </w:rPr>
  </w:style>
  <w:style w:type="character" w:customStyle="1" w:styleId="174">
    <w:name w:val="Título 3 Car"/>
    <w:basedOn w:val="11"/>
    <w:link w:val="4"/>
    <w:uiPriority w:val="9"/>
    <w:rPr>
      <w:rFonts w:ascii="Arial" w:hAnsi="Arial" w:eastAsia="Arial" w:cs="Arial"/>
      <w:color w:val="376092" w:themeColor="accent1" w:themeShade="BF"/>
      <w:sz w:val="28"/>
      <w:szCs w:val="28"/>
    </w:rPr>
  </w:style>
  <w:style w:type="character" w:customStyle="1" w:styleId="175">
    <w:name w:val="Título 4 Car"/>
    <w:basedOn w:val="11"/>
    <w:link w:val="5"/>
    <w:uiPriority w:val="9"/>
    <w:rPr>
      <w:rFonts w:ascii="Arial" w:hAnsi="Arial" w:eastAsia="Arial" w:cs="Arial"/>
      <w:i/>
      <w:iCs/>
      <w:color w:val="376092" w:themeColor="accent1" w:themeShade="BF"/>
    </w:rPr>
  </w:style>
  <w:style w:type="character" w:customStyle="1" w:styleId="176">
    <w:name w:val="Título 5 Car"/>
    <w:basedOn w:val="11"/>
    <w:link w:val="6"/>
    <w:uiPriority w:val="9"/>
    <w:rPr>
      <w:rFonts w:ascii="Arial" w:hAnsi="Arial" w:eastAsia="Arial" w:cs="Arial"/>
      <w:color w:val="376092" w:themeColor="accent1" w:themeShade="BF"/>
    </w:rPr>
  </w:style>
  <w:style w:type="character" w:customStyle="1" w:styleId="177">
    <w:name w:val="Título 6 Car"/>
    <w:basedOn w:val="1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8">
    <w:name w:val="Heading 7 Char"/>
    <w:basedOn w:val="11"/>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9">
    <w:name w:val="Título 8 Car"/>
    <w:basedOn w:val="1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0">
    <w:name w:val="Heading 9 Char"/>
    <w:basedOn w:val="11"/>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81">
    <w:name w:val="Título Car"/>
    <w:basedOn w:val="11"/>
    <w:link w:val="45"/>
    <w:uiPriority w:val="10"/>
    <w:rPr>
      <w:rFonts w:ascii="Arial" w:hAnsi="Arial" w:eastAsia="Arial" w:cs="Arial"/>
      <w:spacing w:val="-10"/>
      <w:sz w:val="56"/>
      <w:szCs w:val="56"/>
    </w:rPr>
  </w:style>
  <w:style w:type="character" w:customStyle="1" w:styleId="182">
    <w:name w:val="Subtítulo Car"/>
    <w:basedOn w:val="11"/>
    <w:link w:val="40"/>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3">
    <w:name w:val="Quote"/>
    <w:basedOn w:val="1"/>
    <w:next w:val="1"/>
    <w:link w:val="18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4">
    <w:name w:val="Cita Car"/>
    <w:basedOn w:val="11"/>
    <w:link w:val="183"/>
    <w:uiPriority w:val="29"/>
    <w:rPr>
      <w:i/>
      <w:iCs/>
      <w:color w:val="404040" w:themeColor="text1" w:themeTint="BF"/>
      <w14:textFill>
        <w14:solidFill>
          <w14:schemeClr w14:val="tx1">
            <w14:lumMod w14:val="75000"/>
            <w14:lumOff w14:val="25000"/>
          </w14:schemeClr>
        </w14:solidFill>
      </w14:textFill>
    </w:rPr>
  </w:style>
  <w:style w:type="character" w:customStyle="1" w:styleId="185">
    <w:name w:val="Intense Emphasis"/>
    <w:basedOn w:val="11"/>
    <w:qFormat/>
    <w:uiPriority w:val="21"/>
    <w:rPr>
      <w:i/>
      <w:iCs/>
      <w:color w:val="376092" w:themeColor="accent1" w:themeShade="BF"/>
    </w:rPr>
  </w:style>
  <w:style w:type="paragraph" w:styleId="186">
    <w:name w:val="Intense Quote"/>
    <w:basedOn w:val="1"/>
    <w:next w:val="1"/>
    <w:link w:val="18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7">
    <w:name w:val="Cita destacada Car"/>
    <w:basedOn w:val="11"/>
    <w:link w:val="186"/>
    <w:uiPriority w:val="30"/>
    <w:rPr>
      <w:i/>
      <w:iCs/>
      <w:color w:val="376092" w:themeColor="accent1" w:themeShade="BF"/>
    </w:rPr>
  </w:style>
  <w:style w:type="character" w:customStyle="1" w:styleId="188">
    <w:name w:val="Intense Reference"/>
    <w:basedOn w:val="11"/>
    <w:qFormat/>
    <w:uiPriority w:val="32"/>
    <w:rPr>
      <w:b/>
      <w:bCs/>
      <w:smallCaps/>
      <w:color w:val="376092" w:themeColor="accent1" w:themeShade="BF"/>
      <w:spacing w:val="5"/>
    </w:rPr>
  </w:style>
  <w:style w:type="paragraph" w:styleId="189">
    <w:name w:val="No Spacing"/>
    <w:basedOn w:val="1"/>
    <w:qFormat/>
    <w:uiPriority w:val="1"/>
  </w:style>
  <w:style w:type="character" w:customStyle="1" w:styleId="190">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191">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2">
    <w:name w:val="Book Title"/>
    <w:basedOn w:val="11"/>
    <w:qFormat/>
    <w:uiPriority w:val="33"/>
    <w:rPr>
      <w:b/>
      <w:bCs/>
      <w:i/>
      <w:iCs/>
      <w:spacing w:val="5"/>
    </w:rPr>
  </w:style>
  <w:style w:type="character" w:customStyle="1" w:styleId="193">
    <w:name w:val="Header Char"/>
    <w:basedOn w:val="11"/>
    <w:uiPriority w:val="99"/>
  </w:style>
  <w:style w:type="character" w:customStyle="1" w:styleId="194">
    <w:name w:val="Footer Char"/>
    <w:basedOn w:val="11"/>
    <w:uiPriority w:val="99"/>
  </w:style>
  <w:style w:type="character" w:customStyle="1" w:styleId="195">
    <w:name w:val="Texto nota pie Car"/>
    <w:basedOn w:val="11"/>
    <w:link w:val="20"/>
    <w:semiHidden/>
    <w:uiPriority w:val="99"/>
    <w:rPr>
      <w:sz w:val="20"/>
      <w:szCs w:val="20"/>
    </w:rPr>
  </w:style>
  <w:style w:type="character" w:customStyle="1" w:styleId="196">
    <w:name w:val="Texto nota al final Car"/>
    <w:basedOn w:val="11"/>
    <w:link w:val="27"/>
    <w:semiHidden/>
    <w:uiPriority w:val="99"/>
    <w:rPr>
      <w:sz w:val="20"/>
      <w:szCs w:val="20"/>
    </w:rPr>
  </w:style>
  <w:style w:type="character" w:styleId="197">
    <w:name w:val="Placeholder Text"/>
    <w:basedOn w:val="11"/>
    <w:semiHidden/>
    <w:uiPriority w:val="99"/>
    <w:rPr>
      <w:color w:val="666666"/>
    </w:rPr>
  </w:style>
  <w:style w:type="paragraph" w:customStyle="1" w:styleId="198">
    <w:name w:val="TOC Heading"/>
    <w:unhideWhenUsed/>
    <w:uiPriority w:val="39"/>
    <w:rPr>
      <w:rFonts w:ascii="Times New Roman" w:hAnsi="Times New Roman" w:eastAsia="Times New Roman" w:cs="Times New Roman"/>
      <w:lang w:val="es-ES" w:eastAsia="es-ES" w:bidi="ar-SA"/>
    </w:rPr>
  </w:style>
  <w:style w:type="paragraph" w:customStyle="1" w:styleId="199">
    <w:name w:val="estndar"/>
    <w:basedOn w:val="1"/>
    <w:uiPriority w:val="0"/>
    <w:pPr>
      <w:spacing w:before="100" w:beforeAutospacing="1" w:after="100" w:afterAutospacing="1"/>
    </w:pPr>
  </w:style>
  <w:style w:type="character" w:customStyle="1" w:styleId="200">
    <w:name w:val="Título 9 Car"/>
    <w:basedOn w:val="11"/>
    <w:link w:val="10"/>
    <w:semiHidden/>
    <w:uiPriority w:val="9"/>
    <w:rPr>
      <w:rFonts w:ascii="Cambria" w:hAnsi="Cambria" w:eastAsia="Times New Roman" w:cs="Times New Roman"/>
      <w:sz w:val="22"/>
      <w:szCs w:val="22"/>
    </w:rPr>
  </w:style>
  <w:style w:type="character" w:customStyle="1" w:styleId="201">
    <w:name w:val="Texto independiente Car"/>
    <w:basedOn w:val="11"/>
    <w:link w:val="42"/>
    <w:uiPriority w:val="0"/>
    <w:rPr>
      <w:sz w:val="24"/>
      <w:szCs w:val="24"/>
    </w:rPr>
  </w:style>
  <w:style w:type="character" w:customStyle="1" w:styleId="202">
    <w:name w:val="Texto independiente primera sangría Car"/>
    <w:basedOn w:val="201"/>
    <w:link w:val="43"/>
    <w:uiPriority w:val="0"/>
    <w:rPr>
      <w:sz w:val="24"/>
      <w:szCs w:val="24"/>
    </w:rPr>
  </w:style>
  <w:style w:type="character" w:customStyle="1" w:styleId="203">
    <w:name w:val="Sangría de texto normal Car"/>
    <w:basedOn w:val="11"/>
    <w:link w:val="35"/>
    <w:uiPriority w:val="0"/>
    <w:rPr>
      <w:sz w:val="24"/>
      <w:szCs w:val="24"/>
    </w:rPr>
  </w:style>
  <w:style w:type="character" w:customStyle="1" w:styleId="204">
    <w:name w:val="Texto independiente primera sangría 2 Car"/>
    <w:basedOn w:val="203"/>
    <w:link w:val="44"/>
    <w:uiPriority w:val="0"/>
    <w:rPr>
      <w:sz w:val="24"/>
      <w:szCs w:val="24"/>
    </w:rPr>
  </w:style>
  <w:style w:type="paragraph" w:customStyle="1" w:styleId="205">
    <w:name w:val="TEXTO"/>
    <w:uiPriority w:val="99"/>
    <w:pPr>
      <w:widowControl w:val="0"/>
      <w:spacing w:after="100" w:afterAutospacing="1"/>
    </w:pPr>
    <w:rPr>
      <w:rFonts w:ascii="Arial" w:hAnsi="Arial" w:eastAsia="Times New Roman" w:cs="Arial"/>
      <w:color w:val="000000"/>
      <w:sz w:val="24"/>
      <w:szCs w:val="24"/>
      <w:lang w:val="es-ES" w:eastAsia="es-ES" w:bidi="ar-SA"/>
    </w:rPr>
  </w:style>
  <w:style w:type="character" w:customStyle="1" w:styleId="206">
    <w:name w:val="Texto de globo Car"/>
    <w:basedOn w:val="11"/>
    <w:link w:val="28"/>
    <w:semiHidden/>
    <w:uiPriority w:val="99"/>
    <w:rPr>
      <w:rFonts w:ascii="Tahoma" w:hAnsi="Tahoma" w:cs="Tahoma"/>
      <w:sz w:val="16"/>
      <w:szCs w:val="16"/>
    </w:rPr>
  </w:style>
  <w:style w:type="table" w:styleId="207">
    <w:name w:val="Light Shading Accent 2"/>
    <w:basedOn w:val="12"/>
    <w:uiPriority w:val="60"/>
    <w:rPr>
      <w:color w:val="943634"/>
    </w:rPr>
    <w:tblPr>
      <w:tblBorders>
        <w:top w:val="single" w:color="C0504D" w:sz="8" w:space="0"/>
        <w:bottom w:val="single" w:color="C0504D" w:sz="8" w:space="0"/>
      </w:tblBorders>
    </w:tblPr>
    <w:tblStylePr w:type="firstRow">
      <w:pPr>
        <w:spacing w:before="0" w:after="0" w:line="240" w:lineRule="auto"/>
      </w:pPr>
      <w:rPr>
        <w:b/>
        <w:bCs/>
      </w:rPr>
      <w:tcPr>
        <w:tcBorders>
          <w:top w:val="single" w:color="C0504D" w:sz="8" w:space="0"/>
          <w:left w:val="nil"/>
          <w:bottom w:val="single" w:color="C0504D" w:sz="8" w:space="0"/>
          <w:right w:val="nil"/>
        </w:tcBorders>
      </w:tcPr>
    </w:tblStylePr>
    <w:tblStylePr w:type="lastRow">
      <w:pPr>
        <w:spacing w:before="0" w:after="0" w:line="240" w:lineRule="auto"/>
      </w:pPr>
      <w:rPr>
        <w:b/>
        <w:bCs/>
      </w:rPr>
      <w:tcPr>
        <w:tcBorders>
          <w:top w:val="single" w:color="C0504D" w:sz="8" w:space="0"/>
          <w:left w:val="nil"/>
          <w:bottom w:val="single" w:color="C0504D" w:sz="8" w:space="0"/>
          <w:right w:val="nil"/>
        </w:tcBorders>
      </w:tcPr>
    </w:tblStylePr>
    <w:tblStylePr w:type="firstCol">
      <w:rPr>
        <w:b/>
        <w:bCs/>
      </w:rPr>
    </w:tblStylePr>
    <w:tblStylePr w:type="lastCol">
      <w:rPr>
        <w:b/>
        <w:bCs/>
      </w:rPr>
    </w:tblStylePr>
    <w:tblStylePr w:type="band1Vert">
      <w:tcPr>
        <w:tcBorders>
          <w:left w:val="nil"/>
          <w:right w:val="nil"/>
        </w:tcBorders>
        <w:shd w:val="clear" w:color="auto" w:fill="EFD3D2"/>
      </w:tcPr>
    </w:tblStylePr>
    <w:tblStylePr w:type="band1Horz">
      <w:tcPr>
        <w:tcBorders>
          <w:left w:val="nil"/>
          <w:right w:val="nil"/>
        </w:tcBorders>
        <w:shd w:val="clear" w:color="auto" w:fill="EFD3D2"/>
      </w:tcPr>
    </w:tblStylePr>
  </w:style>
  <w:style w:type="table" w:styleId="208">
    <w:name w:val="Light Grid Accent 6"/>
    <w:basedOn w:val="12"/>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ascii="Cambria" w:hAnsi="Cambria" w:eastAsia="Times New Roman" w:cs="Times New Roman"/>
        <w:b/>
        <w:bCs/>
      </w:rPr>
      <w:tcPr>
        <w:tcBorders>
          <w:top w:val="single" w:color="F79646" w:sz="8" w:space="0"/>
          <w:left w:val="single" w:color="F79646" w:sz="8" w:space="0"/>
          <w:bottom w:val="single" w:color="F79646" w:sz="18" w:space="0"/>
          <w:right w:val="single" w:color="F79646" w:sz="8" w:space="0"/>
        </w:tcBorders>
      </w:tcPr>
    </w:tblStylePr>
    <w:tblStylePr w:type="lastRow">
      <w:pPr>
        <w:spacing w:before="0" w:after="0" w:line="240" w:lineRule="auto"/>
      </w:pPr>
      <w:rPr>
        <w:rFonts w:ascii="Cambria" w:hAnsi="Cambria" w:eastAsia="Times New Roman" w:cs="Times New Roman"/>
        <w:b/>
        <w:bCs/>
      </w:rPr>
      <w:tcPr>
        <w:tcBorders>
          <w:top w:val="single" w:color="F79646" w:sz="6" w:space="0"/>
          <w:left w:val="single" w:color="F79646" w:sz="8" w:space="0"/>
          <w:bottom w:val="single" w:color="F79646" w:sz="8" w:space="0"/>
          <w:right w:val="single" w:color="F79646" w:sz="8" w:space="0"/>
        </w:tcBorders>
      </w:tcPr>
    </w:tblStylePr>
    <w:tblStylePr w:type="firstCol">
      <w:rPr>
        <w:rFonts w:ascii="Cambria" w:hAnsi="Cambria" w:eastAsia="Times New Roman" w:cs="Times New Roman"/>
        <w:b/>
        <w:bCs/>
      </w:rPr>
    </w:tblStylePr>
    <w:tblStylePr w:type="lastCol">
      <w:rPr>
        <w:rFonts w:ascii="Cambria" w:hAnsi="Cambria" w:eastAsia="Times New Roman" w:cs="Times New Roman"/>
        <w:b/>
        <w:bCs/>
      </w:rPr>
      <w:tcPr>
        <w:tcBorders>
          <w:top w:val="single" w:color="F79646" w:sz="8" w:space="0"/>
          <w:left w:val="single" w:color="F79646" w:sz="8" w:space="0"/>
          <w:bottom w:val="single" w:color="F79646" w:sz="8" w:space="0"/>
          <w:right w:val="single" w:color="F79646" w:sz="8" w:space="0"/>
        </w:tcBorders>
      </w:tcPr>
    </w:tblStylePr>
    <w:tblStylePr w:type="band1Vert">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2Horz">
      <w:tcPr>
        <w:tcBorders>
          <w:top w:val="single" w:color="F79646" w:sz="8" w:space="0"/>
          <w:left w:val="single" w:color="F79646" w:sz="8" w:space="0"/>
          <w:bottom w:val="single" w:color="F79646" w:sz="8" w:space="0"/>
          <w:right w:val="single" w:color="F79646" w:sz="8" w:space="0"/>
        </w:tcBorders>
      </w:tcPr>
    </w:tblStylePr>
  </w:style>
  <w:style w:type="paragraph" w:styleId="209">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10">
    <w:name w:val="Título 7 Car"/>
    <w:basedOn w:val="11"/>
    <w:link w:val="8"/>
    <w:semiHidden/>
    <w:uiPriority w:val="9"/>
    <w:rPr>
      <w:rFonts w:asciiTheme="majorHAnsi" w:hAnsiTheme="majorHAnsi" w:eastAsiaTheme="majorEastAsia" w:cstheme="majorBidi"/>
      <w:i/>
      <w:iCs/>
      <w:color w:val="404040" w:themeColor="text1" w:themeTint="BF"/>
      <w:sz w:val="24"/>
      <w:szCs w:val="24"/>
      <w14:textFill>
        <w14:solidFill>
          <w14:schemeClr w14:val="tx1">
            <w14:lumMod w14:val="75000"/>
            <w14:lumOff w14:val="25000"/>
          </w14:schemeClr>
        </w14:solidFill>
      </w14:textFill>
    </w:rPr>
  </w:style>
  <w:style w:type="character" w:customStyle="1" w:styleId="211">
    <w:name w:val="destacado1"/>
    <w:basedOn w:val="11"/>
    <w:uiPriority w:val="0"/>
    <w:rPr>
      <w:rFonts w:hint="default" w:ascii="Trebuchet MS" w:hAnsi="Trebuchet MS"/>
      <w:sz w:val="20"/>
      <w:szCs w:val="20"/>
    </w:rPr>
  </w:style>
  <w:style w:type="paragraph" w:customStyle="1" w:styleId="212">
    <w:name w:val="Style 1"/>
    <w:uiPriority w:val="99"/>
    <w:pPr>
      <w:widowControl w:val="0"/>
      <w:spacing w:line="304" w:lineRule="auto"/>
      <w:ind w:left="576"/>
    </w:pPr>
    <w:rPr>
      <w:rFonts w:ascii="Arial" w:hAnsi="Arial" w:eastAsia="Times New Roman" w:cs="Arial"/>
      <w:sz w:val="18"/>
      <w:szCs w:val="18"/>
      <w:lang w:val="en-US" w:eastAsia="es-ES" w:bidi="ar-SA"/>
    </w:rPr>
  </w:style>
  <w:style w:type="character" w:customStyle="1" w:styleId="213">
    <w:name w:val="l2"/>
    <w:basedOn w:val="11"/>
    <w:uiPriority w:val="0"/>
  </w:style>
  <w:style w:type="character" w:customStyle="1" w:styleId="214">
    <w:name w:val="html-span"/>
    <w:basedOn w:val="11"/>
    <w:uiPriority w:val="0"/>
  </w:style>
  <w:style w:type="character" w:customStyle="1" w:styleId="215">
    <w:name w:val="Encabezado Car"/>
    <w:basedOn w:val="11"/>
    <w:link w:val="34"/>
    <w:semiHidden/>
    <w:uiPriority w:val="99"/>
    <w:rPr>
      <w:sz w:val="24"/>
      <w:szCs w:val="24"/>
    </w:rPr>
  </w:style>
  <w:style w:type="character" w:customStyle="1" w:styleId="216">
    <w:name w:val="Pie de página Car"/>
    <w:basedOn w:val="11"/>
    <w:link w:val="38"/>
    <w:semiHidden/>
    <w:uiPriority w:val="99"/>
    <w:rPr>
      <w:sz w:val="24"/>
      <w:szCs w:val="24"/>
    </w:rPr>
  </w:style>
  <w:style w:type="character" w:customStyle="1" w:styleId="217">
    <w:name w:val="text_exposed_show"/>
    <w:basedOn w:val="11"/>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981FD8-D108-45FE-AC8E-C57FD8D12780}">
  <ds:schemaRefs/>
</ds:datastoreItem>
</file>

<file path=docProps/app.xml><?xml version="1.0" encoding="utf-8"?>
<Properties xmlns="http://schemas.openxmlformats.org/officeDocument/2006/extended-properties" xmlns:vt="http://schemas.openxmlformats.org/officeDocument/2006/docPropsVTypes">
  <Template>Normal.dotm</Template>
  <Pages>1</Pages>
  <Words>9</Words>
  <Characters>51</Characters>
  <Lines>1</Lines>
  <Paragraphs>1</Paragraphs>
  <TotalTime>83</TotalTime>
  <ScaleCrop>false</ScaleCrop>
  <LinksUpToDate>false</LinksUpToDate>
  <CharactersWithSpaces>59</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2025-02-05T08:05:00Z</dcterms:created>
  <dc:creator>.</dc:creator>
  <cp:lastModifiedBy>marga</cp:lastModifiedBy>
  <cp:lastPrinted>2025-10-16T08:25:00Z</cp:lastPrinted>
  <dcterms:modified xsi:type="dcterms:W3CDTF">2025-10-16T15:25:35Z</dcterms:modified>
  <dc:title>Enel programa de caritas nose debe de escribir asideestaforma porlo tanto</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DE652FCEF41343A1858EBF15D73B9C63_13</vt:lpwstr>
  </property>
</Properties>
</file>