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73B34DF">
      <w:pPr>
        <w:pStyle w:val="6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Cs w:val="24"/>
          <w:u w:val="single"/>
          <w:lang w:val="gl-ES"/>
        </w:rPr>
      </w:pPr>
      <w:bookmarkStart w:id="0" w:name="_GoBack"/>
      <w:bookmarkEnd w:id="0"/>
      <w:r>
        <w:rPr>
          <w:szCs w:val="24"/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793115</wp:posOffset>
            </wp:positionH>
            <wp:positionV relativeFrom="paragraph">
              <wp:posOffset>1905</wp:posOffset>
            </wp:positionV>
            <wp:extent cx="1667510" cy="1667510"/>
            <wp:effectExtent l="0" t="0" r="8890" b="8890"/>
            <wp:wrapThrough wrapText="bothSides">
              <wp:wrapPolygon>
                <wp:start x="0" y="0"/>
                <wp:lineTo x="0" y="21468"/>
                <wp:lineTo x="21468" y="21468"/>
                <wp:lineTo x="21468" y="0"/>
                <wp:lineTo x="0" y="0"/>
              </wp:wrapPolygon>
            </wp:wrapThrough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Cs w:val="24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5753100</wp:posOffset>
            </wp:positionH>
            <wp:positionV relativeFrom="paragraph">
              <wp:posOffset>0</wp:posOffset>
            </wp:positionV>
            <wp:extent cx="1327785" cy="1962150"/>
            <wp:effectExtent l="0" t="0" r="5715" b="0"/>
            <wp:wrapThrough wrapText="bothSides">
              <wp:wrapPolygon>
                <wp:start x="0" y="0"/>
                <wp:lineTo x="0" y="21390"/>
                <wp:lineTo x="21383" y="21390"/>
                <wp:lineTo x="21383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51" t="20830" r="21132" b="6376"/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1962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Cs w:val="24"/>
          <w:u w:val="single"/>
          <w:lang w:val="gl-ES"/>
        </w:rPr>
        <w:t>MISA CON NENOS</w:t>
      </w:r>
      <w:r>
        <w:rPr>
          <w:szCs w:val="24"/>
          <w:lang w:val="gl-ES"/>
        </w:rPr>
        <w:t xml:space="preserve"> </w:t>
      </w:r>
    </w:p>
    <w:p w14:paraId="57D6591E">
      <w:pPr>
        <w:pStyle w:val="6"/>
        <w:tabs>
          <w:tab w:val="left" w:pos="1276"/>
        </w:tabs>
        <w:spacing w:line="240" w:lineRule="atLeast"/>
        <w:ind w:left="3969" w:right="2834"/>
        <w:jc w:val="center"/>
        <w:rPr>
          <w:rFonts w:ascii="Calibri" w:hAnsi="Calibri"/>
          <w:color w:val="1F497D" w:themeColor="text2"/>
          <w:szCs w:val="24"/>
          <w:lang w:val="gl-ES"/>
        </w:rPr>
      </w:pPr>
      <w:r>
        <w:rPr>
          <w:rFonts w:ascii="Calibri" w:hAnsi="Calibri"/>
          <w:color w:val="1F497D" w:themeColor="text2"/>
          <w:szCs w:val="24"/>
          <w:lang w:val="gl-ES"/>
        </w:rPr>
        <w:t>25 de xaneiro de 2026</w:t>
      </w:r>
    </w:p>
    <w:p w14:paraId="4ADCEDC8">
      <w:pPr>
        <w:pStyle w:val="6"/>
        <w:tabs>
          <w:tab w:val="left" w:pos="1276"/>
          <w:tab w:val="left" w:pos="10490"/>
        </w:tabs>
        <w:spacing w:line="240" w:lineRule="atLeast"/>
        <w:ind w:left="3969" w:right="2834"/>
        <w:jc w:val="center"/>
        <w:rPr>
          <w:rFonts w:asciiTheme="minorHAnsi" w:hAnsiTheme="minorHAnsi"/>
          <w:color w:val="1F497D" w:themeColor="text2"/>
          <w:szCs w:val="24"/>
          <w:lang w:val="gl-ES"/>
        </w:rPr>
      </w:pPr>
      <w:r>
        <w:rPr>
          <w:rFonts w:asciiTheme="minorHAnsi" w:hAnsiTheme="minorHAnsi"/>
          <w:color w:val="1F497D" w:themeColor="text2"/>
          <w:szCs w:val="24"/>
          <w:lang w:val="gl-ES"/>
        </w:rPr>
        <w:t>ORDINARIO-3º-A</w:t>
      </w:r>
    </w:p>
    <w:p w14:paraId="1B12A8BA">
      <w:pPr>
        <w:pStyle w:val="30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3969" w:right="2834"/>
        <w:jc w:val="center"/>
        <w:rPr>
          <w:rFonts w:asciiTheme="minorHAnsi" w:hAnsiTheme="minorHAnsi" w:eastAsiaTheme="minorHAnsi" w:cstheme="minorHAnsi"/>
          <w:b/>
          <w:i/>
          <w:iCs/>
          <w:color w:val="1F497D" w:themeColor="text2"/>
          <w:lang w:eastAsia="en-US"/>
        </w:rPr>
      </w:pPr>
      <w:r>
        <w:rPr>
          <w:rFonts w:asciiTheme="minorHAnsi" w:hAnsiTheme="minorHAnsi" w:cstheme="minorHAnsi"/>
          <w:b/>
          <w:bCs/>
          <w:caps/>
          <w:color w:val="1F497D" w:themeColor="text2"/>
        </w:rPr>
        <w:t>M</w:t>
      </w:r>
      <w:r>
        <w:rPr>
          <w:rFonts w:asciiTheme="minorHAnsi" w:hAnsiTheme="minorHAnsi" w:cstheme="minorHAnsi"/>
          <w:b/>
          <w:bCs/>
          <w:color w:val="1F497D" w:themeColor="text2"/>
        </w:rPr>
        <w:t>t.</w:t>
      </w:r>
      <w:r>
        <w:rPr>
          <w:rFonts w:asciiTheme="minorHAnsi" w:hAnsiTheme="minorHAnsi" w:cstheme="minorHAnsi"/>
          <w:b/>
          <w:bCs/>
          <w:caps/>
          <w:color w:val="1F497D" w:themeColor="text2"/>
        </w:rPr>
        <w:t xml:space="preserve"> 4, 12-17: “</w:t>
      </w:r>
      <w:r>
        <w:rPr>
          <w:rFonts w:asciiTheme="minorHAnsi" w:hAnsiTheme="minorHAnsi" w:eastAsiaTheme="minorHAnsi" w:cstheme="minorHAnsi"/>
          <w:b/>
          <w:i/>
          <w:iCs/>
          <w:color w:val="1F497D" w:themeColor="text2"/>
          <w:lang w:eastAsia="en-US"/>
        </w:rPr>
        <w:t xml:space="preserve">Inmediatamente deixaron </w:t>
      </w:r>
    </w:p>
    <w:p w14:paraId="6173A60E">
      <w:pPr>
        <w:pStyle w:val="30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3969" w:right="2834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eastAsiaTheme="minorHAnsi" w:cstheme="minorHAnsi"/>
          <w:b/>
          <w:i/>
          <w:iCs/>
          <w:color w:val="1F497D" w:themeColor="text2"/>
          <w:lang w:eastAsia="en-US"/>
        </w:rPr>
        <w:t>as redes e seguírono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</w:rPr>
        <w:t>”</w:t>
      </w:r>
      <w:r>
        <w:rPr>
          <w:rFonts w:asciiTheme="minorHAnsi" w:hAnsiTheme="minorHAnsi" w:cstheme="minorHAnsi"/>
          <w:b/>
          <w:bCs/>
          <w:color w:val="1F497D" w:themeColor="text2"/>
        </w:rPr>
        <w:t>.</w:t>
      </w:r>
    </w:p>
    <w:p w14:paraId="4EF2F089">
      <w:pPr>
        <w:pStyle w:val="30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3969" w:right="2834"/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  <w:t xml:space="preserve">Mensaxe: </w:t>
      </w:r>
    </w:p>
    <w:p w14:paraId="1A061279">
      <w:pPr>
        <w:pStyle w:val="30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3969" w:right="2834"/>
        <w:jc w:val="center"/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  <w:t xml:space="preserve">Navegade no meu </w:t>
      </w:r>
      <w:r>
        <w:rPr>
          <w:rFonts w:cs="UniversLTStd-Cn" w:asciiTheme="minorHAnsi" w:hAnsiTheme="minorHAnsi" w:eastAsiaTheme="minorHAnsi"/>
          <w:b/>
          <w:color w:val="FFC000"/>
          <w:lang w:eastAsia="en-US"/>
        </w:rPr>
        <w:t>a</w:t>
      </w:r>
      <w:r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  <w:t>MAR</w:t>
      </w:r>
    </w:p>
    <w:p w14:paraId="4155996F">
      <w:pPr>
        <w:tabs>
          <w:tab w:val="left" w:pos="426"/>
        </w:tabs>
        <w:spacing w:line="240" w:lineRule="atLeast"/>
        <w:ind w:left="3969" w:right="2834" w:hanging="284"/>
        <w:jc w:val="center"/>
        <w:rPr>
          <w:rFonts w:ascii="Comic Sans MS" w:hAnsi="Comic Sans MS"/>
          <w:b/>
          <w:color w:val="1F497D"/>
        </w:rPr>
      </w:pPr>
    </w:p>
    <w:p w14:paraId="1522B44D">
      <w:pPr>
        <w:tabs>
          <w:tab w:val="left" w:pos="10490"/>
        </w:tabs>
        <w:autoSpaceDE w:val="0"/>
        <w:autoSpaceDN w:val="0"/>
        <w:adjustRightInd w:val="0"/>
        <w:ind w:left="3402" w:right="566"/>
        <w:jc w:val="center"/>
        <w:rPr>
          <w:rFonts w:ascii="Calibri" w:hAnsi="Calibri"/>
          <w:b/>
          <w:color w:val="1F497D" w:themeColor="text2"/>
        </w:rPr>
      </w:pPr>
    </w:p>
    <w:p w14:paraId="66F1353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</w:rPr>
      </w:pPr>
      <w:r>
        <w:rPr>
          <w:rFonts w:ascii="Calibri" w:hAnsi="Calibri"/>
          <w:b/>
          <w:color w:val="1F497D" w:themeColor="text2"/>
        </w:rPr>
        <w:t>1. MONICIÓN DE ENTRADA</w:t>
      </w:r>
    </w:p>
    <w:p w14:paraId="6384F306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/>
          <w:bCs/>
          <w:color w:val="1F497D" w:themeColor="text2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6026150</wp:posOffset>
            </wp:positionH>
            <wp:positionV relativeFrom="paragraph">
              <wp:posOffset>552450</wp:posOffset>
            </wp:positionV>
            <wp:extent cx="1153160" cy="964565"/>
            <wp:effectExtent l="19050" t="0" r="8890" b="140335"/>
            <wp:wrapThrough wrapText="bothSides">
              <wp:wrapPolygon>
                <wp:start x="11775" y="0"/>
                <wp:lineTo x="5709" y="427"/>
                <wp:lineTo x="1070" y="3413"/>
                <wp:lineTo x="1070" y="6826"/>
                <wp:lineTo x="-357" y="8532"/>
                <wp:lineTo x="-357" y="15784"/>
                <wp:lineTo x="3211" y="20477"/>
                <wp:lineTo x="4996" y="20903"/>
                <wp:lineTo x="4996" y="24743"/>
                <wp:lineTo x="7850" y="24743"/>
                <wp:lineTo x="8207" y="24743"/>
                <wp:lineTo x="13916" y="20903"/>
                <wp:lineTo x="15700" y="20477"/>
                <wp:lineTo x="21410" y="15357"/>
                <wp:lineTo x="21767" y="13651"/>
                <wp:lineTo x="21767" y="5119"/>
                <wp:lineTo x="20696" y="3413"/>
                <wp:lineTo x="18198" y="0"/>
                <wp:lineTo x="11775" y="0"/>
              </wp:wrapPolygon>
            </wp:wrapThrough>
            <wp:docPr id="7" name="Imagen 25" descr="C:\Documents and Settings\CESAR\Escritorio\FSCN39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25" descr="C:\Documents and Settings\CESAR\Escritorio\FSCN3923.JP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3160" cy="964565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bCs/>
          <w:color w:val="1F497D" w:themeColor="text2"/>
        </w:rPr>
        <w:t>Irmáns e irmás</w:t>
      </w:r>
      <w:r>
        <w:rPr>
          <w:rFonts w:asciiTheme="minorHAnsi" w:hAnsiTheme="minorHAnsi"/>
          <w:bCs/>
          <w:color w:val="1F497D" w:themeColor="text2"/>
        </w:rPr>
        <w:t xml:space="preserve">: Do mesmo xeito que Pedro, Andrés, Santiago e Xoán, nestes tempos, Xesús chama para estar con el e para realizar a misión de amar e levar o seu amor a todos. Hoxe celebramos o </w:t>
      </w:r>
      <w:r>
        <w:rPr>
          <w:rFonts w:asciiTheme="minorHAnsi" w:hAnsiTheme="minorHAnsi"/>
          <w:b/>
          <w:bCs/>
          <w:color w:val="1F497D" w:themeColor="text2"/>
        </w:rPr>
        <w:t xml:space="preserve">“Domingo da Palabra de Deus” </w:t>
      </w:r>
      <w:r>
        <w:rPr>
          <w:rFonts w:asciiTheme="minorHAnsi" w:hAnsiTheme="minorHAnsi"/>
          <w:bCs/>
          <w:color w:val="1F497D" w:themeColor="text2"/>
        </w:rPr>
        <w:t xml:space="preserve">para destacar a importancia da Palabra de Deus na vida cristiá. Demos o noso si a Xesús, subamos á barca do evanxeo para navegar pola vida amando. E hoxe pedimos tamén pola </w:t>
      </w:r>
      <w:r>
        <w:rPr>
          <w:rFonts w:asciiTheme="minorHAnsi" w:hAnsiTheme="minorHAnsi"/>
          <w:b/>
          <w:bCs/>
          <w:color w:val="1F497D" w:themeColor="text2"/>
        </w:rPr>
        <w:t>Unidade de todos os que seguimos a Xesús.</w:t>
      </w:r>
      <w:r>
        <w:rPr>
          <w:rFonts w:asciiTheme="minorHAnsi" w:hAnsiTheme="minorHAnsi"/>
          <w:bCs/>
          <w:color w:val="1F497D" w:themeColor="text2"/>
        </w:rPr>
        <w:t xml:space="preserve"> Comezamos a celebración levando a Palabra de Deus e depositándoa no altar. </w:t>
      </w:r>
    </w:p>
    <w:p w14:paraId="2B143F0D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/>
          <w:bCs/>
          <w:color w:val="1F497D" w:themeColor="text2"/>
        </w:rPr>
        <w:t>Procesión:</w:t>
      </w:r>
      <w:r>
        <w:rPr>
          <w:rFonts w:asciiTheme="minorHAnsi" w:hAnsiTheme="minorHAnsi"/>
          <w:bCs/>
          <w:color w:val="1F497D" w:themeColor="text2"/>
        </w:rPr>
        <w:t xml:space="preserve"> (Mentres se canta sóbese polo corredor coa cruz, un cirio aceso xunto ao sacerdote co leccionario e deposítase pechado encima do altar). </w:t>
      </w:r>
    </w:p>
    <w:p w14:paraId="424D93E2">
      <w:pPr>
        <w:ind w:left="1418" w:right="567" w:firstLine="284"/>
        <w:jc w:val="both"/>
        <w:rPr>
          <w:b/>
          <w:i/>
        </w:rPr>
      </w:pPr>
      <w:r>
        <w:rPr>
          <w:rFonts w:asciiTheme="minorHAnsi" w:hAnsiTheme="minorHAnsi"/>
          <w:bCs/>
          <w:color w:val="1F497D" w:themeColor="text2"/>
        </w:rPr>
        <w:t xml:space="preserve">SAÚDO DO SACERDOTE: No nome do Pai... </w:t>
      </w:r>
      <w:r>
        <w:rPr>
          <w:rFonts w:asciiTheme="minorHAnsi" w:hAnsiTheme="minorHAnsi"/>
          <w:b/>
          <w:bCs/>
          <w:i/>
          <w:color w:val="1F497D" w:themeColor="text2"/>
        </w:rPr>
        <w:t>Deus, que nos abre o entendemento para entender as Escrituras, sexa convosco.</w:t>
      </w:r>
      <w:r>
        <w:rPr>
          <w:b/>
          <w:i/>
        </w:rPr>
        <w:t xml:space="preserve"> </w:t>
      </w:r>
    </w:p>
    <w:p w14:paraId="16437613">
      <w:pPr>
        <w:pStyle w:val="6"/>
        <w:ind w:left="1134" w:right="566" w:firstLine="284"/>
        <w:rPr>
          <w:rFonts w:asciiTheme="minorHAnsi" w:hAnsiTheme="minorHAnsi" w:cstheme="minorHAnsi"/>
          <w:i/>
          <w:color w:val="1F497D" w:themeColor="text2"/>
          <w:szCs w:val="24"/>
          <w:lang w:val="gl-ES"/>
        </w:rPr>
      </w:pPr>
    </w:p>
    <w:p w14:paraId="190C8563">
      <w:pPr>
        <w:ind w:left="1701" w:right="567" w:hanging="283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="Calibri" w:hAnsi="Calibri"/>
          <w:b/>
          <w:color w:val="1F497D" w:themeColor="text2"/>
        </w:rPr>
        <w:t>2. SÚPLICAS DE</w:t>
      </w:r>
      <w:r>
        <w:rPr>
          <w:rFonts w:asciiTheme="minorHAnsi" w:hAnsiTheme="minorHAnsi"/>
          <w:b/>
          <w:color w:val="1F497D" w:themeColor="text2"/>
        </w:rPr>
        <w:t xml:space="preserve"> PERDÓN </w:t>
      </w:r>
    </w:p>
    <w:p w14:paraId="30CF837F">
      <w:pPr>
        <w:ind w:left="1560" w:right="616" w:hanging="142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b/>
          <w:i/>
          <w:iCs/>
          <w:color w:val="1F497D" w:themeColor="text2"/>
        </w:rPr>
        <w:t>Aceptemos a invitación do Señor para converter os nosos corazóns, recoñecendo os nosos pecados.</w:t>
      </w:r>
      <w:r>
        <w:rPr>
          <w:rFonts w:asciiTheme="minorHAnsi" w:hAnsiTheme="minorHAnsi" w:cstheme="minorHAnsi"/>
          <w:iCs/>
          <w:color w:val="1F497D" w:themeColor="text2"/>
        </w:rPr>
        <w:t xml:space="preserve"> - Ti, que es a Palabra que nos empuxa a crecer e mellorar, a soñar e preparar novos odres para o teu viño sempre novo: </w:t>
      </w:r>
      <w:r>
        <w:rPr>
          <w:rFonts w:asciiTheme="minorHAnsi" w:hAnsiTheme="minorHAnsi" w:cstheme="minorHAnsi"/>
          <w:b/>
          <w:iCs/>
          <w:color w:val="1F497D" w:themeColor="text2"/>
        </w:rPr>
        <w:t>Señor, ten piedade de nós.</w:t>
      </w:r>
      <w:r>
        <w:rPr>
          <w:rFonts w:asciiTheme="minorHAnsi" w:hAnsiTheme="minorHAnsi" w:cstheme="minorHAnsi"/>
          <w:iCs/>
          <w:color w:val="1F497D" w:themeColor="text2"/>
        </w:rPr>
        <w:t xml:space="preserve"> </w:t>
      </w:r>
    </w:p>
    <w:p w14:paraId="5FD8F96C">
      <w:pPr>
        <w:ind w:left="1560" w:right="616" w:hanging="142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</w:rPr>
        <w:t xml:space="preserve">- Ti, que es a Palabra que nos convoca a formar familia, a sentirnos fillos e fillas amados de Deus e chamados a construír fraternidade con todos: </w:t>
      </w:r>
      <w:r>
        <w:rPr>
          <w:rFonts w:asciiTheme="minorHAnsi" w:hAnsiTheme="minorHAnsi" w:cstheme="minorHAnsi"/>
          <w:b/>
          <w:iCs/>
          <w:color w:val="1F497D" w:themeColor="text2"/>
        </w:rPr>
        <w:t>Cristo, ten piedade de nós.</w:t>
      </w:r>
      <w:r>
        <w:rPr>
          <w:rFonts w:asciiTheme="minorHAnsi" w:hAnsiTheme="minorHAnsi" w:cstheme="minorHAnsi"/>
          <w:iCs/>
          <w:color w:val="1F497D" w:themeColor="text2"/>
        </w:rPr>
        <w:t xml:space="preserve"> </w:t>
      </w:r>
    </w:p>
    <w:p w14:paraId="31FDF8D8">
      <w:pPr>
        <w:ind w:left="1560" w:right="616" w:hanging="142"/>
        <w:jc w:val="both"/>
        <w:rPr>
          <w:rFonts w:asciiTheme="minorHAnsi" w:hAnsiTheme="minorHAnsi" w:cstheme="minorHAnsi"/>
          <w:iCs/>
          <w:color w:val="1F497D" w:themeColor="text2"/>
        </w:rPr>
      </w:pPr>
      <w:r>
        <w:rPr>
          <w:rFonts w:asciiTheme="minorHAnsi" w:hAnsiTheme="minorHAnsi" w:cstheme="minorHAnsi"/>
          <w:iCs/>
          <w:color w:val="1F497D" w:themeColor="text2"/>
        </w:rPr>
        <w:t xml:space="preserve">- Ti, que es a Palabra que nos impulsa a levar a Boa Nova do reino a todos os recunchos do noso mundo: </w:t>
      </w:r>
      <w:r>
        <w:rPr>
          <w:rFonts w:asciiTheme="minorHAnsi" w:hAnsiTheme="minorHAnsi" w:cstheme="minorHAnsi"/>
          <w:b/>
          <w:iCs/>
          <w:color w:val="1F497D" w:themeColor="text2"/>
        </w:rPr>
        <w:t>Señor, ten piedade de nós.</w:t>
      </w:r>
      <w:r>
        <w:t xml:space="preserve"> </w:t>
      </w:r>
    </w:p>
    <w:p w14:paraId="6AC46211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</w:p>
    <w:p w14:paraId="4F7B56C2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5753735</wp:posOffset>
            </wp:positionH>
            <wp:positionV relativeFrom="paragraph">
              <wp:posOffset>206375</wp:posOffset>
            </wp:positionV>
            <wp:extent cx="1426210" cy="1075055"/>
            <wp:effectExtent l="19050" t="0" r="2540" b="0"/>
            <wp:wrapThrough wrapText="bothSides">
              <wp:wrapPolygon>
                <wp:start x="-289" y="0"/>
                <wp:lineTo x="-289" y="21051"/>
                <wp:lineTo x="21638" y="21051"/>
                <wp:lineTo x="21638" y="0"/>
                <wp:lineTo x="-289" y="0"/>
              </wp:wrapPolygon>
            </wp:wrapThrough>
            <wp:docPr id="29" name="Imagen 4" descr="J:\Mis imágenes\Biblia-Palabra-día 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4" descr="J:\Mis imágenes\Biblia-Palabra-día d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  <w:t>3. MONICIÓN ÁS LECTURAS</w:t>
      </w:r>
    </w:p>
    <w:p w14:paraId="5A027AA2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i/>
          <w:color w:val="1F497D" w:themeColor="text2"/>
        </w:rPr>
      </w:pPr>
      <w:r>
        <w:rPr>
          <w:rFonts w:asciiTheme="minorHAnsi" w:hAnsiTheme="minorHAnsi" w:cstheme="minorHAnsi"/>
          <w:i/>
          <w:color w:val="1F497D" w:themeColor="text2"/>
        </w:rPr>
        <w:t xml:space="preserve">(Seguimos de pé e antes de ler as lecturas pódese cantar un canto relativo á Palabra de Deus mentres o sacerdote leva ao ambón o leccionario con solemnidade. Despois de incensalo di: </w:t>
      </w:r>
    </w:p>
    <w:p w14:paraId="0C6030A0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i/>
          <w:color w:val="1F497D" w:themeColor="text2"/>
        </w:rPr>
      </w:pPr>
      <w:r>
        <w:rPr>
          <w:rFonts w:asciiTheme="minorHAnsi" w:hAnsiTheme="minorHAnsi" w:cstheme="minorHAnsi"/>
          <w:i/>
          <w:color w:val="1F497D" w:themeColor="text2"/>
        </w:rPr>
        <w:t xml:space="preserve">SACERDOTE: </w:t>
      </w:r>
      <w:r>
        <w:rPr>
          <w:rFonts w:asciiTheme="minorHAnsi" w:hAnsiTheme="minorHAnsi" w:cstheme="minorHAnsi"/>
          <w:b/>
          <w:i/>
          <w:color w:val="1F497D" w:themeColor="text2"/>
        </w:rPr>
        <w:t>“Resoe sempre nesta casa a Palabra de Deus para que coñezades o misterio de Cristo e se realice a vosa salvación dentro da Igrexa”.</w:t>
      </w:r>
      <w:r>
        <w:rPr>
          <w:rFonts w:asciiTheme="minorHAnsi" w:hAnsiTheme="minorHAnsi" w:cstheme="minorHAnsi"/>
          <w:i/>
          <w:color w:val="1F497D" w:themeColor="text2"/>
        </w:rPr>
        <w:t xml:space="preserve"> </w:t>
      </w:r>
    </w:p>
    <w:p w14:paraId="0BEDF614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i/>
          <w:color w:val="1F497D" w:themeColor="text2"/>
        </w:rPr>
      </w:pPr>
      <w:r>
        <w:rPr>
          <w:rFonts w:asciiTheme="minorHAnsi" w:hAnsiTheme="minorHAnsi" w:cstheme="minorHAnsi"/>
          <w:i/>
          <w:color w:val="1F497D" w:themeColor="text2"/>
        </w:rPr>
        <w:t xml:space="preserve">TODOS: </w:t>
      </w:r>
      <w:r>
        <w:rPr>
          <w:rFonts w:asciiTheme="minorHAnsi" w:hAnsiTheme="minorHAnsi" w:cstheme="minorHAnsi"/>
          <w:b/>
          <w:i/>
          <w:color w:val="1F497D" w:themeColor="text2"/>
        </w:rPr>
        <w:t>“Amén”.</w:t>
      </w:r>
      <w:r>
        <w:rPr>
          <w:rFonts w:asciiTheme="minorHAnsi" w:hAnsiTheme="minorHAnsi" w:cstheme="minorHAnsi"/>
          <w:i/>
          <w:color w:val="1F497D" w:themeColor="text2"/>
        </w:rPr>
        <w:t xml:space="preserve"> </w:t>
      </w:r>
    </w:p>
    <w:p w14:paraId="1F0EDD2B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i/>
          <w:color w:val="1F497D" w:themeColor="text2"/>
        </w:rPr>
      </w:pPr>
      <w:r>
        <w:rPr>
          <w:rFonts w:asciiTheme="minorHAnsi" w:hAnsiTheme="minorHAnsi" w:cstheme="minorHAnsi"/>
          <w:i/>
          <w:color w:val="1F497D" w:themeColor="text2"/>
        </w:rPr>
        <w:t xml:space="preserve">(Despois de sentar un monitor pode facer esta monición ás lecturas). </w:t>
      </w:r>
    </w:p>
    <w:p w14:paraId="2793F5B3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eastAsiaTheme="minorHAnsi" w:cstheme="minorHAnsi"/>
          <w:b/>
          <w:iCs/>
          <w:color w:val="1F497D" w:themeColor="text2"/>
          <w:lang w:eastAsia="en-US"/>
        </w:rPr>
      </w:pPr>
      <w:r>
        <w:rPr>
          <w:rFonts w:asciiTheme="minorHAnsi" w:hAnsiTheme="minorHAnsi" w:cstheme="minorHAnsi"/>
          <w:color w:val="1F497D" w:themeColor="text2"/>
        </w:rPr>
        <w:t>MONITOR:</w:t>
      </w:r>
      <w:r>
        <w:rPr>
          <w:rFonts w:asciiTheme="minorHAnsi" w:hAnsiTheme="minorHAnsi" w:cstheme="minorHAnsi"/>
          <w:i/>
          <w:color w:val="1F497D" w:themeColor="text2"/>
        </w:rPr>
        <w:t xml:space="preserve"> </w:t>
      </w:r>
      <w:r>
        <w:rPr>
          <w:rFonts w:asciiTheme="minorHAnsi" w:hAnsiTheme="minorHAnsi" w:cstheme="minorHAnsi"/>
          <w:color w:val="1F497D" w:themeColor="text2"/>
        </w:rPr>
        <w:t xml:space="preserve">Na primeira lectura, Isaías anuncia a luz que virá de Galilea, é dicir, Xesús, o Mesías. No Evanxeo cúmprese a profecía de Isaías e Xesús de Nazaré preséntase como a Luz vinda de Deus que ilumina a todo home. E Xesús comeza a súa misión chamando a Pedro, Andrés, Santiago e Xoán para que sexan pescadores de homes, para ser portadores da luz do Evanxeo. E as palabras de S. Paulo deberían axudarnos a crecer en sentimentos de paz e de unidade. </w:t>
      </w:r>
    </w:p>
    <w:p w14:paraId="5919E5C1">
      <w:pPr>
        <w:autoSpaceDE w:val="0"/>
        <w:autoSpaceDN w:val="0"/>
        <w:adjustRightInd w:val="0"/>
        <w:spacing w:line="240" w:lineRule="atLeast"/>
        <w:ind w:left="1418" w:right="566"/>
        <w:jc w:val="center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</w:p>
    <w:p w14:paraId="08145FBE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lang w:eastAsia="en-US"/>
        </w:rPr>
        <w:t>4. ORACIÓN DOS FIEIS</w:t>
      </w:r>
    </w:p>
    <w:p w14:paraId="2F809D63">
      <w:pPr>
        <w:ind w:left="1701" w:right="567" w:hanging="283"/>
        <w:jc w:val="both"/>
        <w:rPr>
          <w:rFonts w:asciiTheme="minorHAnsi" w:hAnsiTheme="minorHAnsi" w:cstheme="minorHAnsi"/>
          <w:i/>
          <w:color w:val="1F497D" w:themeColor="text2"/>
        </w:rPr>
      </w:pPr>
      <w:r>
        <w:rPr>
          <w:rFonts w:asciiTheme="minorHAnsi" w:hAnsiTheme="minorHAnsi" w:cstheme="minorHAnsi"/>
          <w:i/>
          <w:color w:val="1F497D" w:themeColor="text2"/>
        </w:rPr>
        <w:t xml:space="preserve">Neste Domingo da Palabra de Deus presentamos ao Señor a nosa oración con humildade e confianza, dicindo: </w:t>
      </w:r>
    </w:p>
    <w:p w14:paraId="4F5E70F0">
      <w:pPr>
        <w:ind w:left="1701" w:right="567" w:hanging="283"/>
        <w:jc w:val="both"/>
        <w:rPr>
          <w:rFonts w:asciiTheme="minorHAnsi" w:hAnsiTheme="minorHAnsi" w:cstheme="minorHAnsi"/>
          <w:b/>
          <w:color w:val="1F497D" w:themeColor="text2"/>
        </w:rPr>
      </w:pPr>
      <w:r>
        <w:rPr>
          <w:rFonts w:asciiTheme="minorHAnsi" w:hAnsiTheme="minorHAnsi" w:cstheme="minorHAnsi"/>
          <w:b/>
          <w:i/>
          <w:color w:val="1F497D" w:themeColor="text2"/>
        </w:rPr>
        <w:t>-Que a túa Palabra habite en nós. Ou -Que a túa Palabra sexa a luz que nos guíe. Ou -Que a túa Palabra nos cambie o corazón.</w:t>
      </w:r>
      <w:r>
        <w:rPr>
          <w:rFonts w:asciiTheme="minorHAnsi" w:hAnsiTheme="minorHAnsi" w:cstheme="minorHAnsi"/>
          <w:b/>
          <w:color w:val="1F497D" w:themeColor="text2"/>
        </w:rPr>
        <w:t xml:space="preserve"> </w:t>
      </w:r>
    </w:p>
    <w:p w14:paraId="6D88145A">
      <w:pPr>
        <w:ind w:left="1701" w:right="567" w:hanging="283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1.- Para que o Papa León e nosa Igrexa continúen tras as pegadas de Xesucristo, proclame con alegría o Evanxeo e contribúan a aliviar as doenzas do pobo. Oremos. </w:t>
      </w:r>
    </w:p>
    <w:p w14:paraId="434ABA99">
      <w:pPr>
        <w:ind w:left="1701" w:right="567" w:hanging="283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2.- Para que a Palabra de Deus sexa proclamada con fe, acollida con gratitude, vivida con intensidade e testemuñada con paixón. </w:t>
      </w:r>
      <w:r>
        <w:rPr>
          <w:rFonts w:asciiTheme="minorHAnsi" w:hAnsiTheme="minorHAnsi" w:cstheme="minorHAnsi"/>
          <w:b/>
          <w:i/>
          <w:color w:val="1F497D" w:themeColor="text2"/>
        </w:rPr>
        <w:t>Oremos.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747B803D">
      <w:pPr>
        <w:ind w:left="1701" w:right="567" w:hanging="283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3.- Para que anunciemos o Evanxeo, non con sabedoría de palabras, senón cos feitos, coa vida. </w:t>
      </w:r>
      <w:r>
        <w:rPr>
          <w:rFonts w:asciiTheme="minorHAnsi" w:hAnsiTheme="minorHAnsi" w:cstheme="minorHAnsi"/>
          <w:b/>
          <w:i/>
          <w:color w:val="1F497D" w:themeColor="text2"/>
        </w:rPr>
        <w:t>Oremos.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0C874607">
      <w:pPr>
        <w:ind w:left="1701" w:right="567" w:hanging="283"/>
        <w:jc w:val="both"/>
        <w:rPr>
          <w:rFonts w:asciiTheme="minorHAnsi" w:hAnsiTheme="minorHAnsi" w:cstheme="minorHAnsi"/>
          <w:b/>
          <w:i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4.- Para que a Palabra de Deus teña o valor que lle corresponde e a leamos, reflexionémola e meditémola. </w:t>
      </w:r>
      <w:r>
        <w:rPr>
          <w:rFonts w:asciiTheme="minorHAnsi" w:hAnsiTheme="minorHAnsi" w:cstheme="minorHAnsi"/>
          <w:b/>
          <w:i/>
          <w:color w:val="1F497D" w:themeColor="text2"/>
        </w:rPr>
        <w:t xml:space="preserve">Oremos. </w:t>
      </w:r>
    </w:p>
    <w:p w14:paraId="1F984951">
      <w:pPr>
        <w:ind w:left="1701" w:right="567" w:hanging="283"/>
        <w:jc w:val="both"/>
        <w:rPr>
          <w:rFonts w:asciiTheme="minorHAnsi" w:hAnsiTheme="minorHAnsi" w:cstheme="minorHAnsi"/>
          <w:b/>
          <w:i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5.- Polas nosas familias, pola sociedade e polas igrexas ás veces divididas por discordias. E que os cristiáns sexamos instrumentos de unidade, de concordia e de paz. </w:t>
      </w:r>
      <w:r>
        <w:rPr>
          <w:rFonts w:asciiTheme="minorHAnsi" w:hAnsiTheme="minorHAnsi" w:cstheme="minorHAnsi"/>
          <w:b/>
          <w:i/>
          <w:color w:val="1F497D" w:themeColor="text2"/>
        </w:rPr>
        <w:t xml:space="preserve">Oremos. </w:t>
      </w:r>
    </w:p>
    <w:p w14:paraId="07D897EF">
      <w:pPr>
        <w:ind w:left="1701" w:right="567" w:hanging="283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6.- Polos nenos do mundo para que sintan a alegría de ser amigos de Xesús e o queiran e o sigan. </w:t>
      </w:r>
      <w:r>
        <w:rPr>
          <w:rFonts w:asciiTheme="minorHAnsi" w:hAnsiTheme="minorHAnsi" w:cstheme="minorHAnsi"/>
          <w:b/>
          <w:i/>
          <w:color w:val="1F497D" w:themeColor="text2"/>
        </w:rPr>
        <w:t>Oremos.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01B1425A">
      <w:pPr>
        <w:ind w:left="1701" w:right="567" w:hanging="283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7.- Polos falecidos no accidente ferroviario de Andalucía, polos que se están recuperando, polas familias que sofren. </w:t>
      </w:r>
      <w:r>
        <w:rPr>
          <w:rFonts w:asciiTheme="minorHAnsi" w:hAnsiTheme="minorHAnsi" w:cstheme="minorHAnsi"/>
          <w:b/>
          <w:i/>
          <w:color w:val="1F497D" w:themeColor="text2"/>
        </w:rPr>
        <w:t>Oremos.</w:t>
      </w:r>
      <w:r>
        <w:rPr>
          <w:rFonts w:asciiTheme="minorHAnsi" w:hAnsiTheme="minorHAnsi" w:cstheme="minorHAnsi"/>
          <w:color w:val="1F497D" w:themeColor="text2"/>
        </w:rPr>
        <w:t xml:space="preserve"> </w:t>
      </w:r>
    </w:p>
    <w:p w14:paraId="5D48F1C8">
      <w:pPr>
        <w:ind w:left="1701" w:right="567" w:hanging="283"/>
        <w:jc w:val="both"/>
        <w:rPr>
          <w:rFonts w:asciiTheme="minorHAnsi" w:hAnsiTheme="minorHAnsi" w:cstheme="minorHAnsi"/>
          <w:b/>
          <w:i/>
          <w:color w:val="1F497D" w:themeColor="text2"/>
        </w:rPr>
      </w:pPr>
      <w:r>
        <w:rPr>
          <w:rFonts w:asciiTheme="minorHAnsi" w:hAnsiTheme="minorHAnsi" w:cstheme="minorHAnsi"/>
          <w:i/>
          <w:color w:val="1F497D" w:themeColor="text2"/>
        </w:rPr>
        <w:t xml:space="preserve">Que o teu Espírito, Señor, encha os corazóns de todos os cristiáns, que sexa fermento de comuñón e nos conceda o don da unidade visible. Por XCNS. </w:t>
      </w:r>
    </w:p>
    <w:p w14:paraId="65AAD48A">
      <w:pPr>
        <w:ind w:left="1701" w:right="567" w:hanging="283"/>
        <w:jc w:val="both"/>
        <w:rPr>
          <w:rFonts w:asciiTheme="minorHAnsi" w:hAnsiTheme="minorHAnsi" w:cstheme="minorHAnsi"/>
          <w:b/>
        </w:rPr>
      </w:pPr>
    </w:p>
    <w:p w14:paraId="259B4106">
      <w:pPr>
        <w:pStyle w:val="30"/>
        <w:ind w:left="1701" w:right="567" w:hanging="283"/>
        <w:jc w:val="both"/>
        <w:rPr>
          <w:rFonts w:asciiTheme="minorHAnsi" w:hAnsiTheme="minorHAnsi"/>
          <w:b/>
          <w:color w:val="1F497D" w:themeColor="text2"/>
        </w:rPr>
      </w:pPr>
      <w:r>
        <w:rPr>
          <w:rFonts w:asciiTheme="minorHAnsi" w:hAnsiTheme="minorHAnsi"/>
          <w:b/>
          <w:color w:val="1F497D" w:themeColor="text2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5855335</wp:posOffset>
            </wp:positionH>
            <wp:positionV relativeFrom="paragraph">
              <wp:posOffset>36195</wp:posOffset>
            </wp:positionV>
            <wp:extent cx="1355725" cy="979805"/>
            <wp:effectExtent l="19050" t="0" r="0" b="0"/>
            <wp:wrapThrough wrapText="bothSides">
              <wp:wrapPolygon>
                <wp:start x="5767" y="420"/>
                <wp:lineTo x="-304" y="7139"/>
                <wp:lineTo x="1518" y="13859"/>
                <wp:lineTo x="607" y="20998"/>
                <wp:lineTo x="9105" y="20998"/>
                <wp:lineTo x="13658" y="20998"/>
                <wp:lineTo x="14872" y="20578"/>
                <wp:lineTo x="21549" y="14699"/>
                <wp:lineTo x="21549" y="12599"/>
                <wp:lineTo x="21246" y="11759"/>
                <wp:lineTo x="19121" y="7139"/>
                <wp:lineTo x="20942" y="3360"/>
                <wp:lineTo x="20335" y="840"/>
                <wp:lineTo x="17300" y="420"/>
                <wp:lineTo x="5767" y="420"/>
              </wp:wrapPolygon>
            </wp:wrapThrough>
            <wp:docPr id="12" name="Imagen 12" descr="J:\Mis imágenes\bib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J:\Mis imágenes\bibl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color w:val="1F497D" w:themeColor="text2"/>
        </w:rPr>
        <w:t>5. OFRENDAS</w:t>
      </w:r>
    </w:p>
    <w:p w14:paraId="77C3D9BC">
      <w:pPr>
        <w:ind w:left="1416"/>
        <w:rPr>
          <w:rFonts w:cs="UniversLTStd-Cn" w:asciiTheme="minorHAnsi" w:hAnsiTheme="minorHAnsi" w:eastAsiaTheme="minorHAnsi"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  <w:t>- UNHA BIBLIA:</w:t>
      </w:r>
      <w:r>
        <w:rPr>
          <w:rFonts w:cs="UniversLTStd-Cn" w:asciiTheme="minorHAnsi" w:hAnsiTheme="minorHAnsi" w:eastAsiaTheme="minorHAnsi"/>
          <w:color w:val="1F497D" w:themeColor="text2"/>
          <w:lang w:eastAsia="en-US"/>
        </w:rPr>
        <w:t xml:space="preserve"> Xesús hoxe séguenos falando a través da Palabra de Deus, poñendo luz nas nosas vidas e dándonos forza para o noso ser cristián. Valoremos a Palabra de Deus, escoitémola con atención, leámola nas nosas casas porque como nos di o concilio “a Deus falamos cando oramos e a Deus oímos cando lemos as palabras divinas” (D. V. n. 25). </w:t>
      </w:r>
    </w:p>
    <w:p w14:paraId="5D90438C">
      <w:pPr>
        <w:ind w:left="1416"/>
        <w:rPr>
          <w:rFonts w:cs="UniversLTStd-Cn" w:asciiTheme="minorHAnsi" w:hAnsiTheme="minorHAnsi" w:eastAsiaTheme="minorHAnsi"/>
          <w:color w:val="1F497D" w:themeColor="text2"/>
          <w:lang w:eastAsia="en-US"/>
        </w:rPr>
      </w:pPr>
    </w:p>
    <w:p w14:paraId="56CDA64C">
      <w:pPr>
        <w:ind w:left="1416"/>
        <w:rPr>
          <w:rFonts w:cs="UniversLTStd-Cn" w:asciiTheme="minorHAnsi" w:hAnsiTheme="minorHAnsi" w:eastAsiaTheme="minorHAnsi"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  <w:t>- DOUS LECTORES CUNHA CANDEA ACESA:</w:t>
      </w:r>
      <w:r>
        <w:rPr>
          <w:rFonts w:cs="UniversLTStd-Cn" w:asciiTheme="minorHAnsi" w:hAnsiTheme="minorHAnsi" w:eastAsiaTheme="minorHAnsi"/>
          <w:color w:val="1F497D" w:themeColor="text2"/>
          <w:lang w:eastAsia="en-US"/>
        </w:rPr>
        <w:t xml:space="preserve"> Nós os lectores somos conscientes da nosa responsabilidade </w:t>
      </w:r>
    </w:p>
    <w:p w14:paraId="6A99552F">
      <w:pPr>
        <w:ind w:left="1416"/>
        <w:rPr>
          <w:rFonts w:cs="UniversLTStd-Cn" w:asciiTheme="minorHAnsi" w:hAnsiTheme="minorHAnsi" w:eastAsiaTheme="minorHAnsi"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color w:val="1F497D" w:themeColor="text2"/>
          <w:lang w:eastAsia="en-US"/>
        </w:rPr>
        <w:t xml:space="preserve">á hora de proclamar a Palabra de Deus. Fortalece a nosa fe, Señor, para que poidamos ler con convicción </w:t>
      </w:r>
    </w:p>
    <w:p w14:paraId="7EAB8F14">
      <w:pPr>
        <w:ind w:left="1416"/>
        <w:rPr>
          <w:rFonts w:cs="UniversLTStd-Cn" w:asciiTheme="minorHAnsi" w:hAnsiTheme="minorHAnsi" w:eastAsiaTheme="minorHAnsi"/>
          <w:color w:val="1F497D" w:themeColor="text2"/>
          <w:lang w:eastAsia="en-US"/>
        </w:rPr>
      </w:pPr>
      <w:r>
        <w:rPr>
          <w:rFonts w:cs="UniversLTStd-Cn" w:asciiTheme="minorHAnsi" w:hAnsiTheme="minorHAnsi" w:eastAsiaTheme="minorHAnsi"/>
          <w:color w:val="1F497D" w:themeColor="text2"/>
          <w:lang w:eastAsia="en-US"/>
        </w:rPr>
        <w:t xml:space="preserve">e sagacidade e que poñamos en práctica o que lemos. </w:t>
      </w:r>
    </w:p>
    <w:p w14:paraId="42C1F049">
      <w:pPr>
        <w:ind w:left="1416"/>
        <w:rPr>
          <w:rFonts w:cs="UniversLTStd-Cn" w:asciiTheme="minorHAnsi" w:hAnsiTheme="minorHAnsi" w:eastAsiaTheme="minorHAnsi"/>
          <w:color w:val="1F497D" w:themeColor="text2"/>
          <w:lang w:eastAsia="en-US"/>
        </w:rPr>
      </w:pPr>
    </w:p>
    <w:p w14:paraId="3E82F191">
      <w:pPr>
        <w:ind w:left="1416"/>
      </w:pPr>
      <w:r>
        <w:rPr>
          <w:rFonts w:cs="UniversLTStd-Cn" w:asciiTheme="minorHAnsi" w:hAnsiTheme="minorHAnsi" w:eastAsiaTheme="minorHAnsi"/>
          <w:b/>
          <w:color w:val="1F497D" w:themeColor="text2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5746750</wp:posOffset>
            </wp:positionH>
            <wp:positionV relativeFrom="paragraph">
              <wp:posOffset>412750</wp:posOffset>
            </wp:positionV>
            <wp:extent cx="1555750" cy="1295400"/>
            <wp:effectExtent l="19050" t="0" r="6350" b="0"/>
            <wp:wrapThrough wrapText="bothSides">
              <wp:wrapPolygon>
                <wp:start x="-264" y="0"/>
                <wp:lineTo x="-264" y="21282"/>
                <wp:lineTo x="21688" y="21282"/>
                <wp:lineTo x="21688" y="0"/>
                <wp:lineTo x="-264" y="0"/>
              </wp:wrapPolygon>
            </wp:wrapThrough>
            <wp:docPr id="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/>
          <w:color w:val="1F497D" w:themeColor="text2"/>
          <w:lang w:eastAsia="en-US"/>
        </w:rPr>
        <w:t>- PAN E VIÑO:</w:t>
      </w:r>
      <w:r>
        <w:rPr>
          <w:rFonts w:cs="UniversLTStd-Cn" w:asciiTheme="minorHAnsi" w:hAnsiTheme="minorHAnsi" w:eastAsiaTheme="minorHAnsi"/>
          <w:color w:val="1F497D" w:themeColor="text2"/>
          <w:lang w:eastAsia="en-US"/>
        </w:rPr>
        <w:t xml:space="preserve"> Finalmente co pan e o viño, pedímosche que os que participamos cada domingo na eucaristía saibamos adorarte e descubrirte presente na mesa da Palabra de Deus e na mesa da Eucaristía.</w:t>
      </w:r>
      <w:r>
        <w:t xml:space="preserve"> </w:t>
      </w:r>
    </w:p>
    <w:p w14:paraId="7181057B">
      <w:pPr>
        <w:ind w:left="708"/>
      </w:pPr>
    </w:p>
    <w:p w14:paraId="7A8B3F6F">
      <w:pPr>
        <w:ind w:left="1416"/>
      </w:pPr>
      <w:r>
        <w:rPr>
          <w:rFonts w:asciiTheme="minorHAnsi" w:hAnsiTheme="minorHAnsi"/>
          <w:b/>
          <w:color w:val="1F497D" w:themeColor="text2"/>
        </w:rPr>
        <w:t>6. MOMENTO DE ADORACIÓN DA PALABRA DE DEUS</w:t>
      </w:r>
      <w:r>
        <w:t xml:space="preserve"> </w:t>
      </w:r>
    </w:p>
    <w:p w14:paraId="7A5E4E97">
      <w:pPr>
        <w:pStyle w:val="21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i/>
          <w:color w:val="1F497D"/>
        </w:rPr>
      </w:pPr>
      <w:r>
        <w:rPr>
          <w:rFonts w:asciiTheme="minorHAnsi" w:hAnsiTheme="minorHAnsi" w:cstheme="minorHAnsi"/>
          <w:bCs/>
          <w:i/>
          <w:color w:val="1F497D"/>
        </w:rPr>
        <w:t xml:space="preserve">Ao final da misa poderíase organizar un momento de adoración da Palabra de Deus. O sacerdote ofrécenola acompañado por dous acólitos con cirios acesos. Achegámonos a ela facemos a xenuflexión ou lle damos un bico /inclinación, mentres se entoa algún canto. </w:t>
      </w:r>
    </w:p>
    <w:p w14:paraId="49EAE2FC">
      <w:pPr>
        <w:ind w:left="1416"/>
      </w:pPr>
    </w:p>
    <w:p w14:paraId="52A3A926">
      <w:pPr>
        <w:ind w:left="1416"/>
      </w:pPr>
      <w:r>
        <w:rPr>
          <w:rFonts w:eastAsia="Arial Unicode MS" w:cs="Arial Unicode MS" w:asciiTheme="minorHAnsi" w:hAnsiTheme="minorHAnsi"/>
          <w:b/>
          <w:color w:val="1F497D" w:themeColor="text2"/>
        </w:rPr>
        <w:t>7. BENDICIÓN DOS LECTORES</w:t>
      </w:r>
      <w:r>
        <w:t xml:space="preserve"> </w:t>
      </w:r>
    </w:p>
    <w:p w14:paraId="354D0562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i/>
          <w:color w:val="1F497D" w:themeColor="text2"/>
        </w:rPr>
        <w:t>(Poderíase facer cara ao final e entregarlle a cada un o decálogo do bo lector).</w:t>
      </w:r>
      <w:r>
        <w:rPr>
          <w:rFonts w:asciiTheme="minorHAnsi" w:hAnsiTheme="minorHAnsi"/>
          <w:color w:val="1F497D" w:themeColor="text2"/>
        </w:rPr>
        <w:t xml:space="preserve"> </w:t>
      </w:r>
    </w:p>
    <w:p w14:paraId="3E9E8991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   MONITOR: Queridos irmáns e irmás: A comunidade cristiá confíavos o servizo da proclamación da </w:t>
      </w:r>
    </w:p>
    <w:p w14:paraId="2909D84E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Palabra de Deus e dá grazas pola vosa dispoñibilidade. Hoxe, con esta oración, para a Bendición dun </w:t>
      </w:r>
    </w:p>
    <w:p w14:paraId="7A06CCDC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Lector, confirma a importancia do voso ministerio. Ao mesmo tempo, lémbravos que proclamedes as lecturas á asemblea coa convicción e audacia que veñen do estudo, a oración e a preparación. </w:t>
      </w:r>
    </w:p>
    <w:p w14:paraId="24E67FAA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Así mesmo pide a Deus que vos dea a graza necesaria para que saibades aplicar a mensaxe destas </w:t>
      </w:r>
    </w:p>
    <w:p w14:paraId="70E885B7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mesmas lecturas a vosa vida espiritual. </w:t>
      </w:r>
    </w:p>
    <w:p w14:paraId="2B5981BA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   SACERDOTE: </w:t>
      </w:r>
      <w:r>
        <w:rPr>
          <w:rFonts w:asciiTheme="minorHAnsi" w:hAnsiTheme="minorHAnsi"/>
          <w:i/>
          <w:color w:val="1F497D" w:themeColor="text2"/>
        </w:rPr>
        <w:t>O celebrante, coas mans estendidas, engade</w:t>
      </w:r>
      <w:r>
        <w:rPr>
          <w:rFonts w:asciiTheme="minorHAnsi" w:hAnsiTheme="minorHAnsi"/>
          <w:color w:val="1F497D" w:themeColor="text2"/>
        </w:rPr>
        <w:t xml:space="preserve">: </w:t>
      </w:r>
    </w:p>
    <w:p w14:paraId="63EA2276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Oh, Deus, que en distintas ocasións e de moitas maneiras falaches aos homes, para darlles a coñecer o misterio da túa vontade, bendí + estes irmáns nosos, para que, cumprindo fielmente o oficio de lectores, anuncien a Palabra de Deus aos demais, meditándoa primeiro no seu corazón. Por Xesucristo,  noso </w:t>
      </w:r>
    </w:p>
    <w:p w14:paraId="00E178F6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Señor. </w:t>
      </w:r>
    </w:p>
    <w:p w14:paraId="457671D1">
      <w:pPr>
        <w:ind w:left="1416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LECTORES: Amén. </w:t>
      </w:r>
    </w:p>
    <w:p w14:paraId="23023FA7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</w:rPr>
      </w:pPr>
    </w:p>
    <w:sectPr>
      <w:pgSz w:w="11906" w:h="16838"/>
      <w:pgMar w:top="709" w:right="0" w:bottom="709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312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DD0"/>
    <w:rsid w:val="00043ECA"/>
    <w:rsid w:val="00044368"/>
    <w:rsid w:val="00044905"/>
    <w:rsid w:val="000449E6"/>
    <w:rsid w:val="00044BB3"/>
    <w:rsid w:val="00044F21"/>
    <w:rsid w:val="00045D6D"/>
    <w:rsid w:val="00046647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7FF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B8F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446F"/>
    <w:rsid w:val="00094696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B5B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B21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457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267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12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3F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A34"/>
    <w:rsid w:val="00122BA4"/>
    <w:rsid w:val="00123127"/>
    <w:rsid w:val="00123160"/>
    <w:rsid w:val="0012324B"/>
    <w:rsid w:val="00124330"/>
    <w:rsid w:val="00124C64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2C3D"/>
    <w:rsid w:val="00143489"/>
    <w:rsid w:val="001439C2"/>
    <w:rsid w:val="001447D0"/>
    <w:rsid w:val="00144D03"/>
    <w:rsid w:val="00144D8B"/>
    <w:rsid w:val="001452F2"/>
    <w:rsid w:val="00145502"/>
    <w:rsid w:val="00145A9F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C35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276"/>
    <w:rsid w:val="0017561E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670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4E47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AAE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66899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6DB6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743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18E2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5E3A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56D"/>
    <w:rsid w:val="00323D69"/>
    <w:rsid w:val="00323D80"/>
    <w:rsid w:val="003244B2"/>
    <w:rsid w:val="003254CF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6D42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128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D71F9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76D"/>
    <w:rsid w:val="00405E75"/>
    <w:rsid w:val="00405FD7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86A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0CC4"/>
    <w:rsid w:val="0045117A"/>
    <w:rsid w:val="0045120F"/>
    <w:rsid w:val="0045169A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2D4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B83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38E1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15F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45C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4EE6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6FC5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3A4"/>
    <w:rsid w:val="00577870"/>
    <w:rsid w:val="00577894"/>
    <w:rsid w:val="00577DCC"/>
    <w:rsid w:val="00580185"/>
    <w:rsid w:val="0058060F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950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17E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253"/>
    <w:rsid w:val="005B438E"/>
    <w:rsid w:val="005B4A71"/>
    <w:rsid w:val="005B4DDC"/>
    <w:rsid w:val="005B58B1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2DDB"/>
    <w:rsid w:val="005D3647"/>
    <w:rsid w:val="005D3FE3"/>
    <w:rsid w:val="005D4336"/>
    <w:rsid w:val="005D43AC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1C9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B15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1C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178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67F7C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5F"/>
    <w:rsid w:val="00672D74"/>
    <w:rsid w:val="00673049"/>
    <w:rsid w:val="00673065"/>
    <w:rsid w:val="006737E7"/>
    <w:rsid w:val="00673F5C"/>
    <w:rsid w:val="00674651"/>
    <w:rsid w:val="00674F07"/>
    <w:rsid w:val="006751D7"/>
    <w:rsid w:val="00675B93"/>
    <w:rsid w:val="00676B20"/>
    <w:rsid w:val="00676B80"/>
    <w:rsid w:val="00676E8D"/>
    <w:rsid w:val="0067726F"/>
    <w:rsid w:val="006804E9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BAD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11C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9DC"/>
    <w:rsid w:val="006F5AD3"/>
    <w:rsid w:val="006F5C49"/>
    <w:rsid w:val="006F6292"/>
    <w:rsid w:val="006F6DDF"/>
    <w:rsid w:val="006F78A4"/>
    <w:rsid w:val="006F7987"/>
    <w:rsid w:val="006F7AA3"/>
    <w:rsid w:val="007003D9"/>
    <w:rsid w:val="00700903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408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7D3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3A0"/>
    <w:rsid w:val="00784C7E"/>
    <w:rsid w:val="00785342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559"/>
    <w:rsid w:val="007B49EA"/>
    <w:rsid w:val="007B52AE"/>
    <w:rsid w:val="007B544E"/>
    <w:rsid w:val="007B5E8E"/>
    <w:rsid w:val="007B5F2B"/>
    <w:rsid w:val="007B61E4"/>
    <w:rsid w:val="007B6226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209"/>
    <w:rsid w:val="008159D5"/>
    <w:rsid w:val="00815D73"/>
    <w:rsid w:val="00815DF8"/>
    <w:rsid w:val="00815F6C"/>
    <w:rsid w:val="00816469"/>
    <w:rsid w:val="00816527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E66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BF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5F2"/>
    <w:rsid w:val="008A7A37"/>
    <w:rsid w:val="008A7C9E"/>
    <w:rsid w:val="008A7CC5"/>
    <w:rsid w:val="008A7CD4"/>
    <w:rsid w:val="008B045A"/>
    <w:rsid w:val="008B04DE"/>
    <w:rsid w:val="008B0B15"/>
    <w:rsid w:val="008B0E64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6D25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799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78B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5B4"/>
    <w:rsid w:val="00925625"/>
    <w:rsid w:val="009258AF"/>
    <w:rsid w:val="00925A16"/>
    <w:rsid w:val="0092600C"/>
    <w:rsid w:val="00926CBD"/>
    <w:rsid w:val="0092728B"/>
    <w:rsid w:val="00927531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1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763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1E3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5A5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3A1F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1E7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A5E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FC1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791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E84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34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6C31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D75"/>
    <w:rsid w:val="00A94140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117"/>
    <w:rsid w:val="00AE06F6"/>
    <w:rsid w:val="00AE0DC4"/>
    <w:rsid w:val="00AE0E54"/>
    <w:rsid w:val="00AE0EAD"/>
    <w:rsid w:val="00AE11D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175"/>
    <w:rsid w:val="00B13366"/>
    <w:rsid w:val="00B133EB"/>
    <w:rsid w:val="00B1372E"/>
    <w:rsid w:val="00B13783"/>
    <w:rsid w:val="00B1379B"/>
    <w:rsid w:val="00B143F9"/>
    <w:rsid w:val="00B1453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2803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CC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0FA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926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4A9"/>
    <w:rsid w:val="00B91D5B"/>
    <w:rsid w:val="00B91F74"/>
    <w:rsid w:val="00B922AD"/>
    <w:rsid w:val="00B9248F"/>
    <w:rsid w:val="00B92C31"/>
    <w:rsid w:val="00B9317E"/>
    <w:rsid w:val="00B936BC"/>
    <w:rsid w:val="00B9384D"/>
    <w:rsid w:val="00B944F0"/>
    <w:rsid w:val="00B94DC7"/>
    <w:rsid w:val="00B9501C"/>
    <w:rsid w:val="00B95275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3D7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E44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362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70A1"/>
    <w:rsid w:val="00C80465"/>
    <w:rsid w:val="00C807E6"/>
    <w:rsid w:val="00C80D12"/>
    <w:rsid w:val="00C81173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92C"/>
    <w:rsid w:val="00C84C95"/>
    <w:rsid w:val="00C85309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A7EC2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A93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31"/>
    <w:rsid w:val="00D06C4F"/>
    <w:rsid w:val="00D07378"/>
    <w:rsid w:val="00D07419"/>
    <w:rsid w:val="00D0783F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00D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0F4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4FE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44E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5C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6D6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8A4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3347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97023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85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C78E4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1C6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2F8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A5F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BD0"/>
    <w:rsid w:val="00F20E2D"/>
    <w:rsid w:val="00F21098"/>
    <w:rsid w:val="00F21C9F"/>
    <w:rsid w:val="00F229EC"/>
    <w:rsid w:val="00F22FDC"/>
    <w:rsid w:val="00F23A72"/>
    <w:rsid w:val="00F23C19"/>
    <w:rsid w:val="00F23E96"/>
    <w:rsid w:val="00F24411"/>
    <w:rsid w:val="00F24900"/>
    <w:rsid w:val="00F24BBD"/>
    <w:rsid w:val="00F24E65"/>
    <w:rsid w:val="00F24E8E"/>
    <w:rsid w:val="00F24FC4"/>
    <w:rsid w:val="00F2530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90D"/>
    <w:rsid w:val="00F36ED7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508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029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15B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DBA"/>
    <w:rsid w:val="00FF30EA"/>
    <w:rsid w:val="00FF41BB"/>
    <w:rsid w:val="00FF452D"/>
    <w:rsid w:val="00FF4669"/>
    <w:rsid w:val="00FF4CCA"/>
    <w:rsid w:val="00FF4FE6"/>
    <w:rsid w:val="00FF536F"/>
    <w:rsid w:val="00FF60ED"/>
    <w:rsid w:val="00FF663F"/>
    <w:rsid w:val="00FF70C5"/>
    <w:rsid w:val="05F2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qFormat="1"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7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uiPriority w:val="99"/>
    <w:rPr>
      <w:color w:val="800080" w:themeColor="followedHyperlink"/>
      <w:u w:val="singl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6"/>
    <w:semiHidden/>
    <w:unhideWhenUsed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5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 3"/>
    <w:basedOn w:val="1"/>
    <w:link w:val="6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0">
    <w:name w:val="Body Text Indent"/>
    <w:basedOn w:val="1"/>
    <w:link w:val="58"/>
    <w:uiPriority w:val="0"/>
    <w:pPr>
      <w:spacing w:after="120"/>
      <w:ind w:left="283"/>
    </w:pPr>
  </w:style>
  <w:style w:type="paragraph" w:styleId="21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2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Body Text"/>
    <w:basedOn w:val="1"/>
    <w:link w:val="39"/>
    <w:unhideWhenUsed/>
    <w:uiPriority w:val="0"/>
    <w:pPr>
      <w:spacing w:after="120"/>
    </w:pPr>
  </w:style>
  <w:style w:type="paragraph" w:styleId="24">
    <w:name w:val="Body Text 3"/>
    <w:basedOn w:val="1"/>
    <w:link w:val="46"/>
    <w:qFormat/>
    <w:uiPriority w:val="0"/>
    <w:pPr>
      <w:spacing w:after="120"/>
    </w:pPr>
    <w:rPr>
      <w:sz w:val="16"/>
      <w:szCs w:val="16"/>
    </w:rPr>
  </w:style>
  <w:style w:type="paragraph" w:styleId="25">
    <w:name w:val="Plain Text"/>
    <w:basedOn w:val="1"/>
    <w:link w:val="56"/>
    <w:uiPriority w:val="0"/>
    <w:rPr>
      <w:rFonts w:ascii="Courier New" w:hAnsi="Courier New" w:cs="Courier New"/>
      <w:sz w:val="20"/>
      <w:szCs w:val="20"/>
    </w:rPr>
  </w:style>
  <w:style w:type="character" w:customStyle="1" w:styleId="26">
    <w:name w:val="Texto de globo Car"/>
    <w:basedOn w:val="11"/>
    <w:link w:val="17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7">
    <w:name w:val="Título 5 Car"/>
    <w:basedOn w:val="11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8">
    <w:name w:val="Título 7 Car"/>
    <w:basedOn w:val="11"/>
    <w:link w:val="8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9">
    <w:name w:val="Título 9 C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Título 4 C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3">
    <w:name w:val="Título 1 Car"/>
    <w:basedOn w:val="11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34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5">
    <w:name w:val="Texto independiente 2 Car"/>
    <w:basedOn w:val="11"/>
    <w:link w:val="18"/>
    <w:semiHidden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6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7">
    <w:name w:val="stat7"/>
    <w:basedOn w:val="11"/>
    <w:uiPriority w:val="0"/>
  </w:style>
  <w:style w:type="paragraph" w:customStyle="1" w:styleId="38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9">
    <w:name w:val="Texto independiente Car"/>
    <w:basedOn w:val="11"/>
    <w:link w:val="23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0">
    <w:name w:val="watch-title"/>
    <w:basedOn w:val="11"/>
    <w:uiPriority w:val="0"/>
  </w:style>
  <w:style w:type="paragraph" w:customStyle="1" w:styleId="41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2">
    <w:name w:val="texto1"/>
    <w:basedOn w:val="11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3">
    <w:name w:val="subtitulo"/>
    <w:basedOn w:val="1"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4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5">
    <w:name w:val="estilo21"/>
    <w:basedOn w:val="11"/>
    <w:qFormat/>
    <w:uiPriority w:val="0"/>
    <w:rPr>
      <w:color w:val="0000FF"/>
    </w:rPr>
  </w:style>
  <w:style w:type="character" w:customStyle="1" w:styleId="46">
    <w:name w:val="Texto independiente 3 Car"/>
    <w:basedOn w:val="11"/>
    <w:link w:val="24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7">
    <w:name w:val="Título 3 Car"/>
    <w:basedOn w:val="11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8">
    <w:name w:val="Estándar"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9">
    <w:name w:val="Título 6 C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50">
    <w:name w:val="text_exposed_show"/>
    <w:basedOn w:val="11"/>
    <w:qFormat/>
    <w:uiPriority w:val="0"/>
  </w:style>
  <w:style w:type="paragraph" w:customStyle="1" w:styleId="51">
    <w:name w:val="font_5"/>
    <w:basedOn w:val="1"/>
    <w:qFormat/>
    <w:uiPriority w:val="0"/>
    <w:pPr>
      <w:spacing w:before="100" w:beforeAutospacing="1" w:after="100" w:afterAutospacing="1"/>
    </w:pPr>
  </w:style>
  <w:style w:type="paragraph" w:customStyle="1" w:styleId="52">
    <w:name w:val="font_9"/>
    <w:basedOn w:val="1"/>
    <w:qFormat/>
    <w:uiPriority w:val="0"/>
    <w:pPr>
      <w:spacing w:before="100" w:beforeAutospacing="1" w:after="100" w:afterAutospacing="1"/>
    </w:pPr>
  </w:style>
  <w:style w:type="paragraph" w:customStyle="1" w:styleId="53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4">
    <w:name w:val="color_2"/>
    <w:basedOn w:val="11"/>
    <w:qFormat/>
    <w:uiPriority w:val="0"/>
  </w:style>
  <w:style w:type="paragraph" w:customStyle="1" w:styleId="55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character" w:customStyle="1" w:styleId="56">
    <w:name w:val="Texto sin formato Car"/>
    <w:basedOn w:val="11"/>
    <w:link w:val="25"/>
    <w:qFormat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7">
    <w:name w:val="Topo 1"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8">
    <w:name w:val="Sangría de texto normal Car"/>
    <w:basedOn w:val="11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59">
    <w:name w:val="Normal1"/>
    <w:basedOn w:val="1"/>
    <w:qFormat/>
    <w:uiPriority w:val="0"/>
    <w:pPr>
      <w:spacing w:before="100" w:beforeAutospacing="1" w:after="100" w:afterAutospacing="1"/>
    </w:pPr>
  </w:style>
  <w:style w:type="character" w:customStyle="1" w:styleId="60">
    <w:name w:val="usercontent"/>
    <w:basedOn w:val="11"/>
    <w:qFormat/>
    <w:uiPriority w:val="0"/>
  </w:style>
  <w:style w:type="character" w:customStyle="1" w:styleId="61">
    <w:name w:val="Título 8 C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62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63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4">
    <w:name w:val="Simpl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5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6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7">
    <w:name w:val="Sangría 3 de t. independiente Car"/>
    <w:basedOn w:val="11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es-ES"/>
    </w:rPr>
  </w:style>
  <w:style w:type="paragraph" w:customStyle="1" w:styleId="68">
    <w:name w:val="style2"/>
    <w:basedOn w:val="1"/>
    <w:qFormat/>
    <w:uiPriority w:val="0"/>
    <w:pPr>
      <w:spacing w:before="100" w:beforeAutospacing="1" w:after="100" w:afterAutospacing="1"/>
    </w:pPr>
    <w:rPr>
      <w:color w:val="000000"/>
    </w:rPr>
  </w:style>
  <w:style w:type="character" w:customStyle="1" w:styleId="69">
    <w:name w:val="entry-date2"/>
    <w:basedOn w:val="11"/>
    <w:qFormat/>
    <w:uiPriority w:val="0"/>
  </w:style>
  <w:style w:type="character" w:customStyle="1" w:styleId="70">
    <w:name w:val="author"/>
    <w:basedOn w:val="11"/>
    <w:qFormat/>
    <w:uiPriority w:val="0"/>
  </w:style>
  <w:style w:type="character" w:customStyle="1" w:styleId="71">
    <w:name w:val="comments-link"/>
    <w:basedOn w:val="11"/>
    <w:qFormat/>
    <w:uiPriority w:val="0"/>
  </w:style>
  <w:style w:type="character" w:customStyle="1" w:styleId="7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8F41A-3298-473F-8399-A76C8E899C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906</Words>
  <Characters>4985</Characters>
  <Lines>41</Lines>
  <Paragraphs>11</Paragraphs>
  <TotalTime>3</TotalTime>
  <ScaleCrop>false</ScaleCrop>
  <LinksUpToDate>false</LinksUpToDate>
  <CharactersWithSpaces>5880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2026-01-21T21:49:00Z</dcterms:created>
  <dc:creator>Usuario</dc:creator>
  <cp:lastModifiedBy>marga</cp:lastModifiedBy>
  <cp:lastPrinted>2023-01-17T17:02:00Z</cp:lastPrinted>
  <dcterms:modified xsi:type="dcterms:W3CDTF">2026-01-23T03:03:10Z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FDA02D99F9534ADDB530E759AC38B5EA_13</vt:lpwstr>
  </property>
</Properties>
</file>