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9B0" w:rsidRPr="00E3655C" w:rsidRDefault="00FF16D3">
      <w:pPr>
        <w:rPr>
          <w:sz w:val="32"/>
          <w:szCs w:val="32"/>
        </w:rPr>
      </w:pPr>
      <w:r>
        <w:rPr>
          <w:noProof/>
          <w:sz w:val="32"/>
          <w:szCs w:val="32"/>
          <w:lang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26" type="#_x0000_t202" style="position:absolute;margin-left:4.95pt;margin-top:-1.25pt;width:423.65pt;height:136.2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AE41E2" w:rsidRPr="00437F1E" w:rsidRDefault="00AE41E2" w:rsidP="00AE41E2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  <w:r w:rsidRPr="00437F1E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IDEAS </w:t>
                  </w:r>
                </w:p>
                <w:p w:rsidR="00AE41E2" w:rsidRPr="00437F1E" w:rsidRDefault="00AE41E2" w:rsidP="00AE41E2">
                  <w:pPr>
                    <w:jc w:val="center"/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</w:pPr>
                  <w:r w:rsidRPr="00437F1E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>PARA UN</w:t>
                  </w:r>
                  <w:r w:rsidR="00854138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>H</w:t>
                  </w:r>
                  <w:r w:rsidRPr="00437F1E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>A</w:t>
                  </w:r>
                  <w:r w:rsidR="00FE4131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 xml:space="preserve"> posible</w:t>
                  </w:r>
                  <w:r w:rsidRPr="00437F1E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 xml:space="preserve"> HOMILÍA CON N</w:t>
                  </w:r>
                  <w:r w:rsidR="00854138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>EN</w:t>
                  </w:r>
                  <w:r w:rsidRPr="00437F1E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  <w:lang w:val="es-ES"/>
                    </w:rPr>
                    <w:t>OS</w:t>
                  </w:r>
                </w:p>
                <w:p w:rsidR="00247A5D" w:rsidRDefault="005763E7" w:rsidP="00247A5D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6 ABRIL </w:t>
                  </w:r>
                  <w:r w:rsidR="00247A5D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2025</w:t>
                  </w: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247A5D" w:rsidRDefault="00247A5D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</w:p>
                <w:p w:rsidR="00AE41E2" w:rsidRPr="00243CF3" w:rsidRDefault="00243CF3" w:rsidP="00243CF3">
                  <w:pPr>
                    <w:spacing w:after="240"/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</w:t>
                  </w:r>
                  <w:r w:rsidR="008B6974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ENERO</w:t>
                  </w:r>
                  <w:r w:rsidR="00E31F38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 xml:space="preserve"> </w:t>
                  </w:r>
                  <w:r w:rsidR="00AA5819" w:rsidRPr="00437F1E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202</w:t>
                  </w:r>
                  <w:r w:rsidR="008B6974">
                    <w:rPr>
                      <w:rFonts w:ascii="Arial Narrow" w:hAnsi="Arial Narrow"/>
                      <w:color w:val="7030A0"/>
                      <w:sz w:val="52"/>
                      <w:szCs w:val="52"/>
                      <w:lang w:val="es-ES"/>
                    </w:rPr>
                    <w:t>5</w:t>
                  </w:r>
                </w:p>
              </w:txbxContent>
            </v:textbox>
          </v:shape>
        </w:pict>
      </w:r>
    </w:p>
    <w:p w:rsidR="00F459B0" w:rsidRPr="00E3655C" w:rsidRDefault="00F459B0">
      <w:pPr>
        <w:rPr>
          <w:sz w:val="32"/>
          <w:szCs w:val="32"/>
        </w:rPr>
      </w:pPr>
    </w:p>
    <w:p w:rsidR="00F459B0" w:rsidRPr="00E3655C" w:rsidRDefault="00F459B0">
      <w:pPr>
        <w:rPr>
          <w:sz w:val="32"/>
          <w:szCs w:val="32"/>
        </w:rPr>
      </w:pPr>
    </w:p>
    <w:p w:rsidR="00F459B0" w:rsidRPr="00E3655C" w:rsidRDefault="00F459B0">
      <w:pPr>
        <w:rPr>
          <w:sz w:val="32"/>
          <w:szCs w:val="32"/>
        </w:rPr>
      </w:pPr>
    </w:p>
    <w:p w:rsidR="00F459B0" w:rsidRPr="00E3655C" w:rsidRDefault="00F459B0">
      <w:pPr>
        <w:rPr>
          <w:sz w:val="32"/>
          <w:szCs w:val="32"/>
        </w:rPr>
      </w:pPr>
    </w:p>
    <w:p w:rsidR="00F459B0" w:rsidRPr="00E3655C" w:rsidRDefault="00F459B0">
      <w:pPr>
        <w:rPr>
          <w:sz w:val="32"/>
          <w:szCs w:val="32"/>
        </w:rPr>
      </w:pPr>
    </w:p>
    <w:p w:rsidR="00AE41E2" w:rsidRPr="00E3655C" w:rsidRDefault="00AE41E2">
      <w:pPr>
        <w:rPr>
          <w:sz w:val="32"/>
          <w:szCs w:val="32"/>
        </w:rPr>
      </w:pPr>
    </w:p>
    <w:p w:rsidR="00557DF8" w:rsidRPr="00E3655C" w:rsidRDefault="00557DF8">
      <w:pPr>
        <w:spacing w:after="200" w:line="276" w:lineRule="auto"/>
        <w:rPr>
          <w:rFonts w:ascii="Impact" w:eastAsia="Calibri" w:hAnsi="Impact"/>
          <w:color w:val="00B050"/>
          <w:sz w:val="16"/>
          <w:szCs w:val="16"/>
          <w:lang w:eastAsia="en-US"/>
        </w:rPr>
      </w:pPr>
    </w:p>
    <w:p w:rsidR="00C92B41" w:rsidRPr="00E3655C" w:rsidRDefault="00C92B41" w:rsidP="00C92B41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b/>
          <w:bCs/>
          <w:color w:val="7030A0"/>
          <w:sz w:val="52"/>
          <w:szCs w:val="52"/>
        </w:rPr>
      </w:pPr>
      <w:r w:rsidRPr="00E3655C">
        <w:rPr>
          <w:rFonts w:ascii="Ink Free" w:hAnsi="Ink Free"/>
          <w:b/>
          <w:bCs/>
          <w:color w:val="7030A0"/>
          <w:sz w:val="52"/>
          <w:szCs w:val="52"/>
        </w:rPr>
        <w:t xml:space="preserve">Repara </w:t>
      </w:r>
      <w:r w:rsidR="00854138" w:rsidRPr="00E3655C">
        <w:rPr>
          <w:rFonts w:ascii="Ink Free" w:hAnsi="Ink Free"/>
          <w:b/>
          <w:bCs/>
          <w:color w:val="7030A0"/>
          <w:sz w:val="52"/>
          <w:szCs w:val="52"/>
        </w:rPr>
        <w:t>a</w:t>
      </w:r>
      <w:r w:rsidRPr="00E3655C">
        <w:rPr>
          <w:rFonts w:ascii="Ink Free" w:hAnsi="Ink Free"/>
          <w:b/>
          <w:bCs/>
          <w:color w:val="7030A0"/>
          <w:sz w:val="52"/>
          <w:szCs w:val="52"/>
        </w:rPr>
        <w:t>s pi</w:t>
      </w:r>
      <w:r w:rsidR="00854138" w:rsidRPr="00E3655C">
        <w:rPr>
          <w:rFonts w:ascii="Ink Free" w:hAnsi="Ink Free"/>
          <w:b/>
          <w:bCs/>
          <w:color w:val="7030A0"/>
          <w:sz w:val="52"/>
          <w:szCs w:val="52"/>
        </w:rPr>
        <w:t>cadas</w:t>
      </w:r>
      <w:r w:rsidRPr="00E3655C">
        <w:rPr>
          <w:rFonts w:ascii="Ink Free" w:hAnsi="Ink Free"/>
          <w:b/>
          <w:bCs/>
          <w:color w:val="7030A0"/>
          <w:sz w:val="52"/>
          <w:szCs w:val="52"/>
        </w:rPr>
        <w:t xml:space="preserve"> da infidelidad</w:t>
      </w:r>
      <w:r w:rsidR="00854138" w:rsidRPr="00E3655C">
        <w:rPr>
          <w:rFonts w:ascii="Ink Free" w:hAnsi="Ink Free"/>
          <w:b/>
          <w:bCs/>
          <w:color w:val="7030A0"/>
          <w:sz w:val="52"/>
          <w:szCs w:val="52"/>
        </w:rPr>
        <w:t>e</w:t>
      </w:r>
    </w:p>
    <w:p w:rsidR="00C92B41" w:rsidRPr="00E3655C" w:rsidRDefault="00C92B41" w:rsidP="00C92B41">
      <w:pPr>
        <w:shd w:val="clear" w:color="auto" w:fill="E5B8B7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6" w:right="-47"/>
        <w:jc w:val="center"/>
        <w:rPr>
          <w:rFonts w:ascii="Ink Free" w:hAnsi="Ink Free"/>
          <w:b/>
          <w:bCs/>
          <w:color w:val="7030A0"/>
          <w:sz w:val="52"/>
          <w:szCs w:val="52"/>
        </w:rPr>
      </w:pPr>
      <w:r w:rsidRPr="00E3655C">
        <w:rPr>
          <w:rFonts w:ascii="Ink Free" w:hAnsi="Ink Free"/>
          <w:b/>
          <w:bCs/>
          <w:color w:val="7030A0"/>
          <w:sz w:val="52"/>
          <w:szCs w:val="52"/>
        </w:rPr>
        <w:t xml:space="preserve">dando oportunidades </w:t>
      </w:r>
      <w:r w:rsidR="00854138" w:rsidRPr="00E3655C">
        <w:rPr>
          <w:rFonts w:ascii="Ink Free" w:hAnsi="Ink Free"/>
          <w:b/>
          <w:bCs/>
          <w:color w:val="7030A0"/>
          <w:sz w:val="52"/>
          <w:szCs w:val="52"/>
        </w:rPr>
        <w:t>e</w:t>
      </w:r>
      <w:r w:rsidRPr="00E3655C">
        <w:rPr>
          <w:rFonts w:ascii="Ink Free" w:hAnsi="Ink Free"/>
          <w:b/>
          <w:bCs/>
          <w:color w:val="7030A0"/>
          <w:sz w:val="52"/>
          <w:szCs w:val="52"/>
        </w:rPr>
        <w:t xml:space="preserve"> s</w:t>
      </w:r>
      <w:r w:rsidR="00854138" w:rsidRPr="00E3655C">
        <w:rPr>
          <w:rFonts w:ascii="Ink Free" w:hAnsi="Ink Free"/>
          <w:b/>
          <w:bCs/>
          <w:color w:val="7030A0"/>
          <w:sz w:val="52"/>
          <w:szCs w:val="52"/>
        </w:rPr>
        <w:t>e</w:t>
      </w:r>
      <w:r w:rsidRPr="00E3655C">
        <w:rPr>
          <w:rFonts w:ascii="Ink Free" w:hAnsi="Ink Free"/>
          <w:b/>
          <w:bCs/>
          <w:color w:val="7030A0"/>
          <w:sz w:val="52"/>
          <w:szCs w:val="52"/>
        </w:rPr>
        <w:t xml:space="preserve">n condenar </w:t>
      </w:r>
    </w:p>
    <w:p w:rsidR="00E3655C" w:rsidRPr="00E3655C" w:rsidRDefault="00E3655C" w:rsidP="00E3655C">
      <w:pPr>
        <w:pStyle w:val="Textodebloque"/>
        <w:tabs>
          <w:tab w:val="left" w:pos="284"/>
        </w:tabs>
        <w:ind w:left="709" w:firstLine="0"/>
        <w:rPr>
          <w:rFonts w:ascii="Ink Free" w:hAnsi="Ink Free"/>
          <w:b/>
          <w:noProof/>
          <w:color w:val="7030A0"/>
          <w:lang w:val="gl-ES"/>
        </w:rPr>
      </w:pPr>
    </w:p>
    <w:p w:rsidR="00E3655C" w:rsidRPr="00E3655C" w:rsidRDefault="00E3655C" w:rsidP="00E3655C">
      <w:pPr>
        <w:pStyle w:val="Textodebloque"/>
        <w:numPr>
          <w:ilvl w:val="0"/>
          <w:numId w:val="3"/>
        </w:numPr>
        <w:tabs>
          <w:tab w:val="left" w:pos="284"/>
        </w:tabs>
        <w:ind w:left="709" w:hanging="709"/>
        <w:rPr>
          <w:rFonts w:ascii="Ink Free" w:hAnsi="Ink Free"/>
          <w:b/>
          <w:noProof/>
          <w:color w:val="7030A0"/>
          <w:sz w:val="32"/>
          <w:szCs w:val="32"/>
          <w:lang w:val="gl-ES"/>
        </w:rPr>
      </w:pPr>
      <w:r w:rsidRPr="00E3655C">
        <w:rPr>
          <w:rFonts w:ascii="Ink Free" w:hAnsi="Ink Free"/>
          <w:b/>
          <w:noProof/>
          <w:color w:val="7030A0"/>
          <w:sz w:val="32"/>
          <w:szCs w:val="32"/>
          <w:lang w:val="gl-ES"/>
        </w:rPr>
        <w:t>VER: Un pinchazo…</w:t>
      </w: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both"/>
        <w:rPr>
          <w:rFonts w:ascii="Calibri" w:hAnsi="Calibri" w:cs="Tahoma"/>
          <w:color w:val="1F497D"/>
          <w:sz w:val="32"/>
          <w:szCs w:val="32"/>
        </w:rPr>
      </w:pP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both"/>
        <w:rPr>
          <w:rFonts w:ascii="Calibri" w:hAnsi="Calibri" w:cs="Tahoma"/>
          <w:color w:val="1F497D"/>
          <w:sz w:val="32"/>
          <w:szCs w:val="32"/>
        </w:rPr>
      </w:pPr>
      <w:r w:rsidRPr="00E3655C">
        <w:rPr>
          <w:rFonts w:ascii="Calibri" w:hAnsi="Calibri" w:cs="Tahoma"/>
          <w:color w:val="1F497D"/>
          <w:sz w:val="32"/>
          <w:szCs w:val="32"/>
        </w:rPr>
        <w:t xml:space="preserve">- Nesta coresma, seguindo ao debuxante Fano, entregámoslle a Xesús, o bo Mecánico, as chaves da nosa vida para que revise o coche da nosa vida, para que poidamos saír ao camiño da vida para atoparnos cos demais e con Deus. Revisamos o volante da Palabra, os faros da fe, a conversión das </w:t>
      </w:r>
      <w:proofErr w:type="spellStart"/>
      <w:r w:rsidRPr="00E3655C">
        <w:rPr>
          <w:rFonts w:ascii="Calibri" w:hAnsi="Calibri" w:cs="Tahoma"/>
          <w:color w:val="1F497D"/>
          <w:sz w:val="32"/>
          <w:szCs w:val="32"/>
        </w:rPr>
        <w:t>aboladuras</w:t>
      </w:r>
      <w:proofErr w:type="spellEnd"/>
      <w:r w:rsidRPr="00E3655C">
        <w:rPr>
          <w:rFonts w:ascii="Calibri" w:hAnsi="Calibri" w:cs="Tahoma"/>
          <w:color w:val="1F497D"/>
          <w:sz w:val="32"/>
          <w:szCs w:val="32"/>
        </w:rPr>
        <w:t xml:space="preserve"> e o motor do corazón. Ás veces pásanos no coche que temos unha picada, hai que poñerlle un parche ou cambiar a roda se xa non caben máis parches. </w:t>
      </w: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both"/>
        <w:rPr>
          <w:rFonts w:ascii="Calibri" w:hAnsi="Calibri" w:cs="Tahoma"/>
          <w:color w:val="1F497D"/>
          <w:sz w:val="32"/>
          <w:szCs w:val="32"/>
        </w:rPr>
      </w:pP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  <w:r w:rsidRPr="00E3655C">
        <w:rPr>
          <w:rFonts w:ascii="Arial" w:hAnsi="Arial" w:cs="Arial"/>
          <w:b/>
          <w:i/>
          <w:color w:val="1F497D"/>
          <w:sz w:val="32"/>
          <w:szCs w:val="32"/>
        </w:rPr>
        <w:t>Que pasa se pinchamos?</w:t>
      </w:r>
      <w:r w:rsidRPr="00E3655C">
        <w:rPr>
          <w:rFonts w:ascii="Arial" w:hAnsi="Arial" w:cs="Arial"/>
          <w:b/>
          <w:bCs/>
          <w:i/>
          <w:color w:val="1F497D"/>
          <w:sz w:val="32"/>
          <w:szCs w:val="32"/>
        </w:rPr>
        <w:t xml:space="preserve"> </w:t>
      </w: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  <w:r w:rsidRPr="00E3655C">
        <w:rPr>
          <w:rFonts w:ascii="Arial" w:hAnsi="Arial" w:cs="Arial"/>
          <w:b/>
          <w:bCs/>
          <w:i/>
          <w:color w:val="1F497D"/>
          <w:sz w:val="32"/>
          <w:szCs w:val="32"/>
        </w:rPr>
        <w:t xml:space="preserve">Que podemos facer? </w:t>
      </w: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142"/>
        <w:jc w:val="right"/>
        <w:rPr>
          <w:rFonts w:ascii="Arial" w:hAnsi="Arial" w:cs="Arial"/>
          <w:b/>
          <w:bCs/>
          <w:i/>
          <w:color w:val="1F497D"/>
          <w:sz w:val="32"/>
          <w:szCs w:val="32"/>
        </w:rPr>
      </w:pPr>
    </w:p>
    <w:p w:rsidR="00E3655C" w:rsidRPr="00E3655C" w:rsidRDefault="00E3655C" w:rsidP="00E3655C">
      <w:pPr>
        <w:autoSpaceDE w:val="0"/>
        <w:autoSpaceDN w:val="0"/>
        <w:adjustRightInd w:val="0"/>
        <w:spacing w:line="240" w:lineRule="atLeast"/>
        <w:ind w:left="284" w:hanging="284"/>
        <w:jc w:val="both"/>
        <w:rPr>
          <w:rFonts w:ascii="Ink Free" w:hAnsi="Ink Free"/>
          <w:b/>
          <w:color w:val="7030A0"/>
          <w:sz w:val="32"/>
          <w:szCs w:val="32"/>
        </w:rPr>
      </w:pPr>
      <w:r w:rsidRPr="00E3655C">
        <w:rPr>
          <w:rFonts w:ascii="Ink Free" w:hAnsi="Ink Free"/>
          <w:bCs/>
          <w:color w:val="7030A0"/>
          <w:sz w:val="32"/>
          <w:szCs w:val="32"/>
        </w:rPr>
        <w:t>2.</w:t>
      </w:r>
      <w:r w:rsidRPr="00E3655C">
        <w:rPr>
          <w:rFonts w:ascii="Ink Free" w:hAnsi="Ink Free"/>
          <w:bCs/>
          <w:i/>
          <w:color w:val="7030A0"/>
          <w:sz w:val="32"/>
          <w:szCs w:val="32"/>
        </w:rPr>
        <w:t xml:space="preserve"> </w:t>
      </w:r>
      <w:r w:rsidRPr="00E3655C">
        <w:rPr>
          <w:rFonts w:ascii="Ink Free" w:hAnsi="Ink Free"/>
          <w:b/>
          <w:color w:val="7030A0"/>
          <w:sz w:val="32"/>
          <w:szCs w:val="32"/>
        </w:rPr>
        <w:t>XULGAR: Repara as picadas da infidelidade</w:t>
      </w:r>
    </w:p>
    <w:p w:rsidR="00E3655C" w:rsidRPr="00E3655C" w:rsidRDefault="00E3655C" w:rsidP="00E3655C">
      <w:pPr>
        <w:pStyle w:val="NormalWeb"/>
        <w:spacing w:before="0" w:beforeAutospacing="0" w:after="0" w:afterAutospacing="0" w:line="200" w:lineRule="atLeast"/>
        <w:ind w:left="284" w:right="-45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  <w:lang w:val="gl-ES"/>
        </w:rPr>
      </w:pPr>
    </w:p>
    <w:p w:rsidR="00E3655C" w:rsidRPr="00E3655C" w:rsidRDefault="00E3655C" w:rsidP="00E3655C">
      <w:pPr>
        <w:pStyle w:val="NormalWeb"/>
        <w:spacing w:before="0" w:beforeAutospacing="0" w:after="0" w:afterAutospacing="0" w:line="20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2"/>
          <w:szCs w:val="32"/>
          <w:lang w:val="gl-ES"/>
        </w:rPr>
      </w:pPr>
      <w:r w:rsidRPr="00E3655C">
        <w:rPr>
          <w:rFonts w:asciiTheme="minorHAnsi" w:hAnsiTheme="minorHAnsi" w:cstheme="minorHAnsi"/>
          <w:bCs/>
          <w:color w:val="1F497D"/>
          <w:sz w:val="32"/>
          <w:szCs w:val="32"/>
          <w:lang w:val="gl-ES"/>
        </w:rPr>
        <w:t xml:space="preserve">- No 5º domingo de coresma, cóntasenos que uns homes levan a Xesús unha muller adúltera, é dicir casada que foi infiel. E, con mirada vingativa, preguntan a Xesús que lle parece aplicarlle a lei xudía de apedrar a esta clase de pecadores. El contéstalles que </w:t>
      </w:r>
      <w:r w:rsidRPr="00E3655C">
        <w:rPr>
          <w:rFonts w:asciiTheme="minorHAnsi" w:hAnsiTheme="minorHAnsi" w:cstheme="minorHAnsi"/>
          <w:b/>
          <w:bCs/>
          <w:i/>
          <w:color w:val="1F497D"/>
          <w:sz w:val="32"/>
          <w:szCs w:val="32"/>
          <w:lang w:val="gl-ES"/>
        </w:rPr>
        <w:t>“o que estea sen pecado que tire a primeira pedra”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  <w:lang w:val="gl-ES"/>
        </w:rPr>
        <w:t xml:space="preserve">. Ponse a facer garabatos escribindo no chan, eles vanse escapulindo e Xesús dille </w:t>
      </w:r>
      <w:r w:rsidRPr="00E3655C">
        <w:rPr>
          <w:rFonts w:asciiTheme="minorHAnsi" w:hAnsiTheme="minorHAnsi" w:cstheme="minorHAnsi"/>
          <w:b/>
          <w:bCs/>
          <w:i/>
          <w:color w:val="1F497D"/>
          <w:sz w:val="32"/>
          <w:szCs w:val="32"/>
          <w:lang w:val="gl-ES"/>
        </w:rPr>
        <w:t>“Muller, tampouco eu te condeno. Anda e en adiante non peques máis”.</w:t>
      </w:r>
      <w:r w:rsidRPr="00E3655C">
        <w:rPr>
          <w:rFonts w:ascii="Calibri" w:hAnsi="Calibri"/>
          <w:b/>
          <w:bCs/>
          <w:color w:val="1F497D"/>
          <w:sz w:val="32"/>
          <w:szCs w:val="32"/>
          <w:lang w:val="gl-ES"/>
        </w:rPr>
        <w:t xml:space="preserve"> </w:t>
      </w:r>
    </w:p>
    <w:p w:rsidR="00E3655C" w:rsidRPr="00E3655C" w:rsidRDefault="00E3655C" w:rsidP="00E3655C">
      <w:pPr>
        <w:pStyle w:val="NormalWeb"/>
        <w:spacing w:before="0" w:beforeAutospacing="0" w:after="0" w:afterAutospacing="0" w:line="200" w:lineRule="atLeast"/>
        <w:ind w:left="284" w:right="-45" w:hanging="142"/>
        <w:jc w:val="both"/>
        <w:rPr>
          <w:rFonts w:asciiTheme="minorHAnsi" w:hAnsiTheme="minorHAnsi" w:cstheme="minorHAnsi"/>
          <w:color w:val="1F497D" w:themeColor="text2"/>
          <w:kern w:val="36"/>
          <w:sz w:val="32"/>
          <w:szCs w:val="32"/>
          <w:bdr w:val="none" w:sz="0" w:space="0" w:color="auto" w:frame="1"/>
          <w:lang w:val="gl-ES"/>
        </w:rPr>
      </w:pPr>
    </w:p>
    <w:p w:rsidR="00E3655C" w:rsidRPr="00E3655C" w:rsidRDefault="00E3655C" w:rsidP="00E3655C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2"/>
          <w:szCs w:val="32"/>
          <w:lang w:val="gl-ES"/>
        </w:rPr>
      </w:pPr>
      <w:r w:rsidRPr="00E3655C">
        <w:rPr>
          <w:rFonts w:ascii="Calibri" w:hAnsi="Calibri"/>
          <w:b/>
          <w:bCs/>
          <w:color w:val="1F497D"/>
          <w:sz w:val="32"/>
          <w:szCs w:val="32"/>
          <w:u w:val="single"/>
          <w:lang w:val="gl-ES"/>
        </w:rPr>
        <w:t>QUE NOS QUERE DICIR XESÚS?</w:t>
      </w: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Estamos no </w:t>
      </w:r>
      <w:r w:rsidRPr="00E3655C">
        <w:rPr>
          <w:rFonts w:asciiTheme="minorHAnsi" w:hAnsiTheme="minorHAnsi" w:cstheme="minorHAnsi"/>
          <w:b/>
          <w:bCs/>
          <w:color w:val="1F497D"/>
          <w:sz w:val="32"/>
          <w:szCs w:val="32"/>
        </w:rPr>
        <w:t>Obradoiro “A Coresma”,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co </w:t>
      </w:r>
      <w:r w:rsidRPr="00E3655C">
        <w:rPr>
          <w:rFonts w:asciiTheme="minorHAnsi" w:hAnsiTheme="minorHAnsi" w:cstheme="minorHAnsi"/>
          <w:b/>
          <w:bCs/>
          <w:color w:val="1F497D"/>
          <w:sz w:val="32"/>
          <w:szCs w:val="32"/>
        </w:rPr>
        <w:t>Bo Mecánico,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Xesús, para que nos </w:t>
      </w:r>
      <w:r w:rsidRPr="00E3655C">
        <w:rPr>
          <w:rFonts w:asciiTheme="minorHAnsi" w:hAnsiTheme="minorHAnsi" w:cstheme="minorHAnsi"/>
          <w:b/>
          <w:bCs/>
          <w:color w:val="1F497D"/>
          <w:sz w:val="32"/>
          <w:szCs w:val="32"/>
        </w:rPr>
        <w:t>PARE e REPARE.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Se temos unha picada a roda desínchase, hai que parcheala ou cambiala. </w:t>
      </w: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O evanxeo fálanos da adúltera, poderiamos dicir que tivo unha “picada” á confianza do marido, o amor se desincha e non pode seguir adiante. Ademais os que a pillaron queren refugala totalmente: “a lei mándanos apedrar as adúlteras”. </w:t>
      </w: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sz w:val="32"/>
          <w:szCs w:val="32"/>
        </w:rPr>
      </w:pP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</w:t>
      </w:r>
      <w:r w:rsidRPr="00E3655C">
        <w:rPr>
          <w:rFonts w:asciiTheme="minorHAnsi" w:hAnsiTheme="minorHAnsi" w:cstheme="minorHAnsi"/>
          <w:b/>
          <w:bCs/>
          <w:color w:val="1F497D"/>
          <w:sz w:val="32"/>
          <w:szCs w:val="32"/>
        </w:rPr>
        <w:t>Cantas “picadas”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 temos tamén nós en calquera dos nosos compromisos familiares, de estudos, de traballo… e “picamos” a confianza de Deus ou dos demais. Pero o Deus das Oportunidades nunca tira a ninguén, non nos condena por moitos que sexan as “picadas” (uns públicos e outros segredos), sempre nos perdoa, ponnos parches e dinos </w:t>
      </w:r>
      <w:r w:rsidRPr="00E3655C">
        <w:rPr>
          <w:rFonts w:asciiTheme="minorHAnsi" w:hAnsiTheme="minorHAnsi" w:cstheme="minorHAnsi"/>
          <w:b/>
          <w:bCs/>
          <w:color w:val="1F497D"/>
          <w:sz w:val="32"/>
          <w:szCs w:val="32"/>
        </w:rPr>
        <w:t xml:space="preserve">“anda e non peques máis”, </w:t>
      </w:r>
      <w:r w:rsidRPr="00E3655C">
        <w:rPr>
          <w:rFonts w:asciiTheme="minorHAnsi" w:hAnsiTheme="minorHAnsi" w:cstheme="minorHAnsi"/>
          <w:bCs/>
          <w:color w:val="1F497D"/>
          <w:sz w:val="32"/>
          <w:szCs w:val="32"/>
        </w:rPr>
        <w:t>coa condición de que nós tampouco condenemos a ninguén e deamos oportunidades orando por eles para que Xesús os parchee.</w:t>
      </w:r>
      <w:r w:rsidRPr="00E3655C">
        <w:rPr>
          <w:sz w:val="32"/>
          <w:szCs w:val="32"/>
        </w:rPr>
        <w:t xml:space="preserve"> </w:t>
      </w:r>
    </w:p>
    <w:p w:rsidR="00E3655C" w:rsidRPr="00E3655C" w:rsidRDefault="00E3655C" w:rsidP="00E3655C">
      <w:pPr>
        <w:spacing w:line="240" w:lineRule="atLeast"/>
        <w:ind w:left="284" w:right="-51" w:hanging="142"/>
        <w:jc w:val="both"/>
        <w:rPr>
          <w:sz w:val="32"/>
          <w:szCs w:val="32"/>
        </w:rPr>
      </w:pPr>
    </w:p>
    <w:p w:rsidR="00E3655C" w:rsidRPr="00E3655C" w:rsidRDefault="00E3655C" w:rsidP="00E3655C">
      <w:pPr>
        <w:spacing w:line="240" w:lineRule="atLeast"/>
        <w:ind w:left="284" w:right="-51" w:hanging="284"/>
        <w:jc w:val="right"/>
        <w:rPr>
          <w:rFonts w:ascii="Arial" w:hAnsi="Arial" w:cs="Arial"/>
          <w:b/>
          <w:i/>
          <w:color w:val="1F497D"/>
          <w:sz w:val="32"/>
          <w:szCs w:val="32"/>
        </w:rPr>
      </w:pPr>
      <w:r w:rsidRPr="00E3655C">
        <w:rPr>
          <w:rFonts w:ascii="Arial" w:hAnsi="Arial" w:cs="Arial"/>
          <w:b/>
          <w:i/>
          <w:color w:val="1F497D"/>
          <w:sz w:val="32"/>
          <w:szCs w:val="32"/>
        </w:rPr>
        <w:t>Acodes a Xesús cando fallaches ao seu amor? Condenas a alguén?</w:t>
      </w:r>
    </w:p>
    <w:p w:rsidR="00E3655C" w:rsidRPr="00E3655C" w:rsidRDefault="00E3655C" w:rsidP="00E3655C">
      <w:pPr>
        <w:spacing w:line="240" w:lineRule="atLeast"/>
        <w:ind w:left="284" w:right="-51" w:hanging="284"/>
        <w:jc w:val="right"/>
        <w:rPr>
          <w:rFonts w:ascii="Arial Narrow" w:hAnsi="Arial Narrow" w:cs="Arial"/>
          <w:b/>
          <w:bCs/>
          <w:i/>
          <w:color w:val="1F497D"/>
          <w:sz w:val="32"/>
          <w:szCs w:val="32"/>
        </w:rPr>
      </w:pPr>
    </w:p>
    <w:p w:rsidR="00E3655C" w:rsidRPr="00E3655C" w:rsidRDefault="00E3655C" w:rsidP="00E3655C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284"/>
        <w:jc w:val="both"/>
        <w:rPr>
          <w:rFonts w:ascii="Ink Free" w:hAnsi="Ink Free"/>
          <w:b/>
          <w:color w:val="7030A0"/>
          <w:sz w:val="32"/>
          <w:szCs w:val="32"/>
          <w:lang w:val="gl-ES"/>
        </w:rPr>
      </w:pPr>
      <w:r w:rsidRPr="00E3655C">
        <w:rPr>
          <w:rFonts w:ascii="Ink Free" w:hAnsi="Ink Free"/>
          <w:b/>
          <w:bCs/>
          <w:color w:val="7030A0"/>
          <w:sz w:val="32"/>
          <w:szCs w:val="32"/>
          <w:lang w:val="gl-ES"/>
        </w:rPr>
        <w:t>3.</w:t>
      </w:r>
      <w:r w:rsidRPr="00E3655C">
        <w:rPr>
          <w:rFonts w:ascii="Ink Free" w:hAnsi="Ink Free"/>
          <w:b/>
          <w:bCs/>
          <w:i/>
          <w:color w:val="7030A0"/>
          <w:sz w:val="32"/>
          <w:szCs w:val="32"/>
          <w:lang w:val="gl-ES"/>
        </w:rPr>
        <w:t xml:space="preserve"> </w:t>
      </w:r>
      <w:r w:rsidRPr="00E3655C">
        <w:rPr>
          <w:rFonts w:ascii="Ink Free" w:hAnsi="Ink Free"/>
          <w:b/>
          <w:color w:val="7030A0"/>
          <w:sz w:val="32"/>
          <w:szCs w:val="32"/>
          <w:lang w:val="gl-ES"/>
        </w:rPr>
        <w:t>ACTUAR: Dá oportunidades e non condenes a ninguén</w:t>
      </w:r>
    </w:p>
    <w:p w:rsidR="00E3655C" w:rsidRPr="00E3655C" w:rsidRDefault="00E3655C" w:rsidP="00E3655C">
      <w:pPr>
        <w:pStyle w:val="NormalWeb"/>
        <w:spacing w:before="0" w:beforeAutospacing="0" w:after="0" w:afterAutospacing="0"/>
        <w:ind w:left="284" w:hanging="141"/>
        <w:jc w:val="both"/>
        <w:rPr>
          <w:rFonts w:ascii="Calibri" w:hAnsi="Calibri"/>
          <w:b/>
          <w:bCs/>
          <w:color w:val="1F497D"/>
          <w:sz w:val="32"/>
          <w:szCs w:val="32"/>
          <w:lang w:val="gl-ES"/>
        </w:rPr>
      </w:pPr>
    </w:p>
    <w:p w:rsidR="00E3655C" w:rsidRPr="00251508" w:rsidRDefault="00E3655C" w:rsidP="00251508">
      <w:pPr>
        <w:spacing w:line="240" w:lineRule="atLeast"/>
        <w:ind w:left="284" w:right="-51" w:hanging="142"/>
        <w:jc w:val="both"/>
        <w:rPr>
          <w:rFonts w:asciiTheme="minorHAnsi" w:hAnsiTheme="minorHAnsi" w:cstheme="minorHAnsi"/>
          <w:bCs/>
          <w:color w:val="1F497D"/>
          <w:sz w:val="32"/>
          <w:szCs w:val="32"/>
        </w:rPr>
      </w:pPr>
      <w:r w:rsidRPr="00251508">
        <w:rPr>
          <w:rFonts w:asciiTheme="minorHAnsi" w:hAnsiTheme="minorHAnsi" w:cstheme="minorHAnsi"/>
          <w:bCs/>
          <w:color w:val="1F497D"/>
          <w:sz w:val="32"/>
          <w:szCs w:val="32"/>
        </w:rPr>
        <w:t xml:space="preserve">- Esta semana repasa a túa vida, as túas infidelidades aos teus deberes, aos demais, a ti mesmo e a Deus, e acode ao Deus das Oportunidades, na Festa do Perdón, a reconciliarche. Será unha gran ocasión para que o “aire” do Espírito repare as túas “fugas”. Perdoa a alguén que che fixo dano, dálle outra oportunidade, non o condenes. </w:t>
      </w:r>
    </w:p>
    <w:p w:rsidR="00E3655C" w:rsidRPr="00E3655C" w:rsidRDefault="00E3655C" w:rsidP="00E3655C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right"/>
        <w:rPr>
          <w:rFonts w:ascii="Arial Narrow" w:hAnsi="Arial Narrow"/>
          <w:b/>
          <w:bCs/>
          <w:i/>
          <w:color w:val="1F497D"/>
          <w:sz w:val="32"/>
          <w:szCs w:val="32"/>
          <w:lang w:val="gl-ES"/>
        </w:rPr>
      </w:pPr>
      <w:r w:rsidRPr="00E3655C">
        <w:rPr>
          <w:rFonts w:ascii="Arial Narrow" w:hAnsi="Arial Narrow"/>
          <w:b/>
          <w:bCs/>
          <w:i/>
          <w:color w:val="1F497D"/>
          <w:sz w:val="32"/>
          <w:szCs w:val="32"/>
          <w:lang w:val="gl-ES"/>
        </w:rPr>
        <w:t xml:space="preserve">Que vas facer? </w:t>
      </w:r>
    </w:p>
    <w:p w:rsidR="00C92B41" w:rsidRPr="00E3655C" w:rsidRDefault="00E3655C" w:rsidP="00E3655C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right"/>
        <w:rPr>
          <w:rFonts w:ascii="Arial Narrow" w:hAnsi="Arial Narrow"/>
          <w:b/>
          <w:bCs/>
          <w:i/>
          <w:color w:val="1F497D"/>
          <w:sz w:val="32"/>
          <w:szCs w:val="32"/>
          <w:lang w:val="gl-ES"/>
        </w:rPr>
      </w:pPr>
      <w:r w:rsidRPr="00E3655C">
        <w:rPr>
          <w:rFonts w:ascii="Arial Narrow" w:hAnsi="Arial Narrow"/>
          <w:b/>
          <w:bCs/>
          <w:i/>
          <w:color w:val="1F497D"/>
          <w:sz w:val="32"/>
          <w:szCs w:val="32"/>
          <w:lang w:val="gl-ES"/>
        </w:rPr>
        <w:t xml:space="preserve">Que vas cambiar? </w:t>
      </w:r>
    </w:p>
    <w:p w:rsidR="00E3655C" w:rsidRPr="00E3655C" w:rsidRDefault="00E3655C" w:rsidP="00E3655C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center"/>
        <w:rPr>
          <w:rFonts w:ascii="Arial Narrow" w:hAnsi="Arial Narrow"/>
          <w:b/>
          <w:bCs/>
          <w:i/>
          <w:color w:val="1F497D"/>
          <w:sz w:val="32"/>
          <w:szCs w:val="32"/>
          <w:lang w:val="gl-ES"/>
        </w:rPr>
      </w:pPr>
    </w:p>
    <w:p w:rsidR="00E3655C" w:rsidRPr="00E3655C" w:rsidRDefault="00E3655C" w:rsidP="00E3655C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7" w:firstLine="142"/>
        <w:jc w:val="right"/>
        <w:rPr>
          <w:rFonts w:ascii="Bradley Hand ITC" w:hAnsi="Bradley Hand ITC"/>
          <w:b/>
          <w:color w:val="FF0000"/>
          <w:sz w:val="32"/>
          <w:szCs w:val="32"/>
          <w:lang w:val="gl-ES"/>
        </w:rPr>
      </w:pPr>
    </w:p>
    <w:p w:rsidR="00C92B41" w:rsidRPr="00E3655C" w:rsidRDefault="00C92B41" w:rsidP="00C92B41">
      <w:pPr>
        <w:spacing w:line="276" w:lineRule="auto"/>
        <w:ind w:left="1416" w:firstLine="708"/>
        <w:rPr>
          <w:rFonts w:ascii="Bradley Hand ITC" w:hAnsi="Bradley Hand ITC"/>
          <w:b/>
          <w:color w:val="FF0000"/>
          <w:sz w:val="52"/>
          <w:szCs w:val="52"/>
        </w:rPr>
      </w:pPr>
      <w:r w:rsidRPr="00E3655C">
        <w:rPr>
          <w:rFonts w:ascii="Bradley Hand ITC" w:hAnsi="Bradley Hand ITC"/>
          <w:b/>
          <w:color w:val="FF0000"/>
          <w:sz w:val="52"/>
          <w:szCs w:val="52"/>
        </w:rPr>
        <w:t>LECTURAS</w:t>
      </w:r>
    </w:p>
    <w:p w:rsidR="00C92B41" w:rsidRPr="00E3655C" w:rsidRDefault="00C92B41" w:rsidP="00C92B41">
      <w:pPr>
        <w:pStyle w:val="Prrafodelista"/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3"/>
        <w:jc w:val="both"/>
        <w:rPr>
          <w:b/>
          <w:bCs/>
          <w:color w:val="7030A0"/>
          <w:sz w:val="36"/>
          <w:szCs w:val="36"/>
          <w:lang w:val="gl-ES"/>
        </w:rPr>
      </w:pPr>
    </w:p>
    <w:p w:rsidR="00E3655C" w:rsidRPr="00E3655C" w:rsidRDefault="00E3655C" w:rsidP="00E3655C">
      <w:pPr>
        <w:pStyle w:val="Prrafodelista"/>
        <w:numPr>
          <w:ilvl w:val="0"/>
          <w:numId w:val="36"/>
        </w:numPr>
        <w:tabs>
          <w:tab w:val="left" w:pos="142"/>
          <w:tab w:val="left" w:pos="288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after="0" w:line="200" w:lineRule="atLeast"/>
        <w:ind w:left="142" w:right="-53" w:hanging="142"/>
        <w:jc w:val="both"/>
        <w:rPr>
          <w:b/>
          <w:bCs/>
          <w:color w:val="7030A0"/>
          <w:sz w:val="36"/>
          <w:szCs w:val="36"/>
          <w:lang w:val="gl-ES"/>
        </w:rPr>
      </w:pPr>
      <w:r w:rsidRPr="00E3655C">
        <w:rPr>
          <w:b/>
          <w:bCs/>
          <w:caps/>
          <w:color w:val="7030A0"/>
          <w:sz w:val="36"/>
          <w:szCs w:val="36"/>
          <w:lang w:val="gl-ES"/>
        </w:rPr>
        <w:t xml:space="preserve">Isaías 43, 16-21:   </w:t>
      </w:r>
      <w:r w:rsidRPr="00E3655C">
        <w:rPr>
          <w:i/>
          <w:iCs/>
          <w:color w:val="7030A0"/>
          <w:sz w:val="36"/>
          <w:szCs w:val="36"/>
          <w:lang w:val="gl-ES"/>
        </w:rPr>
        <w:t>Mirade que realizo algo novo; darei de beber ao meu pobo</w:t>
      </w:r>
      <w:r w:rsidRPr="00E3655C">
        <w:rPr>
          <w:color w:val="7030A0"/>
          <w:sz w:val="36"/>
          <w:szCs w:val="36"/>
          <w:lang w:val="gl-ES"/>
        </w:rPr>
        <w:t>.</w:t>
      </w:r>
      <w:r w:rsidRPr="00E3655C">
        <w:rPr>
          <w:b/>
          <w:bCs/>
          <w:color w:val="7030A0"/>
          <w:sz w:val="36"/>
          <w:szCs w:val="36"/>
          <w:lang w:val="gl-ES"/>
        </w:rPr>
        <w:t xml:space="preserve"> 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E3655C">
        <w:rPr>
          <w:rFonts w:ascii="Calibri" w:hAnsi="Calibri"/>
          <w:sz w:val="36"/>
          <w:szCs w:val="36"/>
        </w:rPr>
        <w:t xml:space="preserve">Isto di o Señor, que abriu camiño no mar e unha senda nas augas impetuosas; que sacou á batalla carros e cabalos, a tropa e os heroes: caían para non levantarse, apagáronse como mecha que se extingue. 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i/>
          <w:sz w:val="36"/>
          <w:szCs w:val="36"/>
        </w:rPr>
      </w:pPr>
      <w:r w:rsidRPr="00E3655C">
        <w:rPr>
          <w:rFonts w:ascii="Calibri" w:hAnsi="Calibri"/>
          <w:i/>
          <w:sz w:val="36"/>
          <w:szCs w:val="36"/>
        </w:rPr>
        <w:t xml:space="preserve">«Non lembredes o de outrora, non pensedes no antigo; mirade que realizo algo novo; xa está a brotar, non o notades? Abrirei un camiño no deserto, correntes no ermo. 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i/>
          <w:sz w:val="36"/>
          <w:szCs w:val="36"/>
        </w:rPr>
      </w:pP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  <w:r w:rsidRPr="00E3655C">
        <w:rPr>
          <w:rFonts w:ascii="Calibri" w:hAnsi="Calibri"/>
          <w:i/>
          <w:sz w:val="36"/>
          <w:szCs w:val="36"/>
        </w:rPr>
        <w:t>Glorificaranme as bestas salvaxes, chacais e avestruces, porque poñerei auga no deserto, correntes na estepa, para dar de beber ao meu pobo elixido, a este pobo que me formei para que proclame a miña loanza».</w:t>
      </w:r>
      <w:r w:rsidRPr="00E3655C">
        <w:rPr>
          <w:rFonts w:ascii="Calibri" w:hAnsi="Calibri"/>
          <w:sz w:val="36"/>
          <w:szCs w:val="36"/>
        </w:rPr>
        <w:t xml:space="preserve"> 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sz w:val="36"/>
          <w:szCs w:val="36"/>
        </w:rPr>
      </w:pP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b/>
          <w:bCs/>
          <w:caps/>
          <w:color w:val="7030A0"/>
          <w:sz w:val="36"/>
          <w:szCs w:val="36"/>
        </w:rPr>
      </w:pPr>
      <w:r w:rsidRPr="00E3655C">
        <w:rPr>
          <w:rFonts w:ascii="Calibri" w:hAnsi="Calibri"/>
          <w:sz w:val="36"/>
          <w:szCs w:val="36"/>
        </w:rPr>
        <w:t>Palabra do Señor.</w:t>
      </w:r>
      <w:r w:rsidRPr="00E3655C">
        <w:rPr>
          <w:rFonts w:ascii="Calibri" w:hAnsi="Calibri"/>
          <w:b/>
          <w:bCs/>
          <w:caps/>
          <w:color w:val="7030A0"/>
          <w:sz w:val="36"/>
          <w:szCs w:val="36"/>
        </w:rPr>
        <w:t xml:space="preserve"> 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b/>
          <w:bCs/>
          <w:caps/>
          <w:color w:val="7030A0"/>
          <w:sz w:val="36"/>
          <w:szCs w:val="36"/>
        </w:rPr>
      </w:pP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b/>
          <w:bCs/>
          <w:color w:val="7030A0"/>
          <w:sz w:val="36"/>
          <w:szCs w:val="36"/>
        </w:rPr>
      </w:pPr>
      <w:r w:rsidRPr="00E3655C">
        <w:rPr>
          <w:rFonts w:ascii="Calibri" w:hAnsi="Calibri"/>
          <w:b/>
          <w:bCs/>
          <w:caps/>
          <w:color w:val="7030A0"/>
          <w:sz w:val="36"/>
          <w:szCs w:val="36"/>
        </w:rPr>
        <w:t>Salmo  125: O</w:t>
      </w:r>
      <w:r w:rsidRPr="00E3655C">
        <w:rPr>
          <w:rFonts w:ascii="Calibri" w:hAnsi="Calibri"/>
          <w:b/>
          <w:bCs/>
          <w:color w:val="7030A0"/>
          <w:sz w:val="36"/>
          <w:szCs w:val="36"/>
        </w:rPr>
        <w:t xml:space="preserve"> Señor estivo grande connosco, e estamos alegres.</w:t>
      </w:r>
    </w:p>
    <w:p w:rsidR="00E3655C" w:rsidRPr="00E3655C" w:rsidRDefault="00E3655C" w:rsidP="00E3655C">
      <w:pPr>
        <w:tabs>
          <w:tab w:val="left" w:pos="14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</w:tabs>
        <w:spacing w:line="200" w:lineRule="atLeast"/>
        <w:ind w:left="142" w:right="-51" w:firstLine="142"/>
        <w:jc w:val="both"/>
        <w:rPr>
          <w:rFonts w:ascii="Calibri" w:hAnsi="Calibri"/>
          <w:b/>
          <w:bCs/>
          <w:color w:val="7030A0"/>
          <w:sz w:val="36"/>
          <w:szCs w:val="36"/>
        </w:rPr>
      </w:pPr>
    </w:p>
    <w:p w:rsidR="00E3655C" w:rsidRPr="00E3655C" w:rsidRDefault="00E3655C" w:rsidP="00E3655C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6"/>
          <w:szCs w:val="36"/>
        </w:rPr>
      </w:pPr>
      <w:r w:rsidRPr="00E3655C">
        <w:rPr>
          <w:rFonts w:asciiTheme="minorHAnsi" w:hAnsiTheme="minorHAnsi"/>
          <w:b/>
          <w:color w:val="7030A0"/>
          <w:sz w:val="36"/>
          <w:szCs w:val="36"/>
        </w:rPr>
        <w:t xml:space="preserve">1 FILIPENSES 3, 8-14: </w:t>
      </w:r>
      <w:r w:rsidRPr="00E3655C">
        <w:rPr>
          <w:rFonts w:asciiTheme="minorHAnsi" w:hAnsiTheme="minorHAnsi"/>
          <w:i/>
          <w:color w:val="7030A0"/>
          <w:sz w:val="36"/>
          <w:szCs w:val="36"/>
        </w:rPr>
        <w:t>Por Cristo perdino todo, morrendo a súa  mesma morte.</w:t>
      </w:r>
    </w:p>
    <w:p w:rsidR="00E3655C" w:rsidRPr="00E3655C" w:rsidRDefault="00E3655C" w:rsidP="003C762F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/>
        <w:jc w:val="both"/>
        <w:rPr>
          <w:bCs/>
          <w:color w:val="7030A0"/>
          <w:sz w:val="36"/>
          <w:szCs w:val="36"/>
        </w:rPr>
      </w:pPr>
      <w:bookmarkStart w:id="0" w:name="_GoBack"/>
      <w:bookmarkEnd w:id="0"/>
    </w:p>
    <w:p w:rsidR="00E3655C" w:rsidRPr="00E3655C" w:rsidRDefault="00E3655C" w:rsidP="00E3655C">
      <w:pPr>
        <w:numPr>
          <w:ilvl w:val="0"/>
          <w:numId w:val="1"/>
        </w:num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left="142" w:right="45" w:hanging="142"/>
        <w:jc w:val="both"/>
        <w:rPr>
          <w:bCs/>
          <w:color w:val="7030A0"/>
          <w:sz w:val="36"/>
          <w:szCs w:val="36"/>
        </w:rPr>
      </w:pPr>
      <w:r w:rsidRPr="00E3655C">
        <w:rPr>
          <w:rFonts w:asciiTheme="minorHAnsi" w:hAnsiTheme="minorHAnsi" w:cstheme="minorHAnsi"/>
          <w:b/>
          <w:bCs/>
          <w:caps/>
          <w:color w:val="7030A0"/>
          <w:sz w:val="36"/>
          <w:szCs w:val="36"/>
        </w:rPr>
        <w:t xml:space="preserve">XOÁN 8,1-11: </w:t>
      </w:r>
      <w:r w:rsidRPr="00E3655C">
        <w:rPr>
          <w:rFonts w:ascii="Calibri" w:hAnsi="Calibri"/>
          <w:i/>
          <w:color w:val="7030A0"/>
          <w:sz w:val="36"/>
          <w:szCs w:val="36"/>
        </w:rPr>
        <w:t>O que estea sen pecado, que lle tire a primeira pedra</w:t>
      </w:r>
      <w:r w:rsidRPr="00E3655C">
        <w:rPr>
          <w:rFonts w:ascii="Calibri" w:hAnsi="Calibri"/>
          <w:color w:val="7030A0"/>
          <w:sz w:val="36"/>
          <w:szCs w:val="36"/>
        </w:rPr>
        <w:t>.</w:t>
      </w:r>
    </w:p>
    <w:p w:rsidR="00E3655C" w:rsidRPr="00E3655C" w:rsidRDefault="00E3655C" w:rsidP="00E3655C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right="45"/>
        <w:jc w:val="both"/>
        <w:rPr>
          <w:bCs/>
          <w:color w:val="7030A0"/>
          <w:sz w:val="36"/>
          <w:szCs w:val="3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3655C" w:rsidRPr="00E3655C" w:rsidTr="00E3655C">
        <w:tc>
          <w:tcPr>
            <w:tcW w:w="8644" w:type="dxa"/>
          </w:tcPr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rFonts w:asciiTheme="minorHAnsi" w:eastAsia="Arial Unicode MS" w:hAnsiTheme="minorHAnsi" w:cstheme="minorHAnsi"/>
                <w:b/>
                <w:bCs/>
                <w:sz w:val="36"/>
                <w:szCs w:val="36"/>
                <w:lang w:val="gl-ES"/>
              </w:rPr>
            </w:pP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rFonts w:asciiTheme="minorHAnsi" w:eastAsia="Arial Unicode MS" w:hAnsiTheme="minorHAnsi" w:cstheme="minorHAnsi"/>
                <w:b/>
                <w:bCs/>
                <w:sz w:val="36"/>
                <w:szCs w:val="36"/>
                <w:lang w:val="gl-ES"/>
              </w:rPr>
              <w:t>Narrador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: Naquel tempo, Xesús retirouse ao monte das Oliveiras. Ao amencer presentouse de novo no templo, e todo o pobo acudía a el, e, sentando, ensinábaos. Os escribas e os fariseos tráenlle unha muller sorprendida en adulterio, e, colocándoa no medio, dixéronlle: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Fariseos: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bCs/>
                <w:i/>
                <w:sz w:val="36"/>
                <w:szCs w:val="36"/>
                <w:lang w:val="gl-ES"/>
              </w:rPr>
              <w:t>-«Mestre, esta muller foi sorprendida en flagrante adulterio. A lei de Moisés mándanos apedrar as adúlteras; ti, que dis?».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Narrador: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Preguntábanlle isto para comprometelo e poder acusalo. Pero Xesús, inclinándose, escribía co dedo no chan. Como insistían en preguntarlle, incorporouse e díxolles: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i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Xesús: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bCs/>
                <w:i/>
                <w:sz w:val="36"/>
                <w:szCs w:val="36"/>
                <w:lang w:val="gl-ES"/>
              </w:rPr>
              <w:t xml:space="preserve">-«O que estea sen pecado, que lle tire a primeira pedra».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Cs/>
                <w:sz w:val="36"/>
                <w:szCs w:val="36"/>
                <w:lang w:val="gl-ES"/>
              </w:rPr>
              <w:t xml:space="preserve">Narrador: E inclinándose outra vez, seguiu escribindo. Eles, ao oílo, fóronse escapulindo un a un, empezando polos máis vellos, E quedou só Xesús, coa muller no medio, que seguía alí diante. Xesús incorporouse e preguntoulle: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Xesús: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bCs/>
                <w:i/>
                <w:sz w:val="36"/>
                <w:szCs w:val="36"/>
                <w:lang w:val="gl-ES"/>
              </w:rPr>
              <w:t>-«Muller, onde están os teus acusadores?; ningún condenouche?».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 xml:space="preserve">    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Ela contestou: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Muller: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bCs/>
                <w:i/>
                <w:sz w:val="36"/>
                <w:szCs w:val="36"/>
                <w:lang w:val="gl-ES"/>
              </w:rPr>
              <w:t>-«Ningún, Señor».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 xml:space="preserve">   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Xesús díxolle: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/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sz w:val="36"/>
                <w:szCs w:val="36"/>
                <w:lang w:val="gl-ES"/>
              </w:rPr>
              <w:t>Xesús:</w:t>
            </w:r>
            <w:r w:rsidRPr="00E3655C">
              <w:rPr>
                <w:b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b/>
                <w:bCs/>
                <w:sz w:val="36"/>
                <w:szCs w:val="36"/>
                <w:lang w:val="gl-ES"/>
              </w:rPr>
              <w:t xml:space="preserve">-«Tampouco eu te condeno. Anda, e en diante non peques máis». 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/>
                <w:bCs/>
                <w:i/>
                <w:i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i/>
                <w:iCs/>
                <w:sz w:val="36"/>
                <w:szCs w:val="36"/>
                <w:lang w:val="gl-ES"/>
              </w:rPr>
              <w:t>Palabra do Señor.</w:t>
            </w: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b/>
                <w:bCs/>
                <w:i/>
                <w:iCs/>
                <w:sz w:val="36"/>
                <w:szCs w:val="36"/>
                <w:lang w:val="gl-ES"/>
              </w:rPr>
            </w:pPr>
          </w:p>
          <w:p w:rsidR="00E3655C" w:rsidRPr="00E3655C" w:rsidRDefault="00E3655C" w:rsidP="00E3655C">
            <w:pPr>
              <w:pStyle w:val="Prrafodelista"/>
              <w:tabs>
                <w:tab w:val="left" w:pos="0"/>
                <w:tab w:val="left" w:pos="2183"/>
                <w:tab w:val="left" w:pos="2880"/>
                <w:tab w:val="left" w:pos="3600"/>
                <w:tab w:val="left" w:pos="4320"/>
                <w:tab w:val="left" w:pos="5760"/>
                <w:tab w:val="left" w:pos="6480"/>
                <w:tab w:val="left" w:pos="7200"/>
              </w:tabs>
              <w:spacing w:line="200" w:lineRule="atLeast"/>
              <w:ind w:left="142" w:right="45" w:hanging="142"/>
              <w:jc w:val="both"/>
              <w:rPr>
                <w:rFonts w:asciiTheme="minorHAnsi" w:eastAsia="Arial Unicode MS" w:hAnsiTheme="minorHAnsi" w:cstheme="minorHAnsi"/>
                <w:bCs/>
                <w:sz w:val="36"/>
                <w:szCs w:val="36"/>
                <w:lang w:val="gl-ES"/>
              </w:rPr>
            </w:pPr>
            <w:r w:rsidRPr="00E3655C">
              <w:rPr>
                <w:b/>
                <w:bCs/>
                <w:i/>
                <w:iCs/>
                <w:sz w:val="36"/>
                <w:szCs w:val="36"/>
                <w:lang w:val="gl-ES"/>
              </w:rPr>
              <w:t xml:space="preserve"> </w:t>
            </w:r>
            <w:r w:rsidRPr="00E3655C">
              <w:rPr>
                <w:rFonts w:cs="Calibri"/>
                <w:b/>
                <w:i/>
                <w:iCs/>
                <w:sz w:val="36"/>
                <w:szCs w:val="36"/>
                <w:lang w:val="gl-ES"/>
              </w:rPr>
              <w:t>(</w:t>
            </w:r>
            <w:proofErr w:type="spellStart"/>
            <w:r w:rsidRPr="00E3655C">
              <w:rPr>
                <w:rFonts w:cs="Calibri"/>
                <w:b/>
                <w:i/>
                <w:iCs/>
                <w:sz w:val="36"/>
                <w:szCs w:val="36"/>
                <w:lang w:val="gl-ES"/>
              </w:rPr>
              <w:t>Narrador-Xesús-Fariseos</w:t>
            </w:r>
            <w:proofErr w:type="spellEnd"/>
            <w:r w:rsidRPr="00E3655C">
              <w:rPr>
                <w:rFonts w:cs="Calibri"/>
                <w:b/>
                <w:i/>
                <w:iCs/>
                <w:sz w:val="36"/>
                <w:szCs w:val="36"/>
                <w:lang w:val="gl-ES"/>
              </w:rPr>
              <w:t>- Muller).</w:t>
            </w:r>
          </w:p>
        </w:tc>
      </w:tr>
    </w:tbl>
    <w:p w:rsidR="00E3655C" w:rsidRPr="00E3655C" w:rsidRDefault="00E3655C" w:rsidP="00E3655C">
      <w:pPr>
        <w:tabs>
          <w:tab w:val="left" w:pos="0"/>
          <w:tab w:val="left" w:pos="142"/>
          <w:tab w:val="left" w:pos="288"/>
          <w:tab w:val="left" w:pos="1440"/>
          <w:tab w:val="left" w:pos="21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00" w:lineRule="atLeast"/>
        <w:ind w:right="45"/>
        <w:jc w:val="both"/>
        <w:rPr>
          <w:bCs/>
          <w:color w:val="7030A0"/>
          <w:sz w:val="36"/>
          <w:szCs w:val="36"/>
        </w:rPr>
      </w:pPr>
    </w:p>
    <w:sectPr w:rsidR="00E3655C" w:rsidRPr="00E3655C" w:rsidSect="006369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6D3" w:rsidRDefault="00FF16D3" w:rsidP="00FD1D0D">
      <w:r>
        <w:separator/>
      </w:r>
    </w:p>
  </w:endnote>
  <w:endnote w:type="continuationSeparator" w:id="0">
    <w:p w:rsidR="00FF16D3" w:rsidRDefault="00FF16D3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Ink Free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6D3" w:rsidRDefault="00FF16D3" w:rsidP="00FD1D0D">
      <w:r>
        <w:separator/>
      </w:r>
    </w:p>
  </w:footnote>
  <w:footnote w:type="continuationSeparator" w:id="0">
    <w:p w:rsidR="00FF16D3" w:rsidRDefault="00FF16D3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F80675"/>
    <w:multiLevelType w:val="hybridMultilevel"/>
    <w:tmpl w:val="4E1AA8C0"/>
    <w:lvl w:ilvl="0" w:tplc="675809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5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7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26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9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4"/>
  </w:num>
  <w:num w:numId="34">
    <w:abstractNumId w:val="28"/>
  </w:num>
  <w:num w:numId="35">
    <w:abstractNumId w:val="8"/>
  </w:num>
  <w:num w:numId="36">
    <w:abstractNumId w:val="4"/>
  </w:num>
  <w:num w:numId="37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32B5D"/>
    <w:rsid w:val="002330E5"/>
    <w:rsid w:val="00233678"/>
    <w:rsid w:val="00233B9D"/>
    <w:rsid w:val="00237F31"/>
    <w:rsid w:val="00243CF3"/>
    <w:rsid w:val="002455FA"/>
    <w:rsid w:val="00247A5D"/>
    <w:rsid w:val="00251508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A7C27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740CF"/>
    <w:rsid w:val="00380831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C762F"/>
    <w:rsid w:val="003D6BD5"/>
    <w:rsid w:val="003E7062"/>
    <w:rsid w:val="003F7D3D"/>
    <w:rsid w:val="00402DE7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763E7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03F71"/>
    <w:rsid w:val="00613FE1"/>
    <w:rsid w:val="0061628A"/>
    <w:rsid w:val="006178CB"/>
    <w:rsid w:val="00622A7A"/>
    <w:rsid w:val="00626A05"/>
    <w:rsid w:val="00627F6B"/>
    <w:rsid w:val="00636917"/>
    <w:rsid w:val="00640952"/>
    <w:rsid w:val="00656EEC"/>
    <w:rsid w:val="00662F0D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6377"/>
    <w:rsid w:val="00700053"/>
    <w:rsid w:val="0070278D"/>
    <w:rsid w:val="007050BB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3166"/>
    <w:rsid w:val="0084559A"/>
    <w:rsid w:val="00850BCE"/>
    <w:rsid w:val="00854138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2784"/>
    <w:rsid w:val="009C3DB2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1570"/>
    <w:rsid w:val="00A018CF"/>
    <w:rsid w:val="00A050CB"/>
    <w:rsid w:val="00A12FE6"/>
    <w:rsid w:val="00A135B8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4849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92B41"/>
    <w:rsid w:val="00CA7CCB"/>
    <w:rsid w:val="00CB0397"/>
    <w:rsid w:val="00CC1237"/>
    <w:rsid w:val="00CC4C35"/>
    <w:rsid w:val="00CE4250"/>
    <w:rsid w:val="00CE4F9E"/>
    <w:rsid w:val="00CE7167"/>
    <w:rsid w:val="00CF63AB"/>
    <w:rsid w:val="00D13B81"/>
    <w:rsid w:val="00D13E57"/>
    <w:rsid w:val="00D173C9"/>
    <w:rsid w:val="00D20104"/>
    <w:rsid w:val="00D206EA"/>
    <w:rsid w:val="00D27D43"/>
    <w:rsid w:val="00D4653E"/>
    <w:rsid w:val="00D50C1B"/>
    <w:rsid w:val="00D57AAA"/>
    <w:rsid w:val="00D61783"/>
    <w:rsid w:val="00D6689E"/>
    <w:rsid w:val="00D73DCE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3655C"/>
    <w:rsid w:val="00E42FD5"/>
    <w:rsid w:val="00E73E03"/>
    <w:rsid w:val="00E774AF"/>
    <w:rsid w:val="00E84649"/>
    <w:rsid w:val="00EA05F5"/>
    <w:rsid w:val="00EA14B5"/>
    <w:rsid w:val="00EB4DAF"/>
    <w:rsid w:val="00EB4FA1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15D6"/>
    <w:rsid w:val="00FA70A3"/>
    <w:rsid w:val="00FB065C"/>
    <w:rsid w:val="00FB1F6A"/>
    <w:rsid w:val="00FB5195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16D3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E36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5F085-A570-4DC8-B772-1E96FF23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696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4</cp:revision>
  <cp:lastPrinted>2025-04-02T11:43:00Z</cp:lastPrinted>
  <dcterms:created xsi:type="dcterms:W3CDTF">2025-04-02T08:09:00Z</dcterms:created>
  <dcterms:modified xsi:type="dcterms:W3CDTF">2025-04-02T11:43:00Z</dcterms:modified>
</cp:coreProperties>
</file>