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CE335B" w:rsidRPr="0025614C" w:rsidRDefault="00F8545C" w:rsidP="007863D0">
      <w:pPr>
        <w:pStyle w:val="Sinespaciado"/>
      </w:pPr>
      <w:bookmarkStart w:id="0" w:name="_GoBack"/>
      <w:bookmarkEnd w:id="0"/>
      <w:r w:rsidRPr="0025614C">
        <w:rPr>
          <w:noProof/>
          <w:lang w:eastAsia="es-ES_tradnl"/>
        </w:rPr>
        <w:drawing>
          <wp:anchor distT="0" distB="0" distL="114300" distR="114300" simplePos="0" relativeHeight="251673600" behindDoc="0" locked="0" layoutInCell="1" allowOverlap="1" wp14:anchorId="75BDEA70" wp14:editId="11D7B4A4">
            <wp:simplePos x="0" y="0"/>
            <wp:positionH relativeFrom="column">
              <wp:posOffset>5469890</wp:posOffset>
            </wp:positionH>
            <wp:positionV relativeFrom="paragraph">
              <wp:posOffset>-307340</wp:posOffset>
            </wp:positionV>
            <wp:extent cx="1676400" cy="2494915"/>
            <wp:effectExtent l="19050" t="0" r="0" b="0"/>
            <wp:wrapThrough wrapText="bothSides">
              <wp:wrapPolygon edited="0">
                <wp:start x="-245" y="0"/>
                <wp:lineTo x="-245" y="21441"/>
                <wp:lineTo x="21600" y="21441"/>
                <wp:lineTo x="21600" y="0"/>
                <wp:lineTo x="-245" y="0"/>
              </wp:wrapPolygon>
            </wp:wrapThrough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1741" t="17570" r="17868" b="27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494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63D0">
        <w:pict>
          <v:shape id="_x0000_s1028" type="#_x0000_t75" style="position:absolute;margin-left:38.85pt;margin-top:18.55pt;width:133.85pt;height:100.35pt;z-index:251669504;mso-position-horizontal-relative:text;mso-position-vertical-relative:text" wrapcoords="-113 0 -113 21449 21600 21449 21600 0 -113 0">
            <v:imagedata r:id="rId8" o:title=""/>
            <w10:wrap type="through"/>
          </v:shape>
          <o:OLEObject Type="Embed" ProgID="PowerPoint.Slide.12" ShapeID="_x0000_s1028" DrawAspect="Content" ObjectID="_1805106644" r:id="rId9"/>
        </w:pict>
      </w:r>
      <w:r w:rsidR="00CE335B" w:rsidRPr="0025614C">
        <w:t>MISA CON N</w:t>
      </w:r>
      <w:r w:rsidR="00BE1A84" w:rsidRPr="0025614C">
        <w:t>ENO</w:t>
      </w:r>
      <w:r w:rsidR="00CE335B" w:rsidRPr="0025614C">
        <w:t>S</w:t>
      </w:r>
    </w:p>
    <w:p w:rsidR="00CE335B" w:rsidRPr="0025614C" w:rsidRDefault="00272844" w:rsidP="00146F4C">
      <w:pPr>
        <w:pStyle w:val="Ttulo5"/>
        <w:tabs>
          <w:tab w:val="left" w:pos="1276"/>
        </w:tabs>
        <w:spacing w:line="240" w:lineRule="atLeast"/>
        <w:ind w:left="1134" w:right="3684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25614C">
        <w:rPr>
          <w:rFonts w:ascii="Calibri" w:hAnsi="Calibri"/>
          <w:color w:val="1F497D" w:themeColor="text2"/>
          <w:sz w:val="36"/>
          <w:szCs w:val="36"/>
          <w:lang w:val="gl-ES"/>
        </w:rPr>
        <w:t>6</w:t>
      </w:r>
      <w:r w:rsidR="00CE335B" w:rsidRPr="0025614C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</w:t>
      </w:r>
      <w:r w:rsidR="0053619F" w:rsidRPr="0025614C">
        <w:rPr>
          <w:rFonts w:ascii="Calibri" w:hAnsi="Calibri"/>
          <w:color w:val="1F497D" w:themeColor="text2"/>
          <w:sz w:val="36"/>
          <w:szCs w:val="36"/>
          <w:lang w:val="gl-ES"/>
        </w:rPr>
        <w:t>abril</w:t>
      </w:r>
      <w:r w:rsidR="00CE335B" w:rsidRPr="0025614C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20</w:t>
      </w:r>
      <w:r w:rsidR="00FA54C2" w:rsidRPr="0025614C">
        <w:rPr>
          <w:rFonts w:ascii="Calibri" w:hAnsi="Calibri"/>
          <w:color w:val="1F497D" w:themeColor="text2"/>
          <w:sz w:val="36"/>
          <w:szCs w:val="36"/>
          <w:lang w:val="gl-ES"/>
        </w:rPr>
        <w:t>2</w:t>
      </w:r>
      <w:r w:rsidRPr="0025614C">
        <w:rPr>
          <w:rFonts w:ascii="Calibri" w:hAnsi="Calibri"/>
          <w:color w:val="1F497D" w:themeColor="text2"/>
          <w:sz w:val="36"/>
          <w:szCs w:val="36"/>
          <w:lang w:val="gl-ES"/>
        </w:rPr>
        <w:t>5</w:t>
      </w:r>
    </w:p>
    <w:p w:rsidR="00146F4C" w:rsidRPr="0025614C" w:rsidRDefault="00494841" w:rsidP="00146F4C">
      <w:pPr>
        <w:pStyle w:val="Ttulo5"/>
        <w:tabs>
          <w:tab w:val="left" w:pos="1276"/>
          <w:tab w:val="center" w:pos="4678"/>
          <w:tab w:val="right" w:pos="8222"/>
          <w:tab w:val="left" w:pos="10490"/>
        </w:tabs>
        <w:spacing w:line="240" w:lineRule="atLeast"/>
        <w:ind w:left="1134" w:right="3684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25614C">
        <w:rPr>
          <w:rFonts w:asciiTheme="minorHAnsi" w:hAnsiTheme="minorHAnsi"/>
          <w:color w:val="1F497D" w:themeColor="text2"/>
          <w:sz w:val="36"/>
          <w:szCs w:val="36"/>
          <w:lang w:val="gl-ES"/>
        </w:rPr>
        <w:t>C</w:t>
      </w:r>
      <w:r w:rsidR="00BE1A84" w:rsidRPr="0025614C">
        <w:rPr>
          <w:rFonts w:asciiTheme="minorHAnsi" w:hAnsiTheme="minorHAnsi"/>
          <w:color w:val="1F497D" w:themeColor="text2"/>
          <w:sz w:val="36"/>
          <w:szCs w:val="36"/>
          <w:lang w:val="gl-ES"/>
        </w:rPr>
        <w:t>o</w:t>
      </w:r>
      <w:r w:rsidRPr="0025614C">
        <w:rPr>
          <w:rFonts w:asciiTheme="minorHAnsi" w:hAnsiTheme="minorHAnsi"/>
          <w:color w:val="1F497D" w:themeColor="text2"/>
          <w:sz w:val="36"/>
          <w:szCs w:val="36"/>
          <w:lang w:val="gl-ES"/>
        </w:rPr>
        <w:t>resma</w:t>
      </w:r>
      <w:r w:rsidR="00CE335B" w:rsidRPr="0025614C">
        <w:rPr>
          <w:rFonts w:asciiTheme="minorHAnsi" w:hAnsiTheme="minorHAnsi"/>
          <w:color w:val="1F497D" w:themeColor="text2"/>
          <w:sz w:val="36"/>
          <w:szCs w:val="36"/>
          <w:lang w:val="gl-ES"/>
        </w:rPr>
        <w:t>-</w:t>
      </w:r>
      <w:r w:rsidR="0053619F" w:rsidRPr="0025614C">
        <w:rPr>
          <w:rFonts w:asciiTheme="minorHAnsi" w:hAnsiTheme="minorHAnsi"/>
          <w:color w:val="1F497D" w:themeColor="text2"/>
          <w:sz w:val="36"/>
          <w:szCs w:val="36"/>
          <w:lang w:val="gl-ES"/>
        </w:rPr>
        <w:t>5</w:t>
      </w:r>
      <w:r w:rsidR="00CE335B" w:rsidRPr="0025614C">
        <w:rPr>
          <w:rFonts w:asciiTheme="minorHAnsi" w:hAnsiTheme="minorHAnsi"/>
          <w:color w:val="1F497D" w:themeColor="text2"/>
          <w:sz w:val="36"/>
          <w:szCs w:val="36"/>
          <w:lang w:val="gl-ES"/>
        </w:rPr>
        <w:t>º C</w:t>
      </w:r>
      <w:r w:rsidRPr="0025614C">
        <w:rPr>
          <w:rFonts w:asciiTheme="minorHAnsi" w:hAnsiTheme="minorHAnsi"/>
          <w:color w:val="1F497D" w:themeColor="text2"/>
          <w:sz w:val="36"/>
          <w:szCs w:val="36"/>
          <w:lang w:val="gl-ES"/>
        </w:rPr>
        <w:t>-</w:t>
      </w:r>
      <w:r w:rsidR="00BE1A84" w:rsidRPr="0025614C">
        <w:rPr>
          <w:rFonts w:asciiTheme="minorHAnsi" w:hAnsiTheme="minorHAnsi"/>
          <w:color w:val="1F497D" w:themeColor="text2"/>
          <w:sz w:val="36"/>
          <w:szCs w:val="36"/>
          <w:lang w:val="gl-ES"/>
        </w:rPr>
        <w:t>A</w:t>
      </w:r>
      <w:r w:rsidR="0053619F" w:rsidRPr="0025614C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 pecadora perdoada</w:t>
      </w:r>
    </w:p>
    <w:p w:rsidR="0053619F" w:rsidRPr="0025614C" w:rsidRDefault="00BE1A84" w:rsidP="00272844">
      <w:pPr>
        <w:tabs>
          <w:tab w:val="left" w:pos="10490"/>
        </w:tabs>
        <w:autoSpaceDE w:val="0"/>
        <w:autoSpaceDN w:val="0"/>
        <w:adjustRightInd w:val="0"/>
        <w:ind w:left="3261" w:right="566"/>
        <w:jc w:val="center"/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</w:pPr>
      <w:r w:rsidRPr="0025614C">
        <w:rPr>
          <w:rFonts w:asciiTheme="minorHAnsi" w:hAnsiTheme="minorHAnsi"/>
          <w:b/>
          <w:bCs/>
          <w:color w:val="1F497D" w:themeColor="text2"/>
          <w:sz w:val="28"/>
          <w:szCs w:val="28"/>
        </w:rPr>
        <w:t>Xoá</w:t>
      </w:r>
      <w:r w:rsidR="00FA54C2" w:rsidRPr="0025614C">
        <w:rPr>
          <w:rFonts w:asciiTheme="minorHAnsi" w:hAnsiTheme="minorHAnsi"/>
          <w:b/>
          <w:bCs/>
          <w:color w:val="1F497D" w:themeColor="text2"/>
          <w:sz w:val="28"/>
          <w:szCs w:val="28"/>
        </w:rPr>
        <w:t>n</w:t>
      </w:r>
      <w:r w:rsidR="0053619F" w:rsidRPr="0025614C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8, 1-11: “</w:t>
      </w:r>
      <w:r w:rsidRPr="0025614C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</w:t>
      </w:r>
      <w:r w:rsidR="0053619F" w:rsidRPr="0025614C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que est</w:t>
      </w:r>
      <w:r w:rsidRPr="0025614C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ea</w:t>
      </w:r>
      <w:r w:rsidR="0053619F" w:rsidRPr="0025614C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s</w:t>
      </w:r>
      <w:r w:rsidRPr="0025614C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e</w:t>
      </w:r>
      <w:r w:rsidR="0053619F" w:rsidRPr="0025614C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n pecado, que l</w:t>
      </w:r>
      <w:r w:rsidRPr="0025614C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l</w:t>
      </w:r>
      <w:r w:rsidR="0053619F" w:rsidRPr="0025614C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e tire a prime</w:t>
      </w:r>
      <w:r w:rsidRPr="0025614C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i</w:t>
      </w:r>
      <w:r w:rsidR="0053619F" w:rsidRPr="0025614C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ra pedra”</w:t>
      </w:r>
      <w:r w:rsidR="0053619F" w:rsidRPr="0025614C">
        <w:rPr>
          <w:rFonts w:asciiTheme="minorHAnsi" w:hAnsiTheme="minorHAnsi"/>
          <w:b/>
          <w:bCs/>
          <w:color w:val="1F497D" w:themeColor="text2"/>
          <w:sz w:val="28"/>
          <w:szCs w:val="28"/>
        </w:rPr>
        <w:t>.</w:t>
      </w:r>
    </w:p>
    <w:p w:rsidR="007511D7" w:rsidRPr="0025614C" w:rsidRDefault="00060B23" w:rsidP="00AF74C3">
      <w:pPr>
        <w:tabs>
          <w:tab w:val="left" w:pos="10490"/>
        </w:tabs>
        <w:autoSpaceDE w:val="0"/>
        <w:autoSpaceDN w:val="0"/>
        <w:adjustRightInd w:val="0"/>
        <w:ind w:left="3402" w:right="3259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  <w:r w:rsidRPr="0025614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BE1A84" w:rsidRPr="0025614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25614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272844" w:rsidRPr="0025614C">
        <w:rPr>
          <w:rFonts w:asciiTheme="minorHAnsi" w:hAnsiTheme="minorHAnsi"/>
          <w:b/>
          <w:bCs/>
          <w:color w:val="1F497D"/>
          <w:sz w:val="28"/>
          <w:szCs w:val="28"/>
        </w:rPr>
        <w:t xml:space="preserve">Repara </w:t>
      </w:r>
      <w:r w:rsidR="00BE1A84" w:rsidRPr="0025614C">
        <w:rPr>
          <w:rFonts w:asciiTheme="minorHAnsi" w:hAnsiTheme="minorHAnsi"/>
          <w:b/>
          <w:bCs/>
          <w:color w:val="1F497D"/>
          <w:sz w:val="28"/>
          <w:szCs w:val="28"/>
        </w:rPr>
        <w:t>a</w:t>
      </w:r>
      <w:r w:rsidR="00272844" w:rsidRPr="0025614C">
        <w:rPr>
          <w:rFonts w:asciiTheme="minorHAnsi" w:hAnsiTheme="minorHAnsi"/>
          <w:b/>
          <w:bCs/>
          <w:color w:val="1F497D"/>
          <w:sz w:val="28"/>
          <w:szCs w:val="28"/>
        </w:rPr>
        <w:t>s pi</w:t>
      </w:r>
      <w:r w:rsidR="00BE1A84" w:rsidRPr="0025614C">
        <w:rPr>
          <w:rFonts w:asciiTheme="minorHAnsi" w:hAnsiTheme="minorHAnsi"/>
          <w:b/>
          <w:bCs/>
          <w:color w:val="1F497D"/>
          <w:sz w:val="28"/>
          <w:szCs w:val="28"/>
        </w:rPr>
        <w:t>cadas</w:t>
      </w:r>
      <w:r w:rsidR="00272844" w:rsidRPr="0025614C">
        <w:rPr>
          <w:rFonts w:asciiTheme="minorHAnsi" w:hAnsiTheme="minorHAnsi"/>
          <w:b/>
          <w:bCs/>
          <w:color w:val="1F497D"/>
          <w:sz w:val="28"/>
          <w:szCs w:val="28"/>
        </w:rPr>
        <w:t xml:space="preserve">  da infidelidad</w:t>
      </w:r>
      <w:r w:rsidR="00BE1A84" w:rsidRPr="0025614C">
        <w:rPr>
          <w:rFonts w:asciiTheme="minorHAnsi" w:hAnsiTheme="minorHAnsi"/>
          <w:b/>
          <w:bCs/>
          <w:color w:val="1F497D"/>
          <w:sz w:val="28"/>
          <w:szCs w:val="28"/>
        </w:rPr>
        <w:t>e</w:t>
      </w:r>
      <w:r w:rsidR="00F8545C" w:rsidRPr="0025614C">
        <w:rPr>
          <w:rFonts w:asciiTheme="minorHAnsi" w:hAnsiTheme="minorHAnsi"/>
          <w:b/>
          <w:bCs/>
          <w:color w:val="1F497D"/>
          <w:sz w:val="28"/>
          <w:szCs w:val="28"/>
        </w:rPr>
        <w:t xml:space="preserve"> </w:t>
      </w:r>
      <w:r w:rsidR="00272844" w:rsidRPr="0025614C">
        <w:rPr>
          <w:rFonts w:asciiTheme="minorHAnsi" w:hAnsiTheme="minorHAnsi"/>
          <w:b/>
          <w:bCs/>
          <w:color w:val="1F497D"/>
          <w:sz w:val="28"/>
          <w:szCs w:val="28"/>
        </w:rPr>
        <w:t xml:space="preserve">dando oportunidades </w:t>
      </w:r>
      <w:r w:rsidR="00BE1A84" w:rsidRPr="0025614C">
        <w:rPr>
          <w:rFonts w:asciiTheme="minorHAnsi" w:hAnsiTheme="minorHAnsi"/>
          <w:b/>
          <w:bCs/>
          <w:color w:val="1F497D"/>
          <w:sz w:val="28"/>
          <w:szCs w:val="28"/>
        </w:rPr>
        <w:t>e</w:t>
      </w:r>
      <w:r w:rsidR="00272844" w:rsidRPr="0025614C">
        <w:rPr>
          <w:rFonts w:asciiTheme="minorHAnsi" w:hAnsiTheme="minorHAnsi"/>
          <w:b/>
          <w:bCs/>
          <w:color w:val="1F497D"/>
          <w:sz w:val="28"/>
          <w:szCs w:val="28"/>
        </w:rPr>
        <w:t xml:space="preserve"> s</w:t>
      </w:r>
      <w:r w:rsidR="00BE1A84" w:rsidRPr="0025614C">
        <w:rPr>
          <w:rFonts w:asciiTheme="minorHAnsi" w:hAnsiTheme="minorHAnsi"/>
          <w:b/>
          <w:bCs/>
          <w:color w:val="1F497D"/>
          <w:sz w:val="28"/>
          <w:szCs w:val="28"/>
        </w:rPr>
        <w:t>e</w:t>
      </w:r>
      <w:r w:rsidR="00272844" w:rsidRPr="0025614C">
        <w:rPr>
          <w:rFonts w:asciiTheme="minorHAnsi" w:hAnsiTheme="minorHAnsi"/>
          <w:b/>
          <w:bCs/>
          <w:color w:val="1F497D"/>
          <w:sz w:val="28"/>
          <w:szCs w:val="28"/>
        </w:rPr>
        <w:t xml:space="preserve">n condenar </w:t>
      </w:r>
    </w:p>
    <w:p w:rsidR="00AF74C3" w:rsidRPr="00AF74C3" w:rsidRDefault="00272844" w:rsidP="00AF74C3">
      <w:pPr>
        <w:pStyle w:val="Prrafodelista"/>
        <w:numPr>
          <w:ilvl w:val="0"/>
          <w:numId w:val="34"/>
        </w:num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AF74C3">
        <w:rPr>
          <w:rFonts w:ascii="Calibri" w:hAnsi="Calibri"/>
          <w:b/>
          <w:color w:val="1F497D" w:themeColor="text2"/>
          <w:sz w:val="32"/>
          <w:szCs w:val="32"/>
        </w:rPr>
        <w:t>MONICIÓN DE ENTRADA</w:t>
      </w:r>
    </w:p>
    <w:p w:rsidR="0025614C" w:rsidRPr="0025614C" w:rsidRDefault="00BE1A84" w:rsidP="00D2443A">
      <w:pPr>
        <w:pStyle w:val="NormalWeb"/>
        <w:spacing w:before="0" w:beforeAutospacing="0" w:after="0" w:afterAutospacing="0" w:line="240" w:lineRule="atLeast"/>
        <w:ind w:left="1418" w:right="616" w:firstLine="284"/>
        <w:jc w:val="both"/>
        <w:rPr>
          <w:rFonts w:ascii="Calibri" w:hAnsi="Calibri" w:cs="Times New Roman"/>
          <w:color w:val="1F497D" w:themeColor="text2"/>
          <w:sz w:val="32"/>
          <w:szCs w:val="32"/>
        </w:rPr>
      </w:pPr>
      <w:r w:rsidRPr="0025614C">
        <w:rPr>
          <w:rFonts w:ascii="Calibri" w:hAnsi="Calibri" w:cs="Times New Roman"/>
          <w:color w:val="1F497D" w:themeColor="text2"/>
          <w:sz w:val="32"/>
          <w:szCs w:val="32"/>
        </w:rPr>
        <w:t xml:space="preserve">Irmáns e irmás, celebramos a Eucaristía no 5º Domingo de Coresma contemplando a Xesús que non condena á pecadora pública senón perdoándoa e dando unha nova oportunidade. Hoxe, a poucos días xa da Semana Santa, convídasenos a achegarnos ao </w:t>
      </w:r>
      <w:r w:rsidR="0025614C" w:rsidRPr="0025614C">
        <w:rPr>
          <w:rFonts w:ascii="Calibri" w:hAnsi="Calibri" w:cs="Times New Roman"/>
          <w:color w:val="1F497D" w:themeColor="text2"/>
          <w:sz w:val="32"/>
          <w:szCs w:val="32"/>
        </w:rPr>
        <w:t>Obradoiro “</w:t>
      </w:r>
      <w:r w:rsidRPr="0025614C">
        <w:rPr>
          <w:rFonts w:ascii="Calibri" w:hAnsi="Calibri" w:cs="Times New Roman"/>
          <w:color w:val="1F497D" w:themeColor="text2"/>
          <w:sz w:val="32"/>
          <w:szCs w:val="32"/>
        </w:rPr>
        <w:t xml:space="preserve">A coresma” para descubrir as “picadas” que aparecen na nosa vida, na nosa fe, no trato cos demais e con Deus. Deixemos que o </w:t>
      </w:r>
      <w:r w:rsidRPr="0025614C">
        <w:rPr>
          <w:rFonts w:ascii="Calibri" w:hAnsi="Calibri" w:cs="Times New Roman"/>
          <w:b/>
          <w:color w:val="1F497D" w:themeColor="text2"/>
          <w:sz w:val="32"/>
          <w:szCs w:val="32"/>
        </w:rPr>
        <w:t>“aire” do Espírito repare nosas “fugas”</w:t>
      </w:r>
      <w:r w:rsidRPr="0025614C">
        <w:rPr>
          <w:rFonts w:ascii="Calibri" w:hAnsi="Calibri" w:cs="Times New Roman"/>
          <w:color w:val="1F497D" w:themeColor="text2"/>
          <w:sz w:val="32"/>
          <w:szCs w:val="32"/>
        </w:rPr>
        <w:t xml:space="preserve"> que baleiran a confianza en Deus e nos demais. E pidamos ao Deus das Oportunidades que nos ensine a non condenar a ninguén e a perdoar. </w:t>
      </w:r>
    </w:p>
    <w:p w:rsidR="0025614C" w:rsidRPr="0025614C" w:rsidRDefault="00BE1A84" w:rsidP="00D2443A">
      <w:pPr>
        <w:pStyle w:val="NormalWeb"/>
        <w:spacing w:before="0" w:beforeAutospacing="0" w:after="0" w:afterAutospacing="0" w:line="240" w:lineRule="atLeast"/>
        <w:ind w:left="1418" w:right="616" w:firstLine="284"/>
        <w:jc w:val="both"/>
        <w:rPr>
          <w:rFonts w:ascii="Calibri" w:hAnsi="Calibri" w:cs="Times New Roman"/>
          <w:i/>
          <w:color w:val="1F497D" w:themeColor="text2"/>
          <w:sz w:val="32"/>
          <w:szCs w:val="32"/>
        </w:rPr>
      </w:pPr>
      <w:r w:rsidRPr="0025614C">
        <w:rPr>
          <w:rFonts w:ascii="Calibri" w:hAnsi="Calibri" w:cs="Times New Roman"/>
          <w:color w:val="1F497D" w:themeColor="text2"/>
          <w:sz w:val="32"/>
          <w:szCs w:val="32"/>
        </w:rPr>
        <w:t>(</w:t>
      </w:r>
      <w:r w:rsidRPr="0025614C">
        <w:rPr>
          <w:rFonts w:ascii="Calibri" w:hAnsi="Calibri" w:cs="Times New Roman"/>
          <w:i/>
          <w:color w:val="1F497D" w:themeColor="text2"/>
          <w:sz w:val="32"/>
          <w:szCs w:val="32"/>
        </w:rPr>
        <w:t xml:space="preserve">Saímos cun cartel coa frase: “Repara as picadas da infidelidade dando oportunidades e sen condenar”). </w:t>
      </w:r>
    </w:p>
    <w:p w:rsidR="00060B23" w:rsidRPr="0025614C" w:rsidRDefault="00BE1A84" w:rsidP="0025614C">
      <w:pPr>
        <w:pStyle w:val="NormalWeb"/>
        <w:spacing w:before="0" w:beforeAutospacing="0" w:after="0" w:afterAutospacing="0" w:line="240" w:lineRule="atLeast"/>
        <w:ind w:left="1418" w:right="616" w:firstLine="284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25614C">
        <w:rPr>
          <w:rFonts w:ascii="Calibri" w:hAnsi="Calibri" w:cs="Times New Roman"/>
          <w:i/>
          <w:color w:val="1F497D" w:themeColor="text2"/>
          <w:sz w:val="32"/>
          <w:szCs w:val="32"/>
        </w:rPr>
        <w:t xml:space="preserve">SACERDOTE: -A graza, o perdón e a paz do noso Señor Xesucristo, </w:t>
      </w:r>
      <w:r w:rsidR="0025614C" w:rsidRPr="0025614C">
        <w:rPr>
          <w:rFonts w:ascii="Calibri" w:hAnsi="Calibri" w:cs="Times New Roman"/>
          <w:i/>
          <w:color w:val="1F497D" w:themeColor="text2"/>
          <w:sz w:val="32"/>
          <w:szCs w:val="32"/>
        </w:rPr>
        <w:t>sex</w:t>
      </w:r>
      <w:r w:rsidRPr="0025614C">
        <w:rPr>
          <w:rFonts w:ascii="Calibri" w:hAnsi="Calibri" w:cs="Times New Roman"/>
          <w:i/>
          <w:color w:val="1F497D" w:themeColor="text2"/>
          <w:sz w:val="32"/>
          <w:szCs w:val="32"/>
        </w:rPr>
        <w:t xml:space="preserve">a con todos vós. </w:t>
      </w:r>
    </w:p>
    <w:p w:rsidR="00AF74C3" w:rsidRPr="0025614C" w:rsidRDefault="00AF74C3" w:rsidP="00AF74C3">
      <w:p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AF74C3" w:rsidRPr="00AF74C3" w:rsidRDefault="0064659E" w:rsidP="00AF74C3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25614C">
        <w:rPr>
          <w:rFonts w:ascii="Calibri" w:hAnsi="Calibri"/>
          <w:b/>
          <w:color w:val="1F497D" w:themeColor="text2"/>
          <w:sz w:val="32"/>
          <w:szCs w:val="32"/>
        </w:rPr>
        <w:t>2.</w:t>
      </w:r>
      <w:r w:rsidR="00272844" w:rsidRPr="0025614C">
        <w:rPr>
          <w:rFonts w:ascii="Calibri" w:hAnsi="Calibri"/>
          <w:b/>
          <w:color w:val="1F497D" w:themeColor="text2"/>
          <w:sz w:val="32"/>
          <w:szCs w:val="32"/>
        </w:rPr>
        <w:t xml:space="preserve"> SÚPLICAS DE </w:t>
      </w:r>
      <w:r w:rsidRPr="0025614C">
        <w:rPr>
          <w:rFonts w:ascii="Calibri" w:hAnsi="Calibri"/>
          <w:b/>
          <w:color w:val="1F497D" w:themeColor="text2"/>
          <w:sz w:val="32"/>
          <w:szCs w:val="32"/>
        </w:rPr>
        <w:t>PERDÓN</w:t>
      </w:r>
    </w:p>
    <w:p w:rsidR="00AF74C3" w:rsidRPr="00AF74C3" w:rsidRDefault="00BE1A84" w:rsidP="00AF74C3">
      <w:pPr>
        <w:pStyle w:val="Prrafodelista"/>
        <w:tabs>
          <w:tab w:val="left" w:pos="11340"/>
        </w:tabs>
        <w:spacing w:line="240" w:lineRule="atLeast"/>
        <w:ind w:left="1418" w:right="539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25614C">
        <w:rPr>
          <w:rFonts w:asciiTheme="minorHAnsi" w:hAnsiTheme="minorHAnsi"/>
          <w:i/>
          <w:color w:val="1F497D" w:themeColor="text2"/>
          <w:sz w:val="32"/>
          <w:szCs w:val="32"/>
        </w:rPr>
        <w:t>Xesús</w:t>
      </w:r>
      <w:r w:rsidR="0053619F" w:rsidRPr="0025614C">
        <w:rPr>
          <w:rFonts w:asciiTheme="minorHAnsi" w:hAnsiTheme="minorHAnsi"/>
          <w:i/>
          <w:color w:val="1F497D" w:themeColor="text2"/>
          <w:sz w:val="32"/>
          <w:szCs w:val="32"/>
        </w:rPr>
        <w:t xml:space="preserve"> </w:t>
      </w:r>
      <w:r w:rsidRPr="0025614C">
        <w:rPr>
          <w:rFonts w:asciiTheme="minorHAnsi" w:hAnsiTheme="minorHAnsi"/>
          <w:i/>
          <w:color w:val="1F497D" w:themeColor="text2"/>
          <w:sz w:val="32"/>
          <w:szCs w:val="32"/>
        </w:rPr>
        <w:t xml:space="preserve">perdoa </w:t>
      </w:r>
      <w:r w:rsidR="0025614C" w:rsidRPr="0025614C">
        <w:rPr>
          <w:rFonts w:asciiTheme="minorHAnsi" w:hAnsiTheme="minorHAnsi"/>
          <w:i/>
          <w:color w:val="1F497D" w:themeColor="text2"/>
          <w:sz w:val="32"/>
          <w:szCs w:val="32"/>
        </w:rPr>
        <w:t>a</w:t>
      </w:r>
      <w:r w:rsidRPr="0025614C">
        <w:rPr>
          <w:rFonts w:asciiTheme="minorHAnsi" w:hAnsiTheme="minorHAnsi"/>
          <w:i/>
          <w:color w:val="1F497D" w:themeColor="text2"/>
          <w:sz w:val="32"/>
          <w:szCs w:val="32"/>
        </w:rPr>
        <w:t xml:space="preserve"> muller pecadora cun perdón ilimitado, tamén nos perdoa a nós se lle pedimos perdón.</w:t>
      </w:r>
      <w:r w:rsidRPr="0025614C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25614C" w:rsidRPr="0025614C" w:rsidRDefault="00BE1A84" w:rsidP="0025614C">
      <w:pPr>
        <w:pStyle w:val="Prrafodelista"/>
        <w:tabs>
          <w:tab w:val="left" w:pos="11340"/>
        </w:tabs>
        <w:spacing w:line="240" w:lineRule="atLeast"/>
        <w:ind w:left="1418" w:right="539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  <w:r w:rsidRPr="0025614C">
        <w:rPr>
          <w:rFonts w:asciiTheme="minorHAnsi" w:hAnsiTheme="minorHAnsi"/>
          <w:color w:val="1F497D" w:themeColor="text2"/>
          <w:sz w:val="32"/>
          <w:szCs w:val="32"/>
        </w:rPr>
        <w:t>-Somos propensos a xulgar aos demais e a criticarlles sen piedade</w:t>
      </w:r>
      <w:r w:rsidRPr="0025614C">
        <w:rPr>
          <w:rFonts w:asciiTheme="minorHAnsi" w:hAnsiTheme="minorHAnsi"/>
          <w:b/>
          <w:i/>
          <w:color w:val="1F497D" w:themeColor="text2"/>
          <w:sz w:val="32"/>
          <w:szCs w:val="32"/>
        </w:rPr>
        <w:t>. Señor, ten piedade</w:t>
      </w:r>
      <w:r w:rsidR="0025614C" w:rsidRPr="0025614C">
        <w:rPr>
          <w:rFonts w:asciiTheme="minorHAnsi" w:hAnsiTheme="minorHAnsi"/>
          <w:b/>
          <w:i/>
          <w:color w:val="1F497D" w:themeColor="text2"/>
          <w:sz w:val="32"/>
          <w:szCs w:val="32"/>
        </w:rPr>
        <w:t xml:space="preserve"> de nós</w:t>
      </w:r>
      <w:r w:rsidRPr="0025614C">
        <w:rPr>
          <w:rFonts w:asciiTheme="minorHAnsi" w:hAnsiTheme="minorHAnsi"/>
          <w:b/>
          <w:i/>
          <w:color w:val="1F497D" w:themeColor="text2"/>
          <w:sz w:val="32"/>
          <w:szCs w:val="32"/>
        </w:rPr>
        <w:t xml:space="preserve">. </w:t>
      </w:r>
    </w:p>
    <w:p w:rsidR="0025614C" w:rsidRPr="0025614C" w:rsidRDefault="00BE1A84" w:rsidP="0025614C">
      <w:pPr>
        <w:pStyle w:val="Prrafodelista"/>
        <w:tabs>
          <w:tab w:val="left" w:pos="11340"/>
        </w:tabs>
        <w:spacing w:line="240" w:lineRule="atLeast"/>
        <w:ind w:left="1418" w:right="539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  <w:r w:rsidRPr="0025614C">
        <w:rPr>
          <w:rFonts w:asciiTheme="minorHAnsi" w:hAnsiTheme="minorHAnsi"/>
          <w:color w:val="1F497D" w:themeColor="text2"/>
          <w:sz w:val="32"/>
          <w:szCs w:val="32"/>
        </w:rPr>
        <w:t xml:space="preserve">-Somos duros cos que non pensan como nós e cáennos mal. </w:t>
      </w:r>
      <w:r w:rsidRPr="0025614C">
        <w:rPr>
          <w:rFonts w:asciiTheme="minorHAnsi" w:hAnsiTheme="minorHAnsi"/>
          <w:b/>
          <w:i/>
          <w:color w:val="1F497D" w:themeColor="text2"/>
          <w:sz w:val="32"/>
          <w:szCs w:val="32"/>
        </w:rPr>
        <w:t>Cristo, ten piedade</w:t>
      </w:r>
      <w:r w:rsidR="0025614C" w:rsidRPr="0025614C">
        <w:rPr>
          <w:rFonts w:asciiTheme="minorHAnsi" w:hAnsiTheme="minorHAnsi"/>
          <w:b/>
          <w:i/>
          <w:color w:val="1F497D" w:themeColor="text2"/>
          <w:sz w:val="32"/>
          <w:szCs w:val="32"/>
        </w:rPr>
        <w:t xml:space="preserve"> de nós</w:t>
      </w:r>
      <w:r w:rsidRPr="0025614C">
        <w:rPr>
          <w:rFonts w:asciiTheme="minorHAnsi" w:hAnsiTheme="minorHAnsi"/>
          <w:b/>
          <w:i/>
          <w:color w:val="1F497D" w:themeColor="text2"/>
          <w:sz w:val="32"/>
          <w:szCs w:val="32"/>
        </w:rPr>
        <w:t xml:space="preserve">. </w:t>
      </w:r>
    </w:p>
    <w:p w:rsidR="0025614C" w:rsidRDefault="00BE1A84" w:rsidP="00AF74C3">
      <w:pPr>
        <w:pStyle w:val="Prrafodelista"/>
        <w:tabs>
          <w:tab w:val="left" w:pos="11340"/>
        </w:tabs>
        <w:spacing w:line="240" w:lineRule="atLeast"/>
        <w:ind w:left="1418" w:right="539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  <w:r w:rsidRPr="0025614C">
        <w:rPr>
          <w:rFonts w:asciiTheme="minorHAnsi" w:hAnsiTheme="minorHAnsi"/>
          <w:color w:val="1F497D" w:themeColor="text2"/>
          <w:sz w:val="32"/>
          <w:szCs w:val="32"/>
        </w:rPr>
        <w:t xml:space="preserve">-Somos intransixentes e severos coas persoas. </w:t>
      </w:r>
      <w:r w:rsidRPr="0025614C">
        <w:rPr>
          <w:rFonts w:asciiTheme="minorHAnsi" w:hAnsiTheme="minorHAnsi"/>
          <w:b/>
          <w:i/>
          <w:color w:val="1F497D" w:themeColor="text2"/>
          <w:sz w:val="32"/>
          <w:szCs w:val="32"/>
        </w:rPr>
        <w:t>Señor, ten piedade</w:t>
      </w:r>
      <w:r w:rsidR="0025614C" w:rsidRPr="0025614C">
        <w:rPr>
          <w:rFonts w:asciiTheme="minorHAnsi" w:hAnsiTheme="minorHAnsi"/>
          <w:b/>
          <w:i/>
          <w:color w:val="1F497D" w:themeColor="text2"/>
          <w:sz w:val="32"/>
          <w:szCs w:val="32"/>
        </w:rPr>
        <w:t xml:space="preserve"> de nós</w:t>
      </w:r>
      <w:r w:rsidRPr="0025614C">
        <w:rPr>
          <w:rFonts w:asciiTheme="minorHAnsi" w:hAnsiTheme="minorHAnsi"/>
          <w:b/>
          <w:i/>
          <w:color w:val="1F497D" w:themeColor="text2"/>
          <w:sz w:val="32"/>
          <w:szCs w:val="32"/>
        </w:rPr>
        <w:t>.</w:t>
      </w:r>
    </w:p>
    <w:p w:rsidR="00AF74C3" w:rsidRPr="00AF74C3" w:rsidRDefault="00AF74C3" w:rsidP="00AF74C3">
      <w:pPr>
        <w:pStyle w:val="Prrafodelista"/>
        <w:tabs>
          <w:tab w:val="left" w:pos="11340"/>
        </w:tabs>
        <w:spacing w:line="240" w:lineRule="atLeast"/>
        <w:ind w:left="1418" w:right="539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</w:p>
    <w:p w:rsidR="0064659E" w:rsidRPr="0025614C" w:rsidRDefault="0064659E" w:rsidP="00D2443A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  <w:r w:rsidRPr="0025614C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3.</w:t>
      </w:r>
      <w:r w:rsidR="00272844" w:rsidRPr="0025614C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 </w:t>
      </w:r>
      <w:r w:rsidRPr="0025614C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MONICIÓN </w:t>
      </w:r>
      <w:r w:rsidR="00BE1A84" w:rsidRPr="0025614C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ÁS</w:t>
      </w:r>
      <w:r w:rsidRPr="0025614C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 LECTURAS</w:t>
      </w:r>
    </w:p>
    <w:p w:rsidR="0064659E" w:rsidRPr="0025614C" w:rsidRDefault="00BE1A84" w:rsidP="0025614C">
      <w:pPr>
        <w:pStyle w:val="Ttulo7"/>
        <w:tabs>
          <w:tab w:val="left" w:pos="10490"/>
        </w:tabs>
        <w:spacing w:before="0" w:line="240" w:lineRule="atLeast"/>
        <w:ind w:left="1418" w:right="566" w:firstLine="284"/>
        <w:jc w:val="both"/>
        <w:rPr>
          <w:rFonts w:asciiTheme="minorHAnsi" w:hAnsiTheme="minorHAnsi"/>
          <w:i w:val="0"/>
          <w:color w:val="1F497D" w:themeColor="text2"/>
          <w:sz w:val="32"/>
          <w:szCs w:val="32"/>
        </w:rPr>
      </w:pPr>
      <w:r w:rsidRPr="0025614C">
        <w:rPr>
          <w:rFonts w:asciiTheme="minorHAnsi" w:hAnsiTheme="minorHAnsi"/>
          <w:i w:val="0"/>
          <w:color w:val="1F497D" w:themeColor="text2"/>
          <w:sz w:val="32"/>
          <w:szCs w:val="32"/>
        </w:rPr>
        <w:t>Deus non abandona nunca ao seu pobo e anúncialles o regreso á terra prometida tras o Exilio. É o que expresa o salmo: O Señor estivo grande connosco e estamos alegres. San Pa</w:t>
      </w:r>
      <w:r w:rsidR="0025614C" w:rsidRPr="0025614C">
        <w:rPr>
          <w:rFonts w:asciiTheme="minorHAnsi" w:hAnsiTheme="minorHAnsi"/>
          <w:i w:val="0"/>
          <w:color w:val="1F497D" w:themeColor="text2"/>
          <w:sz w:val="32"/>
          <w:szCs w:val="32"/>
        </w:rPr>
        <w:t>u</w:t>
      </w:r>
      <w:r w:rsidRPr="0025614C">
        <w:rPr>
          <w:rFonts w:asciiTheme="minorHAnsi" w:hAnsiTheme="minorHAnsi"/>
          <w:i w:val="0"/>
          <w:color w:val="1F497D" w:themeColor="text2"/>
          <w:sz w:val="32"/>
          <w:szCs w:val="32"/>
        </w:rPr>
        <w:t xml:space="preserve">lo dá un paso adiante: a verdadeira alegría para un cristián é coñecer a Cristo, porque el o é todo para nós. S. </w:t>
      </w:r>
      <w:r w:rsidR="0025614C" w:rsidRPr="0025614C">
        <w:rPr>
          <w:rFonts w:asciiTheme="minorHAnsi" w:hAnsiTheme="minorHAnsi"/>
          <w:i w:val="0"/>
          <w:color w:val="1F497D" w:themeColor="text2"/>
          <w:sz w:val="32"/>
          <w:szCs w:val="32"/>
        </w:rPr>
        <w:t>Xoá</w:t>
      </w:r>
      <w:r w:rsidRPr="0025614C">
        <w:rPr>
          <w:rFonts w:asciiTheme="minorHAnsi" w:hAnsiTheme="minorHAnsi"/>
          <w:i w:val="0"/>
          <w:color w:val="1F497D" w:themeColor="text2"/>
          <w:sz w:val="32"/>
          <w:szCs w:val="32"/>
        </w:rPr>
        <w:t>n, coa parábola da muller adúltera, convídanos a penetrarnos no mundo da misericordia, do perdón, no corazón de Deus.</w:t>
      </w:r>
    </w:p>
    <w:p w:rsidR="0025614C" w:rsidRPr="0025614C" w:rsidRDefault="0025614C" w:rsidP="0025614C"/>
    <w:p w:rsidR="0064659E" w:rsidRPr="0025614C" w:rsidRDefault="0064659E" w:rsidP="00D2443A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  <w:r w:rsidRPr="0025614C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lastRenderedPageBreak/>
        <w:t>4.</w:t>
      </w:r>
      <w:r w:rsidR="00272844" w:rsidRPr="0025614C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 ORACIÓN DOS FIE</w:t>
      </w:r>
      <w:r w:rsidR="00BE1A84" w:rsidRPr="0025614C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I</w:t>
      </w:r>
      <w:r w:rsidR="00272844" w:rsidRPr="0025614C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S</w:t>
      </w:r>
      <w:r w:rsidRPr="0025614C">
        <w:rPr>
          <w:rFonts w:ascii="Calibri" w:eastAsia="Times New Roman" w:hAnsi="Calibri" w:cs="Times New Roman"/>
          <w:color w:val="1F497D" w:themeColor="text2"/>
          <w:sz w:val="32"/>
          <w:szCs w:val="32"/>
        </w:rPr>
        <w:t xml:space="preserve"> </w:t>
      </w:r>
    </w:p>
    <w:p w:rsidR="0025614C" w:rsidRPr="0025614C" w:rsidRDefault="00BE1A84" w:rsidP="00D2443A">
      <w:pPr>
        <w:pStyle w:val="Textoindependiente2"/>
        <w:spacing w:before="0" w:beforeAutospacing="0" w:after="0" w:afterAutospacing="0" w:line="240" w:lineRule="atLeast"/>
        <w:ind w:left="1701" w:right="616" w:hanging="283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25614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Sentíndonos Con toda a confianza que nos merece ese Xesús que acolle, que escoita, que perdoa e dá a vida. Dirixímonos a el e rogámoslle: </w:t>
      </w:r>
    </w:p>
    <w:p w:rsidR="0025614C" w:rsidRDefault="0025614C" w:rsidP="00D2443A">
      <w:pPr>
        <w:pStyle w:val="Textoindependiente2"/>
        <w:spacing w:before="0" w:beforeAutospacing="0" w:after="0" w:afterAutospacing="0" w:line="240" w:lineRule="atLeast"/>
        <w:ind w:left="1701" w:right="616" w:hanging="283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25614C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         </w:t>
      </w:r>
      <w:r w:rsidR="00BE1A84" w:rsidRPr="0025614C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-Ensínanos a desculpar e perdoar. -Dános a túa mirada compasiva. </w:t>
      </w:r>
    </w:p>
    <w:p w:rsidR="00AF74C3" w:rsidRPr="0025614C" w:rsidRDefault="00AF74C3" w:rsidP="00D2443A">
      <w:pPr>
        <w:pStyle w:val="Textoindependiente2"/>
        <w:spacing w:before="0" w:beforeAutospacing="0" w:after="0" w:afterAutospacing="0" w:line="240" w:lineRule="atLeast"/>
        <w:ind w:left="1701" w:right="616" w:hanging="283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</w:p>
    <w:p w:rsidR="0025614C" w:rsidRPr="0025614C" w:rsidRDefault="00BE1A84" w:rsidP="00D2443A">
      <w:pPr>
        <w:pStyle w:val="Textoindependiente2"/>
        <w:spacing w:before="0" w:beforeAutospacing="0" w:after="0" w:afterAutospacing="0" w:line="240" w:lineRule="atLeast"/>
        <w:ind w:left="1701" w:right="616" w:hanging="283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25614C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1.- Polo papa Francisco,</w:t>
      </w:r>
      <w:r w:rsidRPr="0025614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para que nos siga ensinando o evanxeo da misericordia, defendendo aos pobres, achegándose aos marxinados e renovando os corazóns. </w:t>
      </w:r>
      <w:r w:rsidRPr="0025614C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Oremos. </w:t>
      </w:r>
    </w:p>
    <w:p w:rsidR="0025614C" w:rsidRPr="0025614C" w:rsidRDefault="00AF74C3" w:rsidP="00D2443A">
      <w:pPr>
        <w:pStyle w:val="Textoindependiente2"/>
        <w:spacing w:before="0" w:beforeAutospacing="0" w:after="0" w:afterAutospacing="0" w:line="240" w:lineRule="atLeast"/>
        <w:ind w:left="1701" w:right="616" w:hanging="283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>
        <w:rPr>
          <w:rFonts w:asciiTheme="minorHAnsi" w:hAnsiTheme="minorHAnsi"/>
          <w:b/>
          <w:bCs/>
          <w:iCs/>
          <w:noProof/>
          <w:color w:val="1F497D" w:themeColor="text2"/>
          <w:sz w:val="32"/>
          <w:szCs w:val="32"/>
          <w:lang w:val="es-ES_tradnl" w:eastAsia="es-ES_tradnl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5132070</wp:posOffset>
            </wp:positionH>
            <wp:positionV relativeFrom="paragraph">
              <wp:posOffset>621665</wp:posOffset>
            </wp:positionV>
            <wp:extent cx="2076450" cy="1379220"/>
            <wp:effectExtent l="19050" t="0" r="0" b="0"/>
            <wp:wrapThrough wrapText="bothSides">
              <wp:wrapPolygon edited="0">
                <wp:start x="-198" y="0"/>
                <wp:lineTo x="-198" y="21182"/>
                <wp:lineTo x="21600" y="21182"/>
                <wp:lineTo x="21600" y="0"/>
                <wp:lineTo x="-198" y="0"/>
              </wp:wrapPolygon>
            </wp:wrapThrough>
            <wp:docPr id="6" name="gallery-image" descr="https://www.lds.org/bc/content/bible-videos/videos/go-and-sin-no-more/images/christ-takes-the-hand-of-the-woman-caught-in-adultery-medi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llery-image" descr="https://www.lds.org/bc/content/bible-videos/videos/go-and-sin-no-more/images/christ-takes-the-hand-of-the-woman-caught-in-adultery-mediu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379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1A84" w:rsidRPr="0025614C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2.- Polos seminaristas e polas nosas comunidades cristiás</w:t>
      </w:r>
      <w:r w:rsidR="00BE1A84" w:rsidRPr="0025614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, para que delas xurdan mozos dispostos a seguir a Xesús no ministerio sacerdotal. </w:t>
      </w:r>
      <w:r w:rsidR="00BE1A84" w:rsidRPr="0025614C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  <w:r w:rsidR="00BE1A84" w:rsidRPr="0025614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</w:t>
      </w:r>
    </w:p>
    <w:p w:rsidR="0025614C" w:rsidRPr="0025614C" w:rsidRDefault="00BE1A84" w:rsidP="00D2443A">
      <w:pPr>
        <w:pStyle w:val="Textoindependiente2"/>
        <w:spacing w:before="0" w:beforeAutospacing="0" w:after="0" w:afterAutospacing="0" w:line="240" w:lineRule="atLeast"/>
        <w:ind w:left="1701" w:right="616" w:hanging="283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25614C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3.- Polos afastados de Cristo,</w:t>
      </w:r>
      <w:r w:rsidRPr="0025614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para que acollan as súas palabras capaces de renovar e dignificar as súas vidas. </w:t>
      </w:r>
      <w:r w:rsidRPr="0025614C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  <w:r w:rsidRPr="0025614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</w:t>
      </w:r>
    </w:p>
    <w:p w:rsidR="0025614C" w:rsidRPr="0025614C" w:rsidRDefault="00BE1A84" w:rsidP="00D2443A">
      <w:pPr>
        <w:pStyle w:val="Textoindependiente2"/>
        <w:spacing w:before="0" w:beforeAutospacing="0" w:after="0" w:afterAutospacing="0" w:line="240" w:lineRule="atLeast"/>
        <w:ind w:left="1701" w:right="616" w:hanging="283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25614C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4.- Polos que sofren,</w:t>
      </w:r>
      <w:r w:rsidRPr="0025614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para que non botemos máis peso sobre as súas cruces senón que lles rehabilitemos e tendámoslle a man. </w:t>
      </w:r>
      <w:r w:rsidRPr="0025614C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  <w:r w:rsidRPr="0025614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</w:t>
      </w:r>
    </w:p>
    <w:p w:rsidR="0025614C" w:rsidRPr="0025614C" w:rsidRDefault="00BE1A84" w:rsidP="00D2443A">
      <w:pPr>
        <w:pStyle w:val="Textoindependiente2"/>
        <w:spacing w:before="0" w:beforeAutospacing="0" w:after="0" w:afterAutospacing="0" w:line="240" w:lineRule="atLeast"/>
        <w:ind w:left="1701" w:right="616" w:hanging="283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25614C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5.- Polos que estamos aquí,</w:t>
      </w:r>
      <w:r w:rsidRPr="0025614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para que antes de tirar pedras e condenar mirémonos a nós mesmos. </w:t>
      </w:r>
      <w:r w:rsidRPr="0025614C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  <w:r w:rsidRPr="0025614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</w:t>
      </w:r>
    </w:p>
    <w:p w:rsidR="0025614C" w:rsidRPr="0025614C" w:rsidRDefault="00BE1A84" w:rsidP="00D2443A">
      <w:pPr>
        <w:pStyle w:val="Textoindependiente2"/>
        <w:spacing w:before="0" w:beforeAutospacing="0" w:after="0" w:afterAutospacing="0" w:line="240" w:lineRule="atLeast"/>
        <w:ind w:left="1701" w:right="616" w:hanging="283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25614C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6.- Por todos nós</w:t>
      </w:r>
      <w:r w:rsidRPr="0025614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, para que ante a Semana Santa confesémonos e perdoemos a todos así como Deus perdóanos. </w:t>
      </w:r>
      <w:r w:rsidRPr="0025614C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  <w:r w:rsidRPr="0025614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</w:t>
      </w:r>
    </w:p>
    <w:p w:rsidR="00BE1A84" w:rsidRPr="0025614C" w:rsidRDefault="00BE1A84" w:rsidP="00D2443A">
      <w:pPr>
        <w:pStyle w:val="Textoindependiente2"/>
        <w:spacing w:before="0" w:beforeAutospacing="0" w:after="0" w:afterAutospacing="0" w:line="240" w:lineRule="atLeast"/>
        <w:ind w:left="1701" w:right="616" w:hanging="283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25614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Derrama, Señor, sobre o mundo enteiro o teu amor e o teu perdón. Por </w:t>
      </w:r>
      <w:r w:rsidR="0025614C" w:rsidRPr="0025614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X</w:t>
      </w:r>
      <w:r w:rsidRPr="0025614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CNS.</w:t>
      </w:r>
    </w:p>
    <w:p w:rsidR="0025614C" w:rsidRPr="0025614C" w:rsidRDefault="0025614C" w:rsidP="00D2443A">
      <w:pPr>
        <w:pStyle w:val="Textoindependiente2"/>
        <w:spacing w:before="0" w:beforeAutospacing="0" w:after="0" w:afterAutospacing="0" w:line="240" w:lineRule="atLeast"/>
        <w:ind w:left="1701" w:right="616" w:hanging="283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</w:p>
    <w:p w:rsidR="0064659E" w:rsidRPr="00AF74C3" w:rsidRDefault="0064659E" w:rsidP="0064659E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AF74C3">
        <w:rPr>
          <w:rFonts w:asciiTheme="minorHAnsi" w:hAnsiTheme="minorHAnsi"/>
          <w:b/>
          <w:color w:val="1F497D" w:themeColor="text2"/>
          <w:sz w:val="32"/>
          <w:szCs w:val="32"/>
        </w:rPr>
        <w:t xml:space="preserve">5. </w:t>
      </w:r>
      <w:r w:rsidR="00272844" w:rsidRPr="00AF74C3">
        <w:rPr>
          <w:rFonts w:asciiTheme="minorHAnsi" w:hAnsiTheme="minorHAnsi"/>
          <w:b/>
          <w:color w:val="1F497D" w:themeColor="text2"/>
          <w:sz w:val="32"/>
          <w:szCs w:val="32"/>
        </w:rPr>
        <w:t xml:space="preserve">PROCESIÓN DE </w:t>
      </w:r>
      <w:r w:rsidRPr="00AF74C3">
        <w:rPr>
          <w:rFonts w:asciiTheme="minorHAnsi" w:hAnsiTheme="minorHAnsi"/>
          <w:b/>
          <w:color w:val="1F497D" w:themeColor="text2"/>
          <w:sz w:val="32"/>
          <w:szCs w:val="32"/>
        </w:rPr>
        <w:t xml:space="preserve">OFRENDAS </w:t>
      </w:r>
    </w:p>
    <w:p w:rsidR="0025614C" w:rsidRPr="00AF74C3" w:rsidRDefault="00D2443A" w:rsidP="00D2443A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AF74C3">
        <w:rPr>
          <w:rFonts w:ascii="Calibri" w:hAnsi="Calibri"/>
          <w:b/>
          <w:color w:val="1F497D" w:themeColor="text2"/>
          <w:sz w:val="32"/>
          <w:szCs w:val="32"/>
        </w:rPr>
        <w:t>PIEDRAS:</w:t>
      </w:r>
      <w:r w:rsidR="00BE1A84" w:rsidRPr="00AF74C3">
        <w:rPr>
          <w:rFonts w:ascii="robotoregular" w:hAnsi="robotoregular"/>
          <w:color w:val="333333"/>
          <w:sz w:val="32"/>
          <w:szCs w:val="32"/>
          <w:shd w:val="clear" w:color="auto" w:fill="FFFFFF"/>
        </w:rPr>
        <w:t xml:space="preserve"> </w:t>
      </w:r>
      <w:r w:rsidR="00BE1A84" w:rsidRPr="00AF74C3">
        <w:rPr>
          <w:rFonts w:ascii="Calibri" w:hAnsi="Calibri"/>
          <w:color w:val="1F497D" w:themeColor="text2"/>
          <w:sz w:val="32"/>
          <w:szCs w:val="32"/>
        </w:rPr>
        <w:t>Con estas pedras presentamos diante túa, Señor, o noso desexo de que transformes a dureza dos nosos corazóns e dos nosos xuízos nunha maior comprensión e respecto ás persoas.</w:t>
      </w:r>
    </w:p>
    <w:p w:rsidR="0025614C" w:rsidRPr="00AF74C3" w:rsidRDefault="00BE1A84" w:rsidP="00D2443A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1F497D" w:themeColor="text2"/>
          <w:sz w:val="32"/>
          <w:szCs w:val="32"/>
        </w:rPr>
      </w:pPr>
      <w:r w:rsidRPr="00AF74C3">
        <w:rPr>
          <w:rFonts w:ascii="Calibri" w:hAnsi="Calibri"/>
          <w:b/>
          <w:color w:val="1F497D" w:themeColor="text2"/>
          <w:sz w:val="32"/>
          <w:szCs w:val="32"/>
        </w:rPr>
        <w:t>XERRA DE AUGA:</w:t>
      </w:r>
      <w:r w:rsidRPr="00AF74C3">
        <w:rPr>
          <w:rFonts w:ascii="Calibri" w:hAnsi="Calibri"/>
          <w:color w:val="1F497D" w:themeColor="text2"/>
          <w:sz w:val="32"/>
          <w:szCs w:val="32"/>
        </w:rPr>
        <w:t xml:space="preserve"> Con esta xerra de auga limpa e cristalina, Señor, queremos dicirche que queremos comezar a Pascua cun desexo de cambiar, de arrepentirnos daquilo que non vaia coa nosa vida cristiá. Lávanos e límpanos co teu gran poder, Señor. </w:t>
      </w:r>
    </w:p>
    <w:p w:rsidR="0053619F" w:rsidRPr="0025614C" w:rsidRDefault="00BE1A84" w:rsidP="0025614C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AF74C3">
        <w:rPr>
          <w:rFonts w:ascii="Calibri" w:hAnsi="Calibri"/>
          <w:b/>
          <w:color w:val="1F497D" w:themeColor="text2"/>
          <w:sz w:val="32"/>
          <w:szCs w:val="32"/>
        </w:rPr>
        <w:t>PAN E O VIÑO:</w:t>
      </w:r>
      <w:r w:rsidRPr="00AF74C3">
        <w:rPr>
          <w:rFonts w:ascii="Calibri" w:hAnsi="Calibri"/>
          <w:color w:val="1F497D" w:themeColor="text2"/>
          <w:sz w:val="32"/>
          <w:szCs w:val="32"/>
        </w:rPr>
        <w:t xml:space="preserve"> Co pan e o viño, presentamos, Señor, o noso desexo de que che fagas presente no camiño da nosa vida. Que cando alguén nos desprece ou non nos valore, Señor, non esquezamos que a túa man e a Eucaristía dános forza e sostennos</w:t>
      </w:r>
      <w:r w:rsidRPr="0025614C">
        <w:rPr>
          <w:rFonts w:ascii="Calibri" w:hAnsi="Calibri"/>
          <w:color w:val="1F497D" w:themeColor="text2"/>
          <w:sz w:val="28"/>
          <w:szCs w:val="28"/>
        </w:rPr>
        <w:t>.</w:t>
      </w:r>
    </w:p>
    <w:sectPr w:rsidR="0053619F" w:rsidRPr="0025614C" w:rsidSect="00AF74C3">
      <w:pgSz w:w="11906" w:h="16838"/>
      <w:pgMar w:top="680" w:right="0" w:bottom="425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4pt;height:11.4pt;visibility:visible;mso-wrap-style:square" o:bullet="t">
        <v:imagedata r:id="rId1" o:title=""/>
      </v:shape>
    </w:pict>
  </w:numPicBullet>
  <w:numPicBullet w:numPicBulletId="1">
    <w:pict>
      <v:shape id="_x0000_i1029" type="#_x0000_t75" style="width:11.4pt;height:11.4pt;visibility:visible;mso-wrap-style:square" o:bullet="t">
        <v:imagedata r:id="rId2" o:title="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21020AAD"/>
    <w:multiLevelType w:val="hybridMultilevel"/>
    <w:tmpl w:val="470044F8"/>
    <w:lvl w:ilvl="0" w:tplc="B1023B66">
      <w:start w:val="1"/>
      <w:numFmt w:val="decimal"/>
      <w:lvlText w:val="%1."/>
      <w:lvlJc w:val="left"/>
      <w:pPr>
        <w:ind w:left="17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10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>
    <w:nsid w:val="23791F04"/>
    <w:multiLevelType w:val="hybridMultilevel"/>
    <w:tmpl w:val="C994B702"/>
    <w:lvl w:ilvl="0" w:tplc="3BF2FC62">
      <w:start w:val="5"/>
      <w:numFmt w:val="bullet"/>
      <w:lvlText w:val="-"/>
      <w:lvlJc w:val="left"/>
      <w:pPr>
        <w:ind w:left="185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5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6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8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9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>
    <w:nsid w:val="55F73314"/>
    <w:multiLevelType w:val="hybridMultilevel"/>
    <w:tmpl w:val="7486AF9A"/>
    <w:lvl w:ilvl="0" w:tplc="38FEDE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E828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70827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416EE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C9C7C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AC9D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BC89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6EFC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BFC9F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5">
    <w:nsid w:val="5FFD2CF0"/>
    <w:multiLevelType w:val="hybridMultilevel"/>
    <w:tmpl w:val="78F23938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0"/>
  </w:num>
  <w:num w:numId="2">
    <w:abstractNumId w:val="30"/>
  </w:num>
  <w:num w:numId="3">
    <w:abstractNumId w:val="18"/>
  </w:num>
  <w:num w:numId="4">
    <w:abstractNumId w:val="23"/>
  </w:num>
  <w:num w:numId="5">
    <w:abstractNumId w:val="29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26"/>
  </w:num>
  <w:num w:numId="9">
    <w:abstractNumId w:val="10"/>
  </w:num>
  <w:num w:numId="10">
    <w:abstractNumId w:val="6"/>
  </w:num>
  <w:num w:numId="11">
    <w:abstractNumId w:val="5"/>
  </w:num>
  <w:num w:numId="12">
    <w:abstractNumId w:val="21"/>
  </w:num>
  <w:num w:numId="13">
    <w:abstractNumId w:val="14"/>
  </w:num>
  <w:num w:numId="14">
    <w:abstractNumId w:val="17"/>
  </w:num>
  <w:num w:numId="15">
    <w:abstractNumId w:val="3"/>
  </w:num>
  <w:num w:numId="16">
    <w:abstractNumId w:val="15"/>
  </w:num>
  <w:num w:numId="17">
    <w:abstractNumId w:val="13"/>
  </w:num>
  <w:num w:numId="18">
    <w:abstractNumId w:val="31"/>
  </w:num>
  <w:num w:numId="19">
    <w:abstractNumId w:val="0"/>
  </w:num>
  <w:num w:numId="20">
    <w:abstractNumId w:val="24"/>
  </w:num>
  <w:num w:numId="21">
    <w:abstractNumId w:val="12"/>
  </w:num>
  <w:num w:numId="22">
    <w:abstractNumId w:val="4"/>
  </w:num>
  <w:num w:numId="23">
    <w:abstractNumId w:val="1"/>
  </w:num>
  <w:num w:numId="24">
    <w:abstractNumId w:val="19"/>
  </w:num>
  <w:num w:numId="25">
    <w:abstractNumId w:val="8"/>
  </w:num>
  <w:num w:numId="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16"/>
  </w:num>
  <w:num w:numId="29">
    <w:abstractNumId w:val="7"/>
  </w:num>
  <w:num w:numId="30">
    <w:abstractNumId w:val="32"/>
  </w:num>
  <w:num w:numId="31">
    <w:abstractNumId w:val="22"/>
  </w:num>
  <w:num w:numId="32">
    <w:abstractNumId w:val="25"/>
  </w:num>
  <w:num w:numId="33">
    <w:abstractNumId w:val="11"/>
  </w:num>
  <w:num w:numId="34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0BCD"/>
    <w:rsid w:val="0000024C"/>
    <w:rsid w:val="00000476"/>
    <w:rsid w:val="00000834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013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336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04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6F4C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102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614C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2844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991"/>
    <w:rsid w:val="002E5B95"/>
    <w:rsid w:val="002E5D80"/>
    <w:rsid w:val="002E6416"/>
    <w:rsid w:val="002E6762"/>
    <w:rsid w:val="002E67D7"/>
    <w:rsid w:val="002E6C57"/>
    <w:rsid w:val="002E71D8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67EB8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19F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3E2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4E2"/>
    <w:rsid w:val="00567FB0"/>
    <w:rsid w:val="005705EA"/>
    <w:rsid w:val="00570722"/>
    <w:rsid w:val="0057095D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624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47ADC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28F"/>
    <w:rsid w:val="00695309"/>
    <w:rsid w:val="006957F2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1D7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3D0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04E0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291"/>
    <w:rsid w:val="00865E1A"/>
    <w:rsid w:val="008669A7"/>
    <w:rsid w:val="0086772A"/>
    <w:rsid w:val="0087072D"/>
    <w:rsid w:val="00871C24"/>
    <w:rsid w:val="00871FCF"/>
    <w:rsid w:val="00872C38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3F49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1F5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0E86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5CE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35D8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3CE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041"/>
    <w:rsid w:val="00AF5178"/>
    <w:rsid w:val="00AF53EC"/>
    <w:rsid w:val="00AF5CDF"/>
    <w:rsid w:val="00AF640D"/>
    <w:rsid w:val="00AF6669"/>
    <w:rsid w:val="00AF6A93"/>
    <w:rsid w:val="00AF6B29"/>
    <w:rsid w:val="00AF74A4"/>
    <w:rsid w:val="00AF74C3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167A"/>
    <w:rsid w:val="00BE1A84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549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2DB2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196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2F2C"/>
    <w:rsid w:val="00D5340C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6B8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CD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45C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4C2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AF3"/>
    <w:rsid w:val="00FF017D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Sinespaciado">
    <w:name w:val="No Spacing"/>
    <w:uiPriority w:val="1"/>
    <w:qFormat/>
    <w:rsid w:val="00786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8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5.jpeg"/><Relationship Id="rId4" Type="http://schemas.microsoft.com/office/2007/relationships/stylesWithEffects" Target="stylesWithEffects.xml"/><Relationship Id="rId9" Type="http://schemas.openxmlformats.org/officeDocument/2006/relationships/package" Target="embeddings/Microsoft_PowerPoint_Slide1.sldx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6D885A-AE44-4308-B8DB-43F4A1260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551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cp:lastPrinted>2025-04-02T11:44:00Z</cp:lastPrinted>
  <dcterms:created xsi:type="dcterms:W3CDTF">2025-04-02T07:37:00Z</dcterms:created>
  <dcterms:modified xsi:type="dcterms:W3CDTF">2025-04-02T11:44:00Z</dcterms:modified>
</cp:coreProperties>
</file>