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C4ADF" w14:textId="5348EF34" w:rsidR="00F459B0" w:rsidRPr="00861D21" w:rsidRDefault="00F459B0">
      <w:pPr>
        <w:rPr>
          <w:sz w:val="32"/>
          <w:szCs w:val="32"/>
          <w:lang w:val="es-ES"/>
        </w:rPr>
      </w:pPr>
      <w:r w:rsidRPr="00861D21">
        <w:rPr>
          <w:noProof/>
          <w:sz w:val="32"/>
          <w:szCs w:val="32"/>
          <w:lang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E6A8A" wp14:editId="69927074">
                <wp:simplePos x="0" y="0"/>
                <wp:positionH relativeFrom="column">
                  <wp:posOffset>62865</wp:posOffset>
                </wp:positionH>
                <wp:positionV relativeFrom="paragraph">
                  <wp:posOffset>-15875</wp:posOffset>
                </wp:positionV>
                <wp:extent cx="5380355" cy="1729740"/>
                <wp:effectExtent l="57150" t="38100" r="67945" b="9906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0355" cy="17297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FCFB3" w14:textId="77777777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14:paraId="54700BEC" w14:textId="42C48A04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UNA</w:t>
                            </w:r>
                            <w:r w:rsidR="00FE4131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posible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HOMILÍA CON NIÑOS</w:t>
                            </w:r>
                          </w:p>
                          <w:p w14:paraId="1C6D2029" w14:textId="36AFAF99" w:rsidR="00247A5D" w:rsidRDefault="004B79D4" w:rsidP="00247A5D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23</w:t>
                            </w:r>
                            <w:r w:rsidR="00247A5D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FEBRERO 2025</w:t>
                            </w:r>
                          </w:p>
                          <w:p w14:paraId="2C5D83A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A8F91C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0D8546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2B272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08A937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F47CC7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07CC13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D0CFA6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5EE12D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9556D0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D44F58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98CB85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688386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E8584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8F709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7E0023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7C0CC6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A6E1A2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CEF28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DE7514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E24DA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6EA6FB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ACCB4B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A3EC12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483DC3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1A4F46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04161B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74DC5A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DA559C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B7248F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A66EB0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95237B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23043B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0A2B45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CEC9CC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C4698B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B5C8C7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88502F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D0EE1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749DE9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7EC12B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97504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5F04E9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F03248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69C778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BA249E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BF96D1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DC081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2E4AD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8FB068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37629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4CEB93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9A5265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FBC8E8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FB4B05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1DE485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789C45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B3E00D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4B2292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1E1346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7A4239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F63F5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7E873C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BAF43B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DC648F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EA9C2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5763FC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4791EB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59D1F1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7BE747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086110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2473A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18F3F3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F77FDC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94FF0B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AD1ACF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8E634F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8A8D0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851CA5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4CD5D2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57B755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C5057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12F2BC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9AE63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21994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E0270F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EB49FB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25F8C7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69D77E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20E4A6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949886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50253E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55963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560FE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DADE53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34055D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628E1C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969971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D6D98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63C70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9D7B0E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AAB2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981AEB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F18FB9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C79EBB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C55777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5D601B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E0C239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2BD4EF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38B12C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95B325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AA7A86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CF414A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AC8AB4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F5F722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BAAEDD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739A2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8ED17A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B1C4A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0D10F3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F4233D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9CC484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CFD9EF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8C8350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3A762C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8625B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061D61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460014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21F075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B68A38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856BB4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25C4E7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A3B0EB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6B1248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4D344E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807476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A4B336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200C3E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269211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626EF2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EB0B04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B67BE8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0625D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4E6F4F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B514AC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8AD947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625AF0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B7E3C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FA9188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51F2D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814859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655C9D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42C609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5818E5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3F710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DF30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F5FB82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627C8C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F4DEDE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BAD9E6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EA382B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1DA1BC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768090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D2EBDF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53B5D18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16F0E7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C8A3C7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E3EE0F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D49835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840034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ACBC6C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6960C1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55AF75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DCECF4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1F252A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5A6AB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FBC232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F9E608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9E8B83C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FF0B64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08EA66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B919B3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BFBC3B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48F918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2CDD5D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D92242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81ADB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BF2CD4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CBAF2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AE9246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D255F1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DBE3552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510729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4307EE1B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2465BF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042407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8AFB7C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29F6A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CE8571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614C7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7BF65E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4B4D4E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58DCD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41DEB9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AE4E45D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A19A71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752B0493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5B6D99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488332A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81FAF0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28A27B6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922433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27A57FF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3A8EAD80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EA2D581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7E56CB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57885A7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25031A44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03135B6E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18A72B55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0362157" w14:textId="77777777" w:rsidR="00247A5D" w:rsidRDefault="00247A5D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</w:p>
                          <w:p w14:paraId="69864D59" w14:textId="4707F9C6" w:rsidR="00AE41E2" w:rsidRPr="00243CF3" w:rsidRDefault="00243CF3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8B6974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ENERO</w:t>
                            </w:r>
                            <w:r w:rsidR="00E31F38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202</w:t>
                            </w:r>
                            <w:r w:rsidR="008B6974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EE6A8A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4.95pt;margin-top:-1.25pt;width:423.65pt;height:13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91FCFB3" w14:textId="77777777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14:paraId="54700BEC" w14:textId="42C48A04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UNA</w:t>
                      </w:r>
                      <w:r w:rsidR="00FE4131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posible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HOMILÍA CON NIÑOS</w:t>
                      </w:r>
                    </w:p>
                    <w:p w14:paraId="1C6D2029" w14:textId="36AFAF99" w:rsidR="00247A5D" w:rsidRDefault="004B79D4" w:rsidP="00247A5D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23</w:t>
                      </w:r>
                      <w:r w:rsidR="00247A5D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FEBRERO 2025</w:t>
                      </w:r>
                    </w:p>
                    <w:p w14:paraId="2C5D83A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A8F91C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0D8546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2B272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08A937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F47CC7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07CC13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D0CFA6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5EE12D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9556D0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D44F58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98CB85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688386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E8584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8F709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7E0023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7C0CC6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A6E1A2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CEF28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DE7514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E24DA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6EA6FB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ACCB4B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A3EC12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483DC3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1A4F46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04161B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74DC5A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DA559C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B7248F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A66EB0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95237B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23043B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0A2B45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CEC9CC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C4698B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B5C8C7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88502F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D0EE1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749DE9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7EC12B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97504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5F04E9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F03248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69C778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BA249E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BF96D1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DC081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2E4AD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8FB068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37629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4CEB93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9A5265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FBC8E8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FB4B05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1DE485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789C45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B3E00D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4B2292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1E1346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7A4239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F63F5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7E873C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BAF43B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DC648F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EA9C2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5763FC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4791EB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59D1F1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7BE747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086110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2473A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18F3F3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F77FDC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94FF0B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AD1ACF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8E634F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8A8D0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851CA5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4CD5D2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57B755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C5057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12F2BC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9AE63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21994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E0270F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EB49FB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25F8C7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69D77E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20E4A6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949886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50253E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55963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560FE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DADE53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34055D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628E1C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969971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D6D98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63C70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9D7B0E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AAB2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981AEB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F18FB9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C79EBB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C55777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5D601B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E0C239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2BD4EF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38B12C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95B325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AA7A86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CF414A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AC8AB4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F5F722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BAAEDD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739A2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8ED17A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B1C4A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0D10F3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F4233D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9CC484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CFD9EF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8C8350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3A762C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8625B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061D61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460014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21F075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B68A38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856BB4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25C4E7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A3B0EB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6B1248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4D344E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807476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A4B336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200C3E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269211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626EF2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EB0B04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B67BE8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0625D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4E6F4F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B514AC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8AD947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625AF0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B7E3C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FA9188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51F2D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814859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655C9D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42C609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5818E5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3F710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DF30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F5FB82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627C8C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F4DEDE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BAD9E6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EA382B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1DA1BC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768090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D2EBDF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53B5D18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16F0E7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C8A3C7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E3EE0F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D49835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840034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ACBC6C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6960C1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55AF75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DCECF4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1F252A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5A6AB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FBC232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F9E608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9E8B83C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FF0B64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08EA66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B919B3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BFBC3B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48F918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2CDD5D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D92242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81ADB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BF2CD4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CBAF2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AE9246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D255F1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DBE3552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510729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4307EE1B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2465BF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042407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8AFB7C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29F6A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CE8571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614C7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7BF65E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4B4D4E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58DCD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41DEB9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AE4E45D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A19A71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752B0493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5B6D99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488332A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81FAF0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28A27B6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922433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27A57FF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3A8EAD80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EA2D581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7E56CB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57885A7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25031A44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03135B6E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18A72B55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0362157" w14:textId="77777777" w:rsidR="00247A5D" w:rsidRDefault="00247A5D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</w:p>
                    <w:p w14:paraId="69864D59" w14:textId="4707F9C6" w:rsidR="00AE41E2" w:rsidRPr="00243CF3" w:rsidRDefault="00243CF3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8B6974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ENERO</w:t>
                      </w:r>
                      <w:r w:rsidR="00E31F38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202</w:t>
                      </w:r>
                      <w:r w:rsidR="008B6974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05C12DAC" w14:textId="77777777" w:rsidR="00F459B0" w:rsidRPr="00861D21" w:rsidRDefault="00F459B0">
      <w:pPr>
        <w:rPr>
          <w:sz w:val="32"/>
          <w:szCs w:val="32"/>
          <w:lang w:val="es-ES"/>
        </w:rPr>
      </w:pPr>
    </w:p>
    <w:p w14:paraId="5F01DF3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65DE63D4" w14:textId="7D455C71" w:rsidR="00F459B0" w:rsidRPr="00861D21" w:rsidRDefault="00F459B0">
      <w:pPr>
        <w:rPr>
          <w:sz w:val="32"/>
          <w:szCs w:val="32"/>
          <w:lang w:val="es-ES"/>
        </w:rPr>
      </w:pPr>
    </w:p>
    <w:p w14:paraId="1FA8A418" w14:textId="77777777" w:rsidR="00F459B0" w:rsidRPr="00861D21" w:rsidRDefault="00F459B0">
      <w:pPr>
        <w:rPr>
          <w:sz w:val="32"/>
          <w:szCs w:val="32"/>
          <w:lang w:val="es-ES"/>
        </w:rPr>
      </w:pPr>
    </w:p>
    <w:p w14:paraId="23ABEBA9" w14:textId="77777777" w:rsidR="00F459B0" w:rsidRPr="00861D21" w:rsidRDefault="00F459B0">
      <w:pPr>
        <w:rPr>
          <w:sz w:val="32"/>
          <w:szCs w:val="32"/>
          <w:lang w:val="es-ES"/>
        </w:rPr>
      </w:pPr>
    </w:p>
    <w:p w14:paraId="157C7C0D" w14:textId="77777777" w:rsidR="00AE41E2" w:rsidRPr="00861D21" w:rsidRDefault="00AE41E2">
      <w:pPr>
        <w:rPr>
          <w:sz w:val="32"/>
          <w:szCs w:val="32"/>
          <w:lang w:val="es-ES"/>
        </w:rPr>
      </w:pPr>
    </w:p>
    <w:p w14:paraId="3DDE423A" w14:textId="77777777" w:rsidR="00060B71" w:rsidRDefault="00060B71" w:rsidP="00A56DCB">
      <w:pPr>
        <w:pStyle w:val="Prrafodelista"/>
        <w:spacing w:line="200" w:lineRule="atLeast"/>
        <w:ind w:left="360" w:hanging="360"/>
        <w:jc w:val="both"/>
        <w:rPr>
          <w:rFonts w:ascii="Impact" w:hAnsi="Impact"/>
          <w:color w:val="00B050"/>
          <w:sz w:val="48"/>
          <w:szCs w:val="48"/>
        </w:rPr>
      </w:pPr>
    </w:p>
    <w:p w14:paraId="024908A0" w14:textId="46DCA14A" w:rsidR="00C34CEA" w:rsidRDefault="00932FF1" w:rsidP="00C34CEA">
      <w:pPr>
        <w:autoSpaceDE w:val="0"/>
        <w:autoSpaceDN w:val="0"/>
        <w:adjustRightInd w:val="0"/>
        <w:jc w:val="center"/>
        <w:rPr>
          <w:rFonts w:ascii="Impact" w:eastAsiaTheme="minorHAnsi" w:hAnsi="Impact" w:cs="Impact"/>
          <w:color w:val="00B150"/>
          <w:sz w:val="52"/>
          <w:szCs w:val="52"/>
          <w:lang w:val="es-ES" w:eastAsia="en-US"/>
        </w:rPr>
      </w:pPr>
      <w:r w:rsidRPr="00C34CEA">
        <w:rPr>
          <w:rFonts w:ascii="Impact" w:eastAsiaTheme="minorHAnsi" w:hAnsi="Impact" w:cs="Impact"/>
          <w:color w:val="00B150"/>
          <w:sz w:val="52"/>
          <w:szCs w:val="52"/>
          <w:lang w:val="es-ES" w:eastAsia="en-US"/>
        </w:rPr>
        <w:t>Amad sin medida,</w:t>
      </w:r>
    </w:p>
    <w:p w14:paraId="384FB31A" w14:textId="1D2DD4CA" w:rsidR="00932FF1" w:rsidRPr="00C34CEA" w:rsidRDefault="00932FF1" w:rsidP="00C34CEA">
      <w:pPr>
        <w:autoSpaceDE w:val="0"/>
        <w:autoSpaceDN w:val="0"/>
        <w:adjustRightInd w:val="0"/>
        <w:jc w:val="center"/>
        <w:rPr>
          <w:rFonts w:ascii="Impact" w:eastAsiaTheme="minorHAnsi" w:hAnsi="Impact" w:cs="Impact"/>
          <w:color w:val="00B150"/>
          <w:sz w:val="52"/>
          <w:szCs w:val="52"/>
          <w:lang w:val="es-ES" w:eastAsia="en-US"/>
        </w:rPr>
      </w:pPr>
      <w:r w:rsidRPr="00C34CEA">
        <w:rPr>
          <w:rFonts w:ascii="Impact" w:eastAsiaTheme="minorHAnsi" w:hAnsi="Impact" w:cs="Impact"/>
          <w:color w:val="00B150"/>
          <w:sz w:val="52"/>
          <w:szCs w:val="52"/>
          <w:lang w:val="es-ES" w:eastAsia="en-US"/>
        </w:rPr>
        <w:t>perdonad sin medida</w:t>
      </w:r>
    </w:p>
    <w:p w14:paraId="4D20D992" w14:textId="77777777" w:rsidR="00C34CEA" w:rsidRPr="00932FF1" w:rsidRDefault="00C34CEA" w:rsidP="00932FF1">
      <w:pPr>
        <w:autoSpaceDE w:val="0"/>
        <w:autoSpaceDN w:val="0"/>
        <w:adjustRightInd w:val="0"/>
        <w:rPr>
          <w:rFonts w:ascii="Calibri,Bold" w:eastAsiaTheme="minorHAnsi" w:hAnsi="Calibri,Bold" w:cs="Calibri,Bold"/>
          <w:b/>
          <w:bCs/>
          <w:color w:val="000000"/>
          <w:sz w:val="36"/>
          <w:szCs w:val="36"/>
          <w:lang w:val="es-ES" w:eastAsia="en-US"/>
        </w:rPr>
      </w:pPr>
    </w:p>
    <w:p w14:paraId="6496C35D" w14:textId="77777777" w:rsidR="00932FF1" w:rsidRPr="00932FF1" w:rsidRDefault="00932FF1" w:rsidP="00932FF1">
      <w:pPr>
        <w:autoSpaceDE w:val="0"/>
        <w:autoSpaceDN w:val="0"/>
        <w:adjustRightInd w:val="0"/>
        <w:rPr>
          <w:rFonts w:ascii="Lucida Sans,Bold" w:eastAsiaTheme="minorHAnsi" w:hAnsi="Lucida Sans,Bold" w:cs="Lucida Sans,Bold"/>
          <w:b/>
          <w:bCs/>
          <w:color w:val="00B150"/>
          <w:sz w:val="36"/>
          <w:szCs w:val="36"/>
          <w:lang w:val="es-ES" w:eastAsia="en-US"/>
        </w:rPr>
      </w:pPr>
      <w:r w:rsidRPr="00932FF1">
        <w:rPr>
          <w:rFonts w:ascii="Lucida Sans,Bold" w:eastAsiaTheme="minorHAnsi" w:hAnsi="Lucida Sans,Bold" w:cs="Lucida Sans,Bold"/>
          <w:b/>
          <w:bCs/>
          <w:color w:val="00B150"/>
          <w:sz w:val="36"/>
          <w:szCs w:val="36"/>
          <w:lang w:val="es-ES" w:eastAsia="en-US"/>
        </w:rPr>
        <w:t>1. VER: Las medidas del amor</w:t>
      </w:r>
    </w:p>
    <w:p w14:paraId="26C53E26" w14:textId="77777777" w:rsidR="00932FF1" w:rsidRDefault="00932FF1" w:rsidP="00932FF1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</w:pPr>
      <w:r w:rsidRPr="00932FF1"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>- Cuando necesitamos una prenda de ropa o unos zapatos acudimos a la tienda</w:t>
      </w:r>
      <w:r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 xml:space="preserve"> </w:t>
      </w:r>
      <w:r w:rsidRPr="00932FF1"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>con las medidas para que nos quede bien y no nos moleste. Pero cuántas</w:t>
      </w:r>
      <w:r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 xml:space="preserve"> </w:t>
      </w:r>
      <w:r w:rsidRPr="00932FF1"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>veces, a la hora de comportarnos con los demás, también medimos lo que</w:t>
      </w:r>
      <w:r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 xml:space="preserve"> </w:t>
      </w:r>
      <w:r w:rsidRPr="00932FF1"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>ellos nos han hecho para devolver el bien o responderles malamente.</w:t>
      </w:r>
      <w:r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 xml:space="preserve"> </w:t>
      </w:r>
    </w:p>
    <w:p w14:paraId="54C64753" w14:textId="79F9A8D5" w:rsidR="00932FF1" w:rsidRPr="00932FF1" w:rsidRDefault="00932FF1" w:rsidP="00932FF1">
      <w:pPr>
        <w:autoSpaceDE w:val="0"/>
        <w:autoSpaceDN w:val="0"/>
        <w:adjustRightInd w:val="0"/>
        <w:jc w:val="both"/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</w:pPr>
      <w:r w:rsidRPr="00932FF1"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 xml:space="preserve">- Dialogamos cómo nos sentimos tras tener una discusión o pelea. </w:t>
      </w:r>
      <w:r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 xml:space="preserve">(Podemos, si viene a lugar y tiempo…: </w:t>
      </w:r>
      <w:r w:rsidRPr="00932FF1"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>dividimos una cartulina a la mitad. De un lado ponemos dibujos que expresan</w:t>
      </w:r>
      <w:r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 xml:space="preserve"> </w:t>
      </w:r>
      <w:r w:rsidRPr="00932FF1"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>ira, exclusión, prejuicios, discriminación, revancha, etc. Del otro ponemos</w:t>
      </w:r>
      <w:r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 xml:space="preserve"> </w:t>
      </w:r>
      <w:r w:rsidRPr="00932FF1"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>corazones sobre dibujos que expresen amor</w:t>
      </w:r>
      <w:r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>)</w:t>
      </w:r>
      <w:r w:rsidRPr="00932FF1">
        <w:rPr>
          <w:rFonts w:ascii="Calibri" w:eastAsiaTheme="minorHAnsi" w:hAnsi="Calibri" w:cs="Calibri"/>
          <w:color w:val="1F497D"/>
          <w:sz w:val="36"/>
          <w:szCs w:val="36"/>
          <w:lang w:val="es-ES" w:eastAsia="en-US"/>
        </w:rPr>
        <w:t>. Y nos preguntamos:</w:t>
      </w:r>
    </w:p>
    <w:p w14:paraId="459B0C91" w14:textId="0AA8E2EB" w:rsidR="00932FF1" w:rsidRDefault="00932FF1" w:rsidP="00932FF1">
      <w:pPr>
        <w:autoSpaceDE w:val="0"/>
        <w:autoSpaceDN w:val="0"/>
        <w:adjustRightInd w:val="0"/>
        <w:jc w:val="right"/>
        <w:rPr>
          <w:rFonts w:ascii="Arial Narrow,BoldItalic" w:eastAsiaTheme="minorHAnsi" w:hAnsi="Arial Narrow,BoldItalic" w:cs="Arial Narrow,BoldItalic"/>
          <w:b/>
          <w:bCs/>
          <w:i/>
          <w:iCs/>
          <w:color w:val="00B150"/>
          <w:sz w:val="36"/>
          <w:szCs w:val="36"/>
          <w:lang w:val="es-ES" w:eastAsia="en-US"/>
        </w:rPr>
      </w:pPr>
      <w:r w:rsidRPr="00932FF1">
        <w:rPr>
          <w:rFonts w:ascii="Arial Narrow,BoldItalic" w:eastAsiaTheme="minorHAnsi" w:hAnsi="Arial Narrow,BoldItalic" w:cs="Arial Narrow,BoldItalic"/>
          <w:b/>
          <w:bCs/>
          <w:i/>
          <w:iCs/>
          <w:color w:val="00B150"/>
          <w:sz w:val="36"/>
          <w:szCs w:val="36"/>
          <w:lang w:val="es-ES" w:eastAsia="en-US"/>
        </w:rPr>
        <w:t>¿</w:t>
      </w:r>
      <w:r w:rsidRPr="00932FF1">
        <w:rPr>
          <w:rFonts w:ascii="Calibri,Bold" w:eastAsiaTheme="minorHAnsi" w:hAnsi="Calibri,Bold" w:cs="Calibri,Bold"/>
          <w:b/>
          <w:bCs/>
          <w:color w:val="00B150"/>
          <w:sz w:val="36"/>
          <w:szCs w:val="36"/>
          <w:lang w:val="es-ES" w:eastAsia="en-US"/>
        </w:rPr>
        <w:t>Q</w:t>
      </w:r>
      <w:r w:rsidRPr="00932FF1">
        <w:rPr>
          <w:rFonts w:ascii="Arial Narrow,BoldItalic" w:eastAsiaTheme="minorHAnsi" w:hAnsi="Arial Narrow,BoldItalic" w:cs="Arial Narrow,BoldItalic"/>
          <w:b/>
          <w:bCs/>
          <w:i/>
          <w:iCs/>
          <w:color w:val="00B150"/>
          <w:sz w:val="36"/>
          <w:szCs w:val="36"/>
          <w:lang w:val="es-ES" w:eastAsia="en-US"/>
        </w:rPr>
        <w:t>ué es mejor</w:t>
      </w:r>
      <w:r>
        <w:rPr>
          <w:rFonts w:ascii="Arial Narrow,BoldItalic" w:eastAsiaTheme="minorHAnsi" w:hAnsi="Arial Narrow,BoldItalic" w:cs="Arial Narrow,BoldItalic"/>
          <w:b/>
          <w:bCs/>
          <w:i/>
          <w:iCs/>
          <w:color w:val="00B150"/>
          <w:sz w:val="36"/>
          <w:szCs w:val="36"/>
          <w:lang w:val="es-ES" w:eastAsia="en-US"/>
        </w:rPr>
        <w:t xml:space="preserve"> amor o exclusión</w:t>
      </w:r>
      <w:r w:rsidR="000B435B">
        <w:rPr>
          <w:rFonts w:ascii="Arial Narrow,BoldItalic" w:eastAsiaTheme="minorHAnsi" w:hAnsi="Arial Narrow,BoldItalic" w:cs="Arial Narrow,BoldItalic"/>
          <w:b/>
          <w:bCs/>
          <w:i/>
          <w:iCs/>
          <w:color w:val="00B150"/>
          <w:sz w:val="36"/>
          <w:szCs w:val="36"/>
          <w:lang w:val="es-ES" w:eastAsia="en-US"/>
        </w:rPr>
        <w:t>, revancha.</w:t>
      </w:r>
      <w:r>
        <w:rPr>
          <w:rFonts w:ascii="Arial Narrow,BoldItalic" w:eastAsiaTheme="minorHAnsi" w:hAnsi="Arial Narrow,BoldItalic" w:cs="Arial Narrow,BoldItalic"/>
          <w:b/>
          <w:bCs/>
          <w:i/>
          <w:iCs/>
          <w:color w:val="00B150"/>
          <w:sz w:val="36"/>
          <w:szCs w:val="36"/>
          <w:lang w:val="es-ES" w:eastAsia="en-US"/>
        </w:rPr>
        <w:t>..</w:t>
      </w:r>
      <w:r w:rsidRPr="00932FF1">
        <w:rPr>
          <w:rFonts w:ascii="Arial Narrow,BoldItalic" w:eastAsiaTheme="minorHAnsi" w:hAnsi="Arial Narrow,BoldItalic" w:cs="Arial Narrow,BoldItalic"/>
          <w:b/>
          <w:bCs/>
          <w:i/>
          <w:iCs/>
          <w:color w:val="00B150"/>
          <w:sz w:val="36"/>
          <w:szCs w:val="36"/>
          <w:lang w:val="es-ES" w:eastAsia="en-US"/>
        </w:rPr>
        <w:t>?,</w:t>
      </w:r>
    </w:p>
    <w:p w14:paraId="55AB18BD" w14:textId="22CA4A8F" w:rsidR="00932FF1" w:rsidRDefault="00932FF1" w:rsidP="00932FF1">
      <w:pPr>
        <w:autoSpaceDE w:val="0"/>
        <w:autoSpaceDN w:val="0"/>
        <w:adjustRightInd w:val="0"/>
        <w:jc w:val="right"/>
        <w:rPr>
          <w:rFonts w:ascii="Arial Narrow,BoldItalic" w:eastAsiaTheme="minorHAnsi" w:hAnsi="Arial Narrow,BoldItalic" w:cs="Arial Narrow,BoldItalic"/>
          <w:b/>
          <w:bCs/>
          <w:i/>
          <w:iCs/>
          <w:color w:val="00B150"/>
          <w:sz w:val="36"/>
          <w:szCs w:val="36"/>
          <w:lang w:val="es-ES" w:eastAsia="en-US"/>
        </w:rPr>
      </w:pPr>
      <w:r w:rsidRPr="00932FF1">
        <w:rPr>
          <w:rFonts w:ascii="Arial Narrow,BoldItalic" w:eastAsiaTheme="minorHAnsi" w:hAnsi="Arial Narrow,BoldItalic" w:cs="Arial Narrow,BoldItalic"/>
          <w:b/>
          <w:bCs/>
          <w:i/>
          <w:iCs/>
          <w:color w:val="00B150"/>
          <w:sz w:val="36"/>
          <w:szCs w:val="36"/>
          <w:lang w:val="es-ES" w:eastAsia="en-US"/>
        </w:rPr>
        <w:t xml:space="preserve"> ¿qué queréis para vuestra vida?</w:t>
      </w:r>
    </w:p>
    <w:p w14:paraId="2116E5C5" w14:textId="77777777" w:rsidR="00C34CEA" w:rsidRDefault="00C34CEA" w:rsidP="00932FF1">
      <w:pPr>
        <w:autoSpaceDE w:val="0"/>
        <w:autoSpaceDN w:val="0"/>
        <w:adjustRightInd w:val="0"/>
        <w:jc w:val="right"/>
        <w:rPr>
          <w:rFonts w:ascii="Arial Narrow,BoldItalic" w:eastAsiaTheme="minorHAnsi" w:hAnsi="Arial Narrow,BoldItalic" w:cs="Arial Narrow,BoldItalic"/>
          <w:b/>
          <w:bCs/>
          <w:i/>
          <w:iCs/>
          <w:color w:val="00B150"/>
          <w:sz w:val="36"/>
          <w:szCs w:val="36"/>
          <w:lang w:val="es-ES" w:eastAsia="en-US"/>
        </w:rPr>
      </w:pPr>
    </w:p>
    <w:p w14:paraId="4B5EAE0F" w14:textId="77777777" w:rsidR="00C34CEA" w:rsidRPr="00C34CEA" w:rsidRDefault="00C34CEA" w:rsidP="00C34CEA">
      <w:pPr>
        <w:pStyle w:val="Prrafodelista"/>
        <w:spacing w:after="0" w:line="240" w:lineRule="atLeast"/>
        <w:ind w:left="284" w:right="-11" w:hanging="142"/>
        <w:jc w:val="both"/>
        <w:rPr>
          <w:rFonts w:ascii="Lucida Sans" w:hAnsi="Lucida Sans"/>
          <w:b/>
          <w:color w:val="00B050"/>
          <w:sz w:val="32"/>
          <w:szCs w:val="32"/>
        </w:rPr>
      </w:pPr>
      <w:r w:rsidRPr="00C34CEA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C34CEA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C34CEA">
        <w:rPr>
          <w:rFonts w:ascii="Lucida Sans" w:hAnsi="Lucida Sans"/>
          <w:b/>
          <w:color w:val="00B050"/>
          <w:sz w:val="32"/>
          <w:szCs w:val="32"/>
        </w:rPr>
        <w:t>JUZGAR: Amar, perdonar sin medida</w:t>
      </w:r>
    </w:p>
    <w:p w14:paraId="0A48536A" w14:textId="77777777" w:rsidR="00C34CEA" w:rsidRPr="00C34CEA" w:rsidRDefault="00C34CEA" w:rsidP="00C34CEA">
      <w:pPr>
        <w:spacing w:line="200" w:lineRule="atLeast"/>
        <w:ind w:left="284" w:right="-11" w:hanging="142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</w:rPr>
      </w:pPr>
      <w:r w:rsidRPr="00C34CEA">
        <w:rPr>
          <w:rFonts w:ascii="Calibri" w:hAnsi="Calibri" w:cs="Calibri"/>
          <w:bCs/>
          <w:color w:val="1F497D"/>
          <w:sz w:val="32"/>
          <w:szCs w:val="32"/>
        </w:rPr>
        <w:t>- En el evangelio de hoy,</w:t>
      </w:r>
      <w:r w:rsidRPr="00C34CEA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C34CEA">
        <w:rPr>
          <w:rFonts w:ascii="Calibri" w:hAnsi="Calibri"/>
          <w:b/>
          <w:bCs/>
          <w:color w:val="1F497D"/>
          <w:sz w:val="32"/>
          <w:szCs w:val="32"/>
        </w:rPr>
        <w:t>Jesús nos dice: “</w:t>
      </w:r>
      <w:r w:rsidRPr="00C34CEA">
        <w:rPr>
          <w:rFonts w:asciiTheme="minorHAnsi" w:hAnsiTheme="minorHAnsi"/>
          <w:b/>
          <w:i/>
          <w:color w:val="1F497D" w:themeColor="text2"/>
          <w:sz w:val="32"/>
          <w:szCs w:val="32"/>
        </w:rPr>
        <w:t>Sed misericordiosos como vuestro Padre es misericordioso, …amad a los enemigos, …orad por ellos, …haced el bien a todos, …orad por los que os tratan mal, …sed misericordiosos, …perdonad”.</w:t>
      </w:r>
    </w:p>
    <w:p w14:paraId="167B2FF7" w14:textId="77777777" w:rsidR="00C34CEA" w:rsidRPr="00C34CEA" w:rsidRDefault="00C34CEA" w:rsidP="00C34CEA">
      <w:pPr>
        <w:ind w:left="284" w:right="-51" w:hanging="142"/>
        <w:rPr>
          <w:rFonts w:ascii="Calibri" w:hAnsi="Calibri" w:cs="Calibri"/>
          <w:b/>
          <w:bCs/>
          <w:color w:val="1F497D" w:themeColor="text2"/>
          <w:sz w:val="36"/>
          <w:szCs w:val="36"/>
          <w:u w:val="single"/>
        </w:rPr>
      </w:pPr>
      <w:r w:rsidRPr="00C34CEA">
        <w:rPr>
          <w:rFonts w:ascii="Calibri" w:hAnsi="Calibri" w:cs="Calibri"/>
          <w:b/>
          <w:bCs/>
          <w:color w:val="1F497D" w:themeColor="text2"/>
          <w:sz w:val="36"/>
          <w:szCs w:val="36"/>
          <w:u w:val="single"/>
        </w:rPr>
        <w:lastRenderedPageBreak/>
        <w:t>¿QUÉ NOS QUIERE DECIR?</w:t>
      </w:r>
    </w:p>
    <w:p w14:paraId="0EEBD333" w14:textId="77777777" w:rsidR="00C34CEA" w:rsidRPr="00C34CEA" w:rsidRDefault="00C34CEA" w:rsidP="00C34CEA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6"/>
          <w:szCs w:val="36"/>
        </w:rPr>
      </w:pPr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- Hay </w:t>
      </w:r>
      <w:r w:rsidRPr="00C34CEA">
        <w:rPr>
          <w:rFonts w:ascii="Calibri" w:hAnsi="Calibri" w:cs="Calibri"/>
          <w:b/>
          <w:bCs/>
          <w:color w:val="1F497D" w:themeColor="text2"/>
          <w:sz w:val="36"/>
          <w:szCs w:val="36"/>
        </w:rPr>
        <w:t>diferentes medidas</w:t>
      </w:r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 que podemos utilizar para responder a lo que nos hacen los demás. Hay quien trata de </w:t>
      </w:r>
      <w:r w:rsidRPr="00C34CEA">
        <w:rPr>
          <w:rFonts w:ascii="Calibri" w:hAnsi="Calibri" w:cs="Calibri"/>
          <w:b/>
          <w:bCs/>
          <w:color w:val="1F497D" w:themeColor="text2"/>
          <w:sz w:val="36"/>
          <w:szCs w:val="36"/>
        </w:rPr>
        <w:t>responder con la misma medida</w:t>
      </w:r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 que han utilizado con ellos: si tú me </w:t>
      </w:r>
      <w:proofErr w:type="spellStart"/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>criticas</w:t>
      </w:r>
      <w:proofErr w:type="spellEnd"/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>, yo te critico; si tú me odias, yo te odio, si tú me das, yo te doy…  Esto es lo que hacían en la época de Jesús, aplicando la famosa ley del talión. ¿Os parece justa?</w:t>
      </w:r>
    </w:p>
    <w:p w14:paraId="08121569" w14:textId="77777777" w:rsidR="00C34CEA" w:rsidRPr="00C34CEA" w:rsidRDefault="00C34CEA" w:rsidP="00C34CEA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6"/>
          <w:szCs w:val="36"/>
        </w:rPr>
      </w:pPr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- </w:t>
      </w:r>
      <w:proofErr w:type="spellStart"/>
      <w:r w:rsidRPr="00C34CEA">
        <w:rPr>
          <w:rFonts w:ascii="Calibri" w:hAnsi="Calibri" w:cs="Calibri"/>
          <w:b/>
          <w:bCs/>
          <w:color w:val="1F497D" w:themeColor="text2"/>
          <w:sz w:val="36"/>
          <w:szCs w:val="36"/>
        </w:rPr>
        <w:t>Ghandi</w:t>
      </w:r>
      <w:proofErr w:type="spellEnd"/>
      <w:r w:rsidRPr="00C34CEA">
        <w:rPr>
          <w:rFonts w:ascii="Calibri" w:hAnsi="Calibri" w:cs="Calibri"/>
          <w:b/>
          <w:bCs/>
          <w:color w:val="1F497D" w:themeColor="text2"/>
          <w:sz w:val="36"/>
          <w:szCs w:val="36"/>
        </w:rPr>
        <w:t>,</w:t>
      </w:r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 el precursor de la no violencia, advertía: “Ojo por ojo y el mundo acabará ciego”. La sed de venganza lleva por mal camino.</w:t>
      </w:r>
    </w:p>
    <w:p w14:paraId="38CC145E" w14:textId="77777777" w:rsidR="00C34CEA" w:rsidRPr="00C34CEA" w:rsidRDefault="00C34CEA" w:rsidP="00C34CEA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6"/>
          <w:szCs w:val="36"/>
        </w:rPr>
      </w:pPr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- </w:t>
      </w:r>
      <w:r w:rsidRPr="00C34CEA">
        <w:rPr>
          <w:rFonts w:ascii="Calibri" w:hAnsi="Calibri" w:cs="Calibri"/>
          <w:b/>
          <w:bCs/>
          <w:color w:val="1F497D" w:themeColor="text2"/>
          <w:sz w:val="36"/>
          <w:szCs w:val="36"/>
        </w:rPr>
        <w:t xml:space="preserve">David, </w:t>
      </w:r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en la primera lectura, nos enseña otro camino. El rey Saúl le busca para matarle, David le encuentra </w:t>
      </w:r>
      <w:proofErr w:type="gramStart"/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>dormido</w:t>
      </w:r>
      <w:proofErr w:type="gramEnd"/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 pero le perdona. Lo fácil hubiera sido </w:t>
      </w:r>
      <w:proofErr w:type="gramStart"/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>matarle</w:t>
      </w:r>
      <w:proofErr w:type="gramEnd"/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 pero él sabe que Dios quiere otra cosa.</w:t>
      </w:r>
    </w:p>
    <w:p w14:paraId="08362EF9" w14:textId="77777777" w:rsidR="00C34CEA" w:rsidRPr="00C34CEA" w:rsidRDefault="00C34CEA" w:rsidP="00C34CEA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6"/>
          <w:szCs w:val="36"/>
        </w:rPr>
      </w:pPr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- </w:t>
      </w:r>
      <w:r w:rsidRPr="00C34CEA">
        <w:rPr>
          <w:rFonts w:ascii="Calibri" w:hAnsi="Calibri" w:cs="Calibri"/>
          <w:b/>
          <w:bCs/>
          <w:color w:val="1F497D" w:themeColor="text2"/>
          <w:sz w:val="36"/>
          <w:szCs w:val="36"/>
        </w:rPr>
        <w:t>Jesús</w:t>
      </w:r>
      <w:r w:rsidRPr="00C34CEA">
        <w:rPr>
          <w:rFonts w:ascii="Calibri" w:hAnsi="Calibri" w:cs="Calibri"/>
          <w:bCs/>
          <w:color w:val="1F497D" w:themeColor="text2"/>
          <w:sz w:val="36"/>
          <w:szCs w:val="36"/>
        </w:rPr>
        <w:t xml:space="preserve"> propone romper el círculo de la violencia y atreverse a usar la “medida” de Dios, multiplicando el perdón, el respeto, la donación. Fano nos propone ser del grupo de las personas con corazón.</w:t>
      </w:r>
    </w:p>
    <w:p w14:paraId="2B1A70D8" w14:textId="77777777" w:rsidR="00C34CEA" w:rsidRPr="00C34CEA" w:rsidRDefault="00C34CEA" w:rsidP="00C34CEA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36"/>
          <w:szCs w:val="36"/>
        </w:rPr>
      </w:pPr>
      <w:r w:rsidRPr="00C34CEA">
        <w:rPr>
          <w:rFonts w:ascii="Arial Narrow" w:hAnsi="Arial Narrow"/>
          <w:b/>
          <w:bCs/>
          <w:i/>
          <w:color w:val="00B050"/>
          <w:sz w:val="36"/>
          <w:szCs w:val="36"/>
        </w:rPr>
        <w:t xml:space="preserve">¿Te atreves a hacer algo distinto a todos? </w:t>
      </w:r>
    </w:p>
    <w:p w14:paraId="50F0803A" w14:textId="77777777" w:rsidR="00C34CEA" w:rsidRPr="00C34CEA" w:rsidRDefault="00C34CEA" w:rsidP="00C34CEA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8"/>
          <w:szCs w:val="8"/>
        </w:rPr>
      </w:pPr>
    </w:p>
    <w:p w14:paraId="264752BC" w14:textId="77777777" w:rsidR="00C34CEA" w:rsidRPr="00C34CEA" w:rsidRDefault="00C34CEA" w:rsidP="00C34CEA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8"/>
          <w:szCs w:val="8"/>
        </w:rPr>
      </w:pPr>
    </w:p>
    <w:p w14:paraId="3067E9F5" w14:textId="77777777" w:rsidR="00C34CEA" w:rsidRPr="00C34CEA" w:rsidRDefault="00C34CEA" w:rsidP="00C34CEA">
      <w:pPr>
        <w:pStyle w:val="Prrafodelista"/>
        <w:numPr>
          <w:ilvl w:val="0"/>
          <w:numId w:val="25"/>
        </w:numPr>
        <w:tabs>
          <w:tab w:val="left" w:pos="284"/>
          <w:tab w:val="left" w:pos="426"/>
        </w:tabs>
        <w:spacing w:after="0" w:line="240" w:lineRule="atLeast"/>
        <w:ind w:left="284" w:right="-11" w:hanging="142"/>
        <w:jc w:val="both"/>
        <w:rPr>
          <w:bCs/>
          <w:color w:val="1F497D"/>
          <w:sz w:val="36"/>
          <w:szCs w:val="36"/>
          <w:lang w:val="es-ES_tradnl"/>
        </w:rPr>
      </w:pPr>
      <w:r w:rsidRPr="00C34CEA">
        <w:rPr>
          <w:rFonts w:ascii="Lucida Sans" w:hAnsi="Lucida Sans"/>
          <w:b/>
          <w:color w:val="00B050"/>
          <w:sz w:val="36"/>
          <w:szCs w:val="36"/>
        </w:rPr>
        <w:t xml:space="preserve">ACTUAR: </w:t>
      </w:r>
      <w:r w:rsidRPr="00C34CEA">
        <w:rPr>
          <w:rFonts w:ascii="Lucida Sans" w:hAnsi="Lucida Sans"/>
          <w:color w:val="00B050"/>
          <w:sz w:val="36"/>
          <w:szCs w:val="36"/>
        </w:rPr>
        <w:t>Una medicina contra el mal</w:t>
      </w:r>
    </w:p>
    <w:p w14:paraId="1D872D87" w14:textId="77777777" w:rsidR="00C34CEA" w:rsidRPr="00C34CEA" w:rsidRDefault="00C34CEA" w:rsidP="00C34CEA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Theme="minorHAnsi" w:hAnsiTheme="minorHAnsi" w:cstheme="minorHAnsi"/>
          <w:iCs/>
          <w:color w:val="1F497D" w:themeColor="text2"/>
          <w:sz w:val="36"/>
          <w:szCs w:val="36"/>
        </w:rPr>
      </w:pPr>
      <w:r w:rsidRPr="00C34CEA">
        <w:rPr>
          <w:rFonts w:asciiTheme="minorHAnsi" w:hAnsiTheme="minorHAnsi" w:cstheme="minorHAnsi"/>
          <w:bCs/>
          <w:color w:val="1F497D" w:themeColor="text2"/>
          <w:sz w:val="36"/>
          <w:szCs w:val="36"/>
          <w:lang w:val="es-ES_tradnl"/>
        </w:rPr>
        <w:t>-</w:t>
      </w:r>
      <w:r w:rsidRPr="00C34CEA">
        <w:rPr>
          <w:rFonts w:asciiTheme="minorHAnsi" w:hAnsiTheme="minorHAnsi" w:cstheme="minorHAnsi"/>
          <w:iCs/>
          <w:color w:val="1F497D" w:themeColor="text2"/>
          <w:sz w:val="36"/>
          <w:szCs w:val="36"/>
          <w:lang w:val="es-ES_tradnl"/>
        </w:rPr>
        <w:t xml:space="preserve">  </w:t>
      </w:r>
      <w:r w:rsidRPr="00C34CEA">
        <w:rPr>
          <w:rFonts w:asciiTheme="minorHAnsi" w:hAnsiTheme="minorHAnsi" w:cstheme="minorHAnsi"/>
          <w:iCs/>
          <w:color w:val="1F497D" w:themeColor="text2"/>
          <w:sz w:val="36"/>
          <w:szCs w:val="36"/>
        </w:rPr>
        <w:t>Trata de descubrir la nueva medicina: “</w:t>
      </w:r>
      <w:proofErr w:type="spellStart"/>
      <w:r w:rsidRPr="00C34CEA">
        <w:rPr>
          <w:rFonts w:asciiTheme="minorHAnsi" w:hAnsiTheme="minorHAnsi" w:cstheme="minorHAnsi"/>
          <w:iCs/>
          <w:color w:val="1F497D" w:themeColor="text2"/>
          <w:sz w:val="36"/>
          <w:szCs w:val="36"/>
        </w:rPr>
        <w:t>Jesusín</w:t>
      </w:r>
      <w:proofErr w:type="spellEnd"/>
      <w:r w:rsidRPr="00C34CEA">
        <w:rPr>
          <w:rFonts w:asciiTheme="minorHAnsi" w:hAnsiTheme="minorHAnsi" w:cstheme="minorHAnsi"/>
          <w:iCs/>
          <w:color w:val="1F497D" w:themeColor="text2"/>
          <w:sz w:val="36"/>
          <w:szCs w:val="36"/>
        </w:rPr>
        <w:t xml:space="preserve">”. Si tienes un enemigo que te odia, hazle cosas buenas; si te insulta, reza por él. Puede tomarse a cualquier hora y las veces que quieras, juntando las manos, rezando y pidiendo fuerza a Jesús. Y recuerda que este producto no es un medicamento, no lo utilices si no quieres ser santo, no está en venta, efectos secundarios: te hace </w:t>
      </w:r>
      <w:proofErr w:type="spellStart"/>
      <w:r w:rsidRPr="00C34CEA">
        <w:rPr>
          <w:rFonts w:asciiTheme="minorHAnsi" w:hAnsiTheme="minorHAnsi" w:cstheme="minorHAnsi"/>
          <w:iCs/>
          <w:color w:val="1F497D" w:themeColor="text2"/>
          <w:sz w:val="36"/>
          <w:szCs w:val="36"/>
        </w:rPr>
        <w:t>super-feliz</w:t>
      </w:r>
      <w:proofErr w:type="spellEnd"/>
      <w:r w:rsidRPr="00C34CEA">
        <w:rPr>
          <w:rFonts w:asciiTheme="minorHAnsi" w:hAnsiTheme="minorHAnsi" w:cstheme="minorHAnsi"/>
          <w:iCs/>
          <w:color w:val="1F497D" w:themeColor="text2"/>
          <w:sz w:val="36"/>
          <w:szCs w:val="36"/>
        </w:rPr>
        <w:t xml:space="preserve">… Y en caso de duda, acude al sacerdote o catequista de cabecera.    </w:t>
      </w:r>
    </w:p>
    <w:p w14:paraId="65EA5F7E" w14:textId="0A86973A" w:rsidR="00C34CEA" w:rsidRDefault="00C34CEA" w:rsidP="00C34CEA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</w:pPr>
      <w:r w:rsidRPr="00C34CEA"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  <w:t>¿Qué vamos a hacer?</w:t>
      </w:r>
    </w:p>
    <w:p w14:paraId="7A2FE7AC" w14:textId="77777777" w:rsidR="00C34CEA" w:rsidRPr="00FE4131" w:rsidRDefault="00C34CEA" w:rsidP="00C34CEA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E4131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14:paraId="5B54A024" w14:textId="3A246EE5" w:rsidR="00C34CEA" w:rsidRPr="00C34CEA" w:rsidRDefault="00C34CEA" w:rsidP="00C34CEA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  <w:lang w:val="es-ES"/>
        </w:rPr>
      </w:pPr>
      <w:r w:rsidRPr="00C34CEA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SAMUEL 26: </w:t>
      </w:r>
      <w:r w:rsidRPr="00C34CEA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El Señor te ha entregado hoy en mi poder, pero yo no he querido extender la mano.</w:t>
      </w:r>
    </w:p>
    <w:p w14:paraId="589077F1" w14:textId="77777777" w:rsidR="00C34CEA" w:rsidRPr="00C34CEA" w:rsidRDefault="00C34CEA" w:rsidP="00C34CE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C34CEA">
        <w:rPr>
          <w:rFonts w:asciiTheme="minorHAnsi" w:hAnsiTheme="minorHAnsi"/>
          <w:bCs/>
          <w:iCs/>
          <w:snapToGrid w:val="0"/>
          <w:sz w:val="36"/>
          <w:szCs w:val="36"/>
        </w:rPr>
        <w:t xml:space="preserve">En aquellos días, Saúl emprendió la bajada al desierto de </w:t>
      </w:r>
      <w:proofErr w:type="spellStart"/>
      <w:r w:rsidRPr="00C34CEA">
        <w:rPr>
          <w:rFonts w:asciiTheme="minorHAnsi" w:hAnsiTheme="minorHAnsi"/>
          <w:bCs/>
          <w:iCs/>
          <w:snapToGrid w:val="0"/>
          <w:sz w:val="36"/>
          <w:szCs w:val="36"/>
        </w:rPr>
        <w:t>Zif</w:t>
      </w:r>
      <w:proofErr w:type="spellEnd"/>
      <w:r w:rsidRPr="00C34CEA">
        <w:rPr>
          <w:rFonts w:asciiTheme="minorHAnsi" w:hAnsiTheme="minorHAnsi"/>
          <w:bCs/>
          <w:iCs/>
          <w:snapToGrid w:val="0"/>
          <w:sz w:val="36"/>
          <w:szCs w:val="36"/>
        </w:rPr>
        <w:t xml:space="preserve">, llevando tres mil hombres escogidos de Israel, para buscar a David allí. David y </w:t>
      </w:r>
      <w:proofErr w:type="spellStart"/>
      <w:r w:rsidRPr="00C34CEA">
        <w:rPr>
          <w:rFonts w:asciiTheme="minorHAnsi" w:hAnsiTheme="minorHAnsi"/>
          <w:bCs/>
          <w:iCs/>
          <w:snapToGrid w:val="0"/>
          <w:sz w:val="36"/>
          <w:szCs w:val="36"/>
        </w:rPr>
        <w:t>Abisay</w:t>
      </w:r>
      <w:proofErr w:type="spellEnd"/>
      <w:r w:rsidRPr="00C34CEA">
        <w:rPr>
          <w:rFonts w:asciiTheme="minorHAnsi" w:hAnsiTheme="minorHAnsi"/>
          <w:bCs/>
          <w:iCs/>
          <w:snapToGrid w:val="0"/>
          <w:sz w:val="36"/>
          <w:szCs w:val="36"/>
        </w:rPr>
        <w:t xml:space="preserve"> llegaron de noche junto a la tropa. Saúl dormía, acostado en el cercado, con la lanza hincada en tierra a la cabecera. Abner y la tropa dormían en torno a él. </w:t>
      </w:r>
      <w:proofErr w:type="spellStart"/>
      <w:r w:rsidRPr="00C34CEA">
        <w:rPr>
          <w:rFonts w:asciiTheme="minorHAnsi" w:hAnsiTheme="minorHAnsi"/>
          <w:bCs/>
          <w:iCs/>
          <w:snapToGrid w:val="0"/>
          <w:sz w:val="36"/>
          <w:szCs w:val="36"/>
        </w:rPr>
        <w:t>Abisay</w:t>
      </w:r>
      <w:proofErr w:type="spellEnd"/>
      <w:r w:rsidRPr="00C34CEA">
        <w:rPr>
          <w:rFonts w:asciiTheme="minorHAnsi" w:hAnsiTheme="minorHAnsi"/>
          <w:bCs/>
          <w:iCs/>
          <w:snapToGrid w:val="0"/>
          <w:sz w:val="36"/>
          <w:szCs w:val="36"/>
        </w:rPr>
        <w:t xml:space="preserve"> dijo a David: «Dios pone hoy al enemigo en tu mano. Déjame que lo clave de un golpe con la lanza en la tierra. No tendré que repetir». David respondió: «No acabes con él, pues ¿quién ha extendido su mano contra el ungido del Señor y ha quedado impune?».</w:t>
      </w:r>
    </w:p>
    <w:p w14:paraId="395643D9" w14:textId="77777777" w:rsidR="00C34CEA" w:rsidRDefault="00C34CEA" w:rsidP="00C34CE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C34CEA">
        <w:rPr>
          <w:rFonts w:asciiTheme="minorHAnsi" w:hAnsiTheme="minorHAnsi"/>
          <w:bCs/>
          <w:iCs/>
          <w:snapToGrid w:val="0"/>
          <w:sz w:val="36"/>
          <w:szCs w:val="36"/>
        </w:rPr>
        <w:t>David cogió la lanza y el jarro de agua de la cabecera de Saúl, y se marcharon. Nadie los vio, ni se dio cuenta, ni se despertó. Todos dormían, porque el Señor había hecho caer sobre ellos un sueño profundo. David cruzó al otro lado y se puso en pie sobre la cima de la montaña, lejos, manteniendo una gran distancia entre ellos, y gritó: «Aquí está la lanza del rey. Venga por ella uno de sus servidores, y que el Señor pague a cada uno según su justicia Y su fidelidad. Él te ha entregado hoy en mi poder, pero yo no he querido extender mi mano contra el ungido del Señor». Palabra de Dios.</w:t>
      </w:r>
    </w:p>
    <w:p w14:paraId="3ADCC227" w14:textId="77777777" w:rsidR="00C34CEA" w:rsidRPr="00C34CEA" w:rsidRDefault="00C34CEA" w:rsidP="00C34CE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14:paraId="3D75B9DE" w14:textId="77777777" w:rsidR="00C34CEA" w:rsidRPr="00C34CEA" w:rsidRDefault="00C34CEA" w:rsidP="00C34CE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C34CEA">
        <w:rPr>
          <w:rFonts w:asciiTheme="minorHAnsi" w:hAnsiTheme="minorHAnsi"/>
          <w:b/>
          <w:snapToGrid w:val="0"/>
          <w:color w:val="00B050"/>
          <w:sz w:val="36"/>
          <w:szCs w:val="36"/>
        </w:rPr>
        <w:t>SALMO 102: R/.   El Señor es compasivo y misericordioso.</w:t>
      </w:r>
    </w:p>
    <w:p w14:paraId="686851E9" w14:textId="77777777" w:rsidR="00C34CEA" w:rsidRPr="00C34CEA" w:rsidRDefault="00C34CEA" w:rsidP="00C34CE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</w:pPr>
      <w:r w:rsidRPr="00C34CEA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 CORINTIOS </w:t>
      </w:r>
      <w:r w:rsidRPr="00C34CEA"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  <w:t xml:space="preserve">15, 45-49: </w:t>
      </w:r>
      <w:r w:rsidRPr="00C34CEA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Lo mismo que hemos llevado la imagen del hombre terrenal, llevaremos también la imagen del celestial.</w:t>
      </w:r>
    </w:p>
    <w:p w14:paraId="051B56CD" w14:textId="77777777" w:rsidR="00C34CEA" w:rsidRDefault="00C34CEA" w:rsidP="00C34CE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</w:pPr>
      <w:r w:rsidRPr="00C34CEA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lastRenderedPageBreak/>
        <w:t xml:space="preserve">LUCAS </w:t>
      </w:r>
      <w:r w:rsidRPr="00C34CEA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27-38: </w:t>
      </w:r>
      <w:r w:rsidRPr="00C34CEA"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  <w:t>Sed misericordiosos como vuestro Padre es misericordioso.</w:t>
      </w:r>
    </w:p>
    <w:p w14:paraId="5BFEEB2F" w14:textId="77777777" w:rsidR="001C1DB7" w:rsidRPr="00C34CEA" w:rsidRDefault="001C1DB7" w:rsidP="00C34CEA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14:paraId="04DDB352" w14:textId="77777777" w:rsidR="00C34CEA" w:rsidRPr="00C34CEA" w:rsidRDefault="00C34CEA" w:rsidP="001C1D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  <w:r w:rsidRPr="00C34CEA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 xml:space="preserve">Narrador: </w:t>
      </w:r>
      <w:r w:rsidRPr="00C34CEA">
        <w:rPr>
          <w:rFonts w:asciiTheme="minorHAnsi" w:hAnsiTheme="minorHAnsi"/>
          <w:sz w:val="36"/>
          <w:szCs w:val="36"/>
        </w:rPr>
        <w:t xml:space="preserve">En aquel tiempo, dijo Jesús a sus discípulos: </w:t>
      </w:r>
    </w:p>
    <w:p w14:paraId="4834F0C9" w14:textId="77777777" w:rsidR="00C34CEA" w:rsidRPr="00C34CEA" w:rsidRDefault="00C34CEA" w:rsidP="001C1D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  <w:r w:rsidRPr="00C34CEA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>Jesús:</w:t>
      </w:r>
      <w:r w:rsidRPr="00C34CEA">
        <w:rPr>
          <w:rFonts w:asciiTheme="minorHAnsi" w:hAnsiTheme="minorHAnsi"/>
          <w:sz w:val="36"/>
          <w:szCs w:val="36"/>
        </w:rPr>
        <w:t xml:space="preserve"> </w:t>
      </w:r>
      <w:proofErr w:type="gramStart"/>
      <w:r w:rsidRPr="00C34CEA">
        <w:rPr>
          <w:rFonts w:asciiTheme="minorHAnsi" w:hAnsiTheme="minorHAnsi"/>
          <w:sz w:val="36"/>
          <w:szCs w:val="36"/>
        </w:rPr>
        <w:t>-</w:t>
      </w:r>
      <w:r w:rsidRPr="00C34CEA">
        <w:rPr>
          <w:rFonts w:asciiTheme="minorHAnsi" w:hAnsiTheme="minorHAnsi"/>
          <w:i/>
          <w:sz w:val="36"/>
          <w:szCs w:val="36"/>
        </w:rPr>
        <w:t>«</w:t>
      </w:r>
      <w:proofErr w:type="gramEnd"/>
      <w:r w:rsidRPr="00C34CEA">
        <w:rPr>
          <w:rFonts w:asciiTheme="minorHAnsi" w:hAnsiTheme="minorHAnsi"/>
          <w:i/>
          <w:sz w:val="36"/>
          <w:szCs w:val="36"/>
        </w:rPr>
        <w:t xml:space="preserve">A vosotros los que me escucháis os digo: </w:t>
      </w:r>
      <w:r w:rsidRPr="00C34CEA">
        <w:rPr>
          <w:rFonts w:asciiTheme="minorHAnsi" w:hAnsiTheme="minorHAnsi"/>
          <w:b/>
          <w:i/>
          <w:sz w:val="36"/>
          <w:szCs w:val="36"/>
        </w:rPr>
        <w:t>amad</w:t>
      </w:r>
      <w:r w:rsidRPr="00C34CEA">
        <w:rPr>
          <w:rFonts w:asciiTheme="minorHAnsi" w:hAnsiTheme="minorHAnsi"/>
          <w:i/>
          <w:sz w:val="36"/>
          <w:szCs w:val="36"/>
        </w:rPr>
        <w:t xml:space="preserve"> a vuestros enemigos, </w:t>
      </w:r>
      <w:r w:rsidRPr="00C34CEA">
        <w:rPr>
          <w:rFonts w:asciiTheme="minorHAnsi" w:hAnsiTheme="minorHAnsi"/>
          <w:b/>
          <w:i/>
          <w:sz w:val="36"/>
          <w:szCs w:val="36"/>
        </w:rPr>
        <w:t>haced el bien</w:t>
      </w:r>
      <w:r w:rsidRPr="00C34CEA">
        <w:rPr>
          <w:rFonts w:asciiTheme="minorHAnsi" w:hAnsiTheme="minorHAnsi"/>
          <w:i/>
          <w:sz w:val="36"/>
          <w:szCs w:val="36"/>
        </w:rPr>
        <w:t xml:space="preserve"> a los que os odian, </w:t>
      </w:r>
      <w:r w:rsidRPr="00C34CEA">
        <w:rPr>
          <w:rFonts w:asciiTheme="minorHAnsi" w:hAnsiTheme="minorHAnsi"/>
          <w:b/>
          <w:i/>
          <w:sz w:val="36"/>
          <w:szCs w:val="36"/>
        </w:rPr>
        <w:t>bendecid</w:t>
      </w:r>
      <w:r w:rsidRPr="00C34CEA">
        <w:rPr>
          <w:rFonts w:asciiTheme="minorHAnsi" w:hAnsiTheme="minorHAnsi"/>
          <w:i/>
          <w:sz w:val="36"/>
          <w:szCs w:val="36"/>
        </w:rPr>
        <w:t xml:space="preserve"> a los que os maldicen, </w:t>
      </w:r>
      <w:r w:rsidRPr="00C34CEA">
        <w:rPr>
          <w:rFonts w:asciiTheme="minorHAnsi" w:hAnsiTheme="minorHAnsi"/>
          <w:b/>
          <w:i/>
          <w:sz w:val="36"/>
          <w:szCs w:val="36"/>
        </w:rPr>
        <w:t>orad por</w:t>
      </w:r>
      <w:r w:rsidRPr="00C34CEA">
        <w:rPr>
          <w:rFonts w:asciiTheme="minorHAnsi" w:hAnsiTheme="minorHAnsi"/>
          <w:i/>
          <w:sz w:val="36"/>
          <w:szCs w:val="36"/>
        </w:rPr>
        <w:t xml:space="preserve"> los que os calumnian. Al que te pegue en una mejilla, preséntale la otra; al que te quite la capa, no le impidas que tome también la túnica. A quien te pide, dale; al que se lleve lo tuyo, no se lo reclames. </w:t>
      </w:r>
      <w:r w:rsidRPr="00C34CEA">
        <w:rPr>
          <w:rFonts w:asciiTheme="minorHAnsi" w:hAnsiTheme="minorHAnsi"/>
          <w:b/>
          <w:i/>
          <w:sz w:val="36"/>
          <w:szCs w:val="36"/>
        </w:rPr>
        <w:t>Tratad a los demás como queréis que ellos os traten.</w:t>
      </w:r>
      <w:r w:rsidRPr="00C34CEA">
        <w:rPr>
          <w:rFonts w:asciiTheme="minorHAnsi" w:hAnsiTheme="minorHAnsi"/>
          <w:i/>
          <w:sz w:val="36"/>
          <w:szCs w:val="36"/>
        </w:rPr>
        <w:t xml:space="preserve"> Pues, si amáis a los que os aman, ¿qué mérito tenéis? También los pecadores aman a los que los aman. Y si hacéis bien solo a los que os hacen bien, ¿qué mérito tenéis? También los pecadores hacen lo mismo. Y si prestáis a aquellos de los que esperáis cobrar, ¿qué mérito tenéis? También los pecadores prestan a otros pecadores, con intención de cobrárselo. Por el contrario</w:t>
      </w:r>
      <w:r w:rsidRPr="00C34CEA">
        <w:rPr>
          <w:rFonts w:asciiTheme="minorHAnsi" w:hAnsiTheme="minorHAnsi"/>
          <w:b/>
          <w:i/>
          <w:sz w:val="36"/>
          <w:szCs w:val="36"/>
        </w:rPr>
        <w:t>, amad a vuestros enemigos, haced el bien y prestad sin esperar nada;</w:t>
      </w:r>
      <w:r w:rsidRPr="00C34CEA">
        <w:rPr>
          <w:rFonts w:asciiTheme="minorHAnsi" w:hAnsiTheme="minorHAnsi"/>
          <w:i/>
          <w:sz w:val="36"/>
          <w:szCs w:val="36"/>
        </w:rPr>
        <w:t xml:space="preserve"> será grande vuestra recompensa y seréis hijos del Altísimo, porque él es bueno con los malvados y desagradecidos. </w:t>
      </w:r>
      <w:r w:rsidRPr="00C34CEA">
        <w:rPr>
          <w:rFonts w:asciiTheme="minorHAnsi" w:hAnsiTheme="minorHAnsi"/>
          <w:b/>
          <w:i/>
          <w:sz w:val="36"/>
          <w:szCs w:val="36"/>
        </w:rPr>
        <w:t>Sed misericordiosos como vuestro Padre es misericordioso</w:t>
      </w:r>
      <w:r w:rsidRPr="00C34CEA">
        <w:rPr>
          <w:rFonts w:asciiTheme="minorHAnsi" w:hAnsiTheme="minorHAnsi"/>
          <w:i/>
          <w:sz w:val="36"/>
          <w:szCs w:val="36"/>
        </w:rPr>
        <w:t xml:space="preserve">; no juzguéis, y no seréis juzgados; no condenéis, y no seréis condenados; </w:t>
      </w:r>
      <w:r w:rsidRPr="00C34CEA">
        <w:rPr>
          <w:rFonts w:asciiTheme="minorHAnsi" w:hAnsiTheme="minorHAnsi"/>
          <w:b/>
          <w:i/>
          <w:sz w:val="36"/>
          <w:szCs w:val="36"/>
        </w:rPr>
        <w:t>perdonad</w:t>
      </w:r>
      <w:r w:rsidRPr="00C34CEA">
        <w:rPr>
          <w:rFonts w:asciiTheme="minorHAnsi" w:hAnsiTheme="minorHAnsi"/>
          <w:i/>
          <w:sz w:val="36"/>
          <w:szCs w:val="36"/>
        </w:rPr>
        <w:t>, y seréis perdonados; dad, y se os dará: os verterán una medida generosa, colmada, remecida, rebosante, pues con la medida con que midiereis se os medirá a vosotros».</w:t>
      </w:r>
      <w:r w:rsidRPr="00C34CEA">
        <w:rPr>
          <w:rFonts w:asciiTheme="minorHAnsi" w:hAnsiTheme="minorHAnsi"/>
          <w:sz w:val="36"/>
          <w:szCs w:val="36"/>
        </w:rPr>
        <w:t xml:space="preserve"> </w:t>
      </w:r>
    </w:p>
    <w:p w14:paraId="32061800" w14:textId="77777777" w:rsidR="00C34CEA" w:rsidRPr="001C1DB7" w:rsidRDefault="00C34CEA" w:rsidP="001C1D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z w:val="36"/>
          <w:szCs w:val="36"/>
        </w:rPr>
      </w:pPr>
      <w:r w:rsidRPr="001C1DB7">
        <w:rPr>
          <w:rFonts w:asciiTheme="minorHAnsi" w:hAnsiTheme="minorHAnsi"/>
          <w:b/>
          <w:bCs/>
          <w:sz w:val="36"/>
          <w:szCs w:val="36"/>
        </w:rPr>
        <w:t>Palabra del Señor.</w:t>
      </w:r>
    </w:p>
    <w:p w14:paraId="45E0B736" w14:textId="77777777" w:rsidR="001C1DB7" w:rsidRPr="00C34CEA" w:rsidRDefault="001C1DB7" w:rsidP="00C34CEA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</w:p>
    <w:p w14:paraId="1BE3BAEB" w14:textId="0B01FE8D" w:rsidR="00C34CEA" w:rsidRPr="001C1DB7" w:rsidRDefault="00C34CEA" w:rsidP="001C1DB7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center"/>
        <w:rPr>
          <w:rFonts w:asciiTheme="minorHAnsi" w:hAnsiTheme="minorHAnsi" w:cstheme="minorHAnsi"/>
          <w:b/>
          <w:snapToGrid w:val="0"/>
          <w:sz w:val="36"/>
          <w:szCs w:val="36"/>
        </w:rPr>
      </w:pPr>
      <w:r w:rsidRPr="00C34CEA">
        <w:rPr>
          <w:rFonts w:asciiTheme="minorHAnsi" w:hAnsiTheme="minorHAnsi" w:cstheme="minorHAnsi"/>
          <w:b/>
          <w:sz w:val="36"/>
          <w:szCs w:val="36"/>
        </w:rPr>
        <w:t>(Narrador-</w:t>
      </w:r>
      <w:r w:rsidRPr="00C34CEA">
        <w:rPr>
          <w:rFonts w:asciiTheme="minorHAnsi" w:hAnsiTheme="minorHAnsi" w:cstheme="minorHAnsi"/>
          <w:b/>
          <w:snapToGrid w:val="0"/>
          <w:sz w:val="36"/>
          <w:szCs w:val="36"/>
        </w:rPr>
        <w:t>Jesús)</w:t>
      </w:r>
    </w:p>
    <w:sectPr w:rsidR="00C34CEA" w:rsidRPr="001C1D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E422" w14:textId="77777777" w:rsidR="00FD3F1B" w:rsidRDefault="00FD3F1B" w:rsidP="00FD1D0D">
      <w:r>
        <w:separator/>
      </w:r>
    </w:p>
  </w:endnote>
  <w:endnote w:type="continuationSeparator" w:id="0">
    <w:p w14:paraId="1907ADB8" w14:textId="77777777" w:rsidR="00FD3F1B" w:rsidRDefault="00FD3F1B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,Bold">
    <w:altName w:val="Lucida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,BoldItalic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D4B7D" w14:textId="77777777" w:rsidR="00FD3F1B" w:rsidRDefault="00FD3F1B" w:rsidP="00FD1D0D">
      <w:r>
        <w:separator/>
      </w:r>
    </w:p>
  </w:footnote>
  <w:footnote w:type="continuationSeparator" w:id="0">
    <w:p w14:paraId="1400966C" w14:textId="77777777" w:rsidR="00FD3F1B" w:rsidRDefault="00FD3F1B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485119843">
    <w:abstractNumId w:val="7"/>
  </w:num>
  <w:num w:numId="2" w16cid:durableId="1343895237">
    <w:abstractNumId w:val="23"/>
  </w:num>
  <w:num w:numId="3" w16cid:durableId="476535096">
    <w:abstractNumId w:val="12"/>
  </w:num>
  <w:num w:numId="4" w16cid:durableId="15040546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7782603">
    <w:abstractNumId w:val="14"/>
  </w:num>
  <w:num w:numId="6" w16cid:durableId="22024488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9992173">
    <w:abstractNumId w:val="6"/>
  </w:num>
  <w:num w:numId="8" w16cid:durableId="1659654451">
    <w:abstractNumId w:val="13"/>
  </w:num>
  <w:num w:numId="9" w16cid:durableId="130442523">
    <w:abstractNumId w:val="4"/>
  </w:num>
  <w:num w:numId="10" w16cid:durableId="1225799194">
    <w:abstractNumId w:val="18"/>
  </w:num>
  <w:num w:numId="11" w16cid:durableId="1102842320">
    <w:abstractNumId w:val="9"/>
  </w:num>
  <w:num w:numId="12" w16cid:durableId="2126268487">
    <w:abstractNumId w:val="5"/>
  </w:num>
  <w:num w:numId="13" w16cid:durableId="610010057">
    <w:abstractNumId w:val="21"/>
  </w:num>
  <w:num w:numId="14" w16cid:durableId="299502690">
    <w:abstractNumId w:val="25"/>
  </w:num>
  <w:num w:numId="15" w16cid:durableId="656425893">
    <w:abstractNumId w:val="15"/>
  </w:num>
  <w:num w:numId="16" w16cid:durableId="9746804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8740522">
    <w:abstractNumId w:val="27"/>
  </w:num>
  <w:num w:numId="18" w16cid:durableId="2053265494">
    <w:abstractNumId w:val="24"/>
  </w:num>
  <w:num w:numId="19" w16cid:durableId="1272712753">
    <w:abstractNumId w:val="1"/>
  </w:num>
  <w:num w:numId="20" w16cid:durableId="753353849">
    <w:abstractNumId w:val="11"/>
  </w:num>
  <w:num w:numId="21" w16cid:durableId="324017162">
    <w:abstractNumId w:val="10"/>
  </w:num>
  <w:num w:numId="22" w16cid:durableId="57168841">
    <w:abstractNumId w:val="19"/>
  </w:num>
  <w:num w:numId="23" w16cid:durableId="647706722">
    <w:abstractNumId w:val="0"/>
  </w:num>
  <w:num w:numId="24" w16cid:durableId="250897950">
    <w:abstractNumId w:val="17"/>
  </w:num>
  <w:num w:numId="25" w16cid:durableId="921990080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06704620">
    <w:abstractNumId w:val="10"/>
  </w:num>
  <w:num w:numId="27" w16cid:durableId="739521033">
    <w:abstractNumId w:val="26"/>
  </w:num>
  <w:num w:numId="28" w16cid:durableId="829827571">
    <w:abstractNumId w:val="10"/>
  </w:num>
  <w:num w:numId="29" w16cid:durableId="703099099">
    <w:abstractNumId w:val="20"/>
  </w:num>
  <w:num w:numId="30" w16cid:durableId="140194111">
    <w:abstractNumId w:val="8"/>
  </w:num>
  <w:num w:numId="31" w16cid:durableId="1062102164">
    <w:abstractNumId w:val="16"/>
  </w:num>
  <w:num w:numId="32" w16cid:durableId="819544236">
    <w:abstractNumId w:val="2"/>
  </w:num>
  <w:num w:numId="33" w16cid:durableId="2063866453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CE2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562E"/>
    <w:rsid w:val="00120FF3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47A5D"/>
    <w:rsid w:val="002564BD"/>
    <w:rsid w:val="002613AB"/>
    <w:rsid w:val="00262776"/>
    <w:rsid w:val="00262F19"/>
    <w:rsid w:val="0026686A"/>
    <w:rsid w:val="0027018E"/>
    <w:rsid w:val="002835F2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82947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F0B81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A62A6"/>
    <w:rsid w:val="007B0D41"/>
    <w:rsid w:val="007B53FB"/>
    <w:rsid w:val="007B7479"/>
    <w:rsid w:val="007C1642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1BA5"/>
    <w:rsid w:val="00A44DFF"/>
    <w:rsid w:val="00A45A9D"/>
    <w:rsid w:val="00A552EE"/>
    <w:rsid w:val="00A56DCB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92120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57AAA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C1E3"/>
  <w15:docId w15:val="{87D0C792-AEBA-4F59-B914-85075867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7589C-8653-4031-9EBC-6AD5A1A8C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4</Pages>
  <Words>831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238</cp:revision>
  <cp:lastPrinted>2025-02-12T10:29:00Z</cp:lastPrinted>
  <dcterms:created xsi:type="dcterms:W3CDTF">2022-11-03T11:34:00Z</dcterms:created>
  <dcterms:modified xsi:type="dcterms:W3CDTF">2025-02-19T19:20:00Z</dcterms:modified>
</cp:coreProperties>
</file>