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DAC4ADF" w14:textId="5348EF34" w:rsidR="00F459B0" w:rsidRPr="00861D21" w:rsidRDefault="00F459B0">
      <w:pPr>
        <w:rPr>
          <w:sz w:val="32"/>
          <w:szCs w:val="32"/>
          <w:lang w:val="es-ES"/>
        </w:rPr>
      </w:pPr>
      <w:r w:rsidRPr="00861D21">
        <w:rPr>
          <w:noProof/>
          <w:sz w:val="32"/>
          <w:szCs w:val="32"/>
          <w:lang w:eastAsia="es-ES_tradnl"/>
        </w:rPr>
        <mc:AlternateContent>
          <mc:Choice Requires="wps">
            <w:drawing>
              <wp:anchor distT="0" distB="0" distL="114300" distR="114300" simplePos="0" relativeHeight="251660288" behindDoc="0" locked="0" layoutInCell="1" allowOverlap="1" wp14:anchorId="42EE6A8A" wp14:editId="1326AB09">
                <wp:simplePos x="0" y="0"/>
                <wp:positionH relativeFrom="column">
                  <wp:posOffset>255905</wp:posOffset>
                </wp:positionH>
                <wp:positionV relativeFrom="paragraph">
                  <wp:posOffset>-13970</wp:posOffset>
                </wp:positionV>
                <wp:extent cx="5166995" cy="1569720"/>
                <wp:effectExtent l="57150" t="38100" r="71755" b="87630"/>
                <wp:wrapNone/>
                <wp:docPr id="2" name="2 Cuadro de texto"/>
                <wp:cNvGraphicFramePr/>
                <a:graphic xmlns:a="http://schemas.openxmlformats.org/drawingml/2006/main">
                  <a:graphicData uri="http://schemas.microsoft.com/office/word/2010/wordprocessingShape">
                    <wps:wsp>
                      <wps:cNvSpPr txBox="1"/>
                      <wps:spPr>
                        <a:xfrm>
                          <a:off x="0" y="0"/>
                          <a:ext cx="5166995" cy="156972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77777777"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 HOMILÍA CON NIÑOS</w:t>
                            </w:r>
                          </w:p>
                          <w:p w14:paraId="69864D59" w14:textId="0AFDF1B1" w:rsidR="00AE41E2" w:rsidRPr="00243CF3" w:rsidRDefault="00971642"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15</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2 Cuadro de texto" o:spid="_x0000_s1026" type="#_x0000_t202" style="position:absolute;margin-left:20.15pt;margin-top:-1.1pt;width:406.85pt;height:12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" fillcolor="#cdddac [1622]" strokecolor="#94b64e [3046]">
                <v:fill color2="#f0f4e6 [502]" rotate="t" angle="180" colors="0 #dafda7;22938f #e4fdc2;1 #f5ffe6" focus="100%" type="gradient"/>
                <v:shadow on="t" color="black" opacity="24903f" origin=",.5" offset="0,.55556mm"/>
                <v:textbox>
                  <w:txbxContent>
                    <w:p w14:paraId="791FCFB3" w14:textId="77777777" w:rsidR="00AE41E2" w:rsidRPr="00437F1E" w:rsidRDefault="00AE41E2" w:rsidP="00AE41E2">
                      <w:pPr>
                        <w:jc w:val="center"/>
                        <w:rPr>
                          <w:rFonts w:ascii="Arial Narrow" w:hAnsi="Arial Narrow"/>
                          <w:color w:val="7030A0"/>
                          <w:sz w:val="52"/>
                          <w:szCs w:val="52"/>
                          <w:lang w:val="es-ES"/>
                        </w:rPr>
                      </w:pPr>
                      <w:r w:rsidRPr="00437F1E">
                        <w:rPr>
                          <w:rFonts w:ascii="Arial Narrow" w:hAnsi="Arial Narrow"/>
                          <w:color w:val="7030A0"/>
                          <w:sz w:val="52"/>
                          <w:szCs w:val="52"/>
                          <w:lang w:val="es-ES"/>
                        </w:rPr>
                        <w:t xml:space="preserve">IDEAS </w:t>
                      </w:r>
                    </w:p>
                    <w:p w14:paraId="54700BEC" w14:textId="77777777" w:rsidR="00AE41E2" w:rsidRPr="00437F1E" w:rsidRDefault="00AE41E2" w:rsidP="00AE41E2">
                      <w:pPr>
                        <w:jc w:val="center"/>
                        <w:rPr>
                          <w:rFonts w:ascii="Arial Narrow" w:hAnsi="Arial Narrow"/>
                          <w:b/>
                          <w:color w:val="7030A0"/>
                          <w:sz w:val="52"/>
                          <w:szCs w:val="52"/>
                          <w:lang w:val="es-ES"/>
                        </w:rPr>
                      </w:pPr>
                      <w:r w:rsidRPr="00437F1E">
                        <w:rPr>
                          <w:rFonts w:ascii="Arial Narrow" w:hAnsi="Arial Narrow"/>
                          <w:b/>
                          <w:color w:val="7030A0"/>
                          <w:sz w:val="52"/>
                          <w:szCs w:val="52"/>
                          <w:lang w:val="es-ES"/>
                        </w:rPr>
                        <w:t>PARA UNA HOMILÍA CON NIÑOS</w:t>
                      </w:r>
                    </w:p>
                    <w:p w14:paraId="69864D59" w14:textId="0AFDF1B1" w:rsidR="00AE41E2" w:rsidRPr="00243CF3" w:rsidRDefault="00971642" w:rsidP="00243CF3">
                      <w:pPr>
                        <w:spacing w:after="240"/>
                        <w:jc w:val="center"/>
                        <w:rPr>
                          <w:rFonts w:ascii="Arial Narrow" w:hAnsi="Arial Narrow"/>
                          <w:color w:val="7030A0"/>
                          <w:sz w:val="52"/>
                          <w:szCs w:val="52"/>
                          <w:lang w:val="es-ES"/>
                        </w:rPr>
                      </w:pPr>
                      <w:r>
                        <w:rPr>
                          <w:rFonts w:ascii="Arial Narrow" w:hAnsi="Arial Narrow"/>
                          <w:color w:val="7030A0"/>
                          <w:sz w:val="52"/>
                          <w:szCs w:val="52"/>
                          <w:lang w:val="es-ES"/>
                        </w:rPr>
                        <w:t>15</w:t>
                      </w:r>
                      <w:r w:rsidR="00243CF3">
                        <w:rPr>
                          <w:rFonts w:ascii="Arial Narrow" w:hAnsi="Arial Narrow"/>
                          <w:color w:val="7030A0"/>
                          <w:sz w:val="52"/>
                          <w:szCs w:val="52"/>
                          <w:lang w:val="es-ES"/>
                        </w:rPr>
                        <w:t xml:space="preserve"> DICIEMBRE</w:t>
                      </w:r>
                      <w:r w:rsidR="00E31F38">
                        <w:rPr>
                          <w:rFonts w:ascii="Arial Narrow" w:hAnsi="Arial Narrow"/>
                          <w:color w:val="7030A0"/>
                          <w:sz w:val="52"/>
                          <w:szCs w:val="52"/>
                          <w:lang w:val="es-ES"/>
                        </w:rPr>
                        <w:t xml:space="preserve"> </w:t>
                      </w:r>
                      <w:r w:rsidR="00AA5819" w:rsidRPr="00437F1E">
                        <w:rPr>
                          <w:rFonts w:ascii="Arial Narrow" w:hAnsi="Arial Narrow"/>
                          <w:color w:val="7030A0"/>
                          <w:sz w:val="52"/>
                          <w:szCs w:val="52"/>
                          <w:lang w:val="es-ES"/>
                        </w:rPr>
                        <w:t>2024</w:t>
                      </w:r>
                    </w:p>
                  </w:txbxContent>
                </v:textbox>
              </v:shape>
            </w:pict>
          </mc:Fallback>
        </mc:AlternateContent>
      </w:r>
    </w:p>
    <w:p w14:paraId="05C12DAC" w14:textId="77777777" w:rsidR="00F459B0" w:rsidRPr="00861D21" w:rsidRDefault="00F459B0">
      <w:pPr>
        <w:rPr>
          <w:sz w:val="32"/>
          <w:szCs w:val="32"/>
          <w:lang w:val="es-ES"/>
        </w:rPr>
      </w:pPr>
    </w:p>
    <w:p w14:paraId="5F01DF3F" w14:textId="77777777" w:rsidR="00F459B0" w:rsidRPr="00861D21" w:rsidRDefault="00F459B0">
      <w:pPr>
        <w:rPr>
          <w:sz w:val="32"/>
          <w:szCs w:val="32"/>
          <w:lang w:val="es-ES"/>
        </w:rPr>
      </w:pPr>
    </w:p>
    <w:p w14:paraId="65DE63D4" w14:textId="7D455C71" w:rsidR="00F459B0" w:rsidRPr="00861D21" w:rsidRDefault="00F459B0">
      <w:pPr>
        <w:rPr>
          <w:sz w:val="32"/>
          <w:szCs w:val="32"/>
          <w:lang w:val="es-ES"/>
        </w:rPr>
      </w:pPr>
    </w:p>
    <w:p w14:paraId="1FA8A418" w14:textId="77777777" w:rsidR="00F459B0" w:rsidRPr="00861D21" w:rsidRDefault="00F459B0">
      <w:pPr>
        <w:rPr>
          <w:sz w:val="32"/>
          <w:szCs w:val="32"/>
          <w:lang w:val="es-ES"/>
        </w:rPr>
      </w:pPr>
    </w:p>
    <w:p w14:paraId="23ABEBA9" w14:textId="77777777" w:rsidR="00F459B0" w:rsidRPr="00861D21" w:rsidRDefault="00F459B0">
      <w:pPr>
        <w:rPr>
          <w:sz w:val="32"/>
          <w:szCs w:val="32"/>
          <w:lang w:val="es-ES"/>
        </w:rPr>
      </w:pPr>
    </w:p>
    <w:p w14:paraId="157C7C0D" w14:textId="77777777" w:rsidR="00AE41E2" w:rsidRPr="00861D21" w:rsidRDefault="00AE41E2">
      <w:pPr>
        <w:rPr>
          <w:sz w:val="32"/>
          <w:szCs w:val="32"/>
          <w:lang w:val="es-ES"/>
        </w:rPr>
      </w:pPr>
    </w:p>
    <w:p w14:paraId="7D35D142" w14:textId="77777777" w:rsidR="00971642" w:rsidRDefault="00971642" w:rsidP="00971642">
      <w:pPr>
        <w:tabs>
          <w:tab w:val="left" w:pos="426"/>
        </w:tabs>
        <w:ind w:left="284"/>
        <w:jc w:val="center"/>
        <w:rPr>
          <w:rFonts w:ascii="Lucida Sans" w:hAnsi="Lucida Sans"/>
          <w:b/>
          <w:color w:val="5F497A" w:themeColor="accent4" w:themeShade="BF"/>
          <w:sz w:val="32"/>
          <w:szCs w:val="32"/>
        </w:rPr>
      </w:pPr>
    </w:p>
    <w:p w14:paraId="4888527D" w14:textId="77777777" w:rsidR="00971642" w:rsidRDefault="00971642" w:rsidP="00971642">
      <w:pPr>
        <w:tabs>
          <w:tab w:val="left" w:pos="426"/>
        </w:tabs>
        <w:ind w:left="284"/>
        <w:jc w:val="center"/>
        <w:rPr>
          <w:rFonts w:ascii="Lucida Sans" w:hAnsi="Lucida Sans"/>
          <w:b/>
          <w:color w:val="5F497A" w:themeColor="accent4" w:themeShade="BF"/>
          <w:sz w:val="32"/>
          <w:szCs w:val="32"/>
        </w:rPr>
      </w:pPr>
      <w:r w:rsidRPr="00971642">
        <w:rPr>
          <w:rFonts w:ascii="Lucida Sans" w:hAnsi="Lucida Sans"/>
          <w:b/>
          <w:color w:val="5F497A" w:themeColor="accent4" w:themeShade="BF"/>
          <w:sz w:val="32"/>
          <w:szCs w:val="32"/>
        </w:rPr>
        <w:t>SÚBETE AL AUTOBÚS… ¡CONVIÉRTETE!</w:t>
      </w:r>
    </w:p>
    <w:p w14:paraId="14A9D740" w14:textId="77777777" w:rsidR="00971642" w:rsidRPr="00971642" w:rsidRDefault="00971642" w:rsidP="00971642">
      <w:pPr>
        <w:tabs>
          <w:tab w:val="left" w:pos="426"/>
        </w:tabs>
        <w:ind w:left="284"/>
        <w:jc w:val="center"/>
        <w:rPr>
          <w:rFonts w:ascii="Lucida Sans" w:hAnsi="Lucida Sans"/>
          <w:b/>
          <w:color w:val="5F497A" w:themeColor="accent4" w:themeShade="BF"/>
          <w:sz w:val="32"/>
          <w:szCs w:val="32"/>
        </w:rPr>
      </w:pPr>
    </w:p>
    <w:p w14:paraId="30D164CC" w14:textId="77777777" w:rsidR="00971642" w:rsidRDefault="00971642" w:rsidP="00971642">
      <w:pPr>
        <w:tabs>
          <w:tab w:val="left" w:pos="426"/>
        </w:tabs>
        <w:ind w:left="284" w:hanging="284"/>
        <w:jc w:val="both"/>
        <w:rPr>
          <w:rFonts w:ascii="Lucida Sans" w:hAnsi="Lucida Sans"/>
          <w:b/>
          <w:color w:val="7030A0"/>
          <w:sz w:val="32"/>
          <w:szCs w:val="32"/>
        </w:rPr>
      </w:pPr>
      <w:r w:rsidRPr="00971642">
        <w:rPr>
          <w:rFonts w:ascii="Lucida Sans" w:hAnsi="Lucida Sans"/>
          <w:b/>
          <w:color w:val="7030A0"/>
          <w:sz w:val="32"/>
          <w:szCs w:val="32"/>
        </w:rPr>
        <w:t>1. Ver: Subimos al autobús con Juan Bautista</w:t>
      </w:r>
    </w:p>
    <w:p w14:paraId="2E6CD09D" w14:textId="77777777" w:rsidR="00971642" w:rsidRPr="00971642" w:rsidRDefault="00971642" w:rsidP="00971642">
      <w:pPr>
        <w:tabs>
          <w:tab w:val="left" w:pos="426"/>
        </w:tabs>
        <w:ind w:left="284" w:hanging="284"/>
        <w:jc w:val="both"/>
        <w:rPr>
          <w:rFonts w:ascii="Lucida Sans" w:hAnsi="Lucida Sans"/>
          <w:b/>
          <w:color w:val="7030A0"/>
          <w:sz w:val="16"/>
          <w:szCs w:val="16"/>
        </w:rPr>
      </w:pPr>
    </w:p>
    <w:p w14:paraId="77C5BC23" w14:textId="77777777" w:rsidR="00971642" w:rsidRDefault="00971642" w:rsidP="00971642">
      <w:pPr>
        <w:pStyle w:val="NormalWeb"/>
        <w:tabs>
          <w:tab w:val="left" w:pos="284"/>
        </w:tabs>
        <w:spacing w:before="0" w:beforeAutospacing="0" w:after="0" w:afterAutospacing="0" w:line="200" w:lineRule="atLeast"/>
        <w:ind w:left="284" w:right="11" w:hanging="142"/>
        <w:jc w:val="both"/>
        <w:rPr>
          <w:rFonts w:ascii="Calibri" w:hAnsi="Calibri"/>
          <w:bCs/>
          <w:color w:val="7030A0"/>
          <w:sz w:val="32"/>
          <w:szCs w:val="32"/>
        </w:rPr>
      </w:pPr>
      <w:r w:rsidRPr="00971642">
        <w:rPr>
          <w:rFonts w:ascii="Calibri" w:hAnsi="Calibri"/>
          <w:bCs/>
          <w:color w:val="7030A0"/>
          <w:sz w:val="32"/>
          <w:szCs w:val="32"/>
        </w:rPr>
        <w:t xml:space="preserve">- Nos seguimos preparando para celebrar el Jubileo 2025 con el lema “Peregrinos de Esperanza”. Y para ello seguimos la dinámica que nos propone el dibujante Fano: nos vamos de peregrinación en un autobús morado, el color del Adviento, camino de Belén, al encuentro con Jesús. Esta semana </w:t>
      </w:r>
      <w:r w:rsidRPr="00971642">
        <w:rPr>
          <w:rFonts w:ascii="Calibri" w:hAnsi="Calibri"/>
          <w:b/>
          <w:bCs/>
          <w:color w:val="7030A0"/>
          <w:sz w:val="32"/>
          <w:szCs w:val="32"/>
        </w:rPr>
        <w:t>se sube al autobús</w:t>
      </w:r>
      <w:r w:rsidRPr="00971642">
        <w:rPr>
          <w:rFonts w:ascii="Calibri" w:hAnsi="Calibri"/>
          <w:bCs/>
          <w:color w:val="7030A0"/>
          <w:sz w:val="32"/>
          <w:szCs w:val="32"/>
        </w:rPr>
        <w:t xml:space="preserve"> </w:t>
      </w:r>
      <w:r w:rsidRPr="00971642">
        <w:rPr>
          <w:rFonts w:ascii="Calibri" w:hAnsi="Calibri"/>
          <w:b/>
          <w:bCs/>
          <w:color w:val="7030A0"/>
          <w:sz w:val="32"/>
          <w:szCs w:val="32"/>
        </w:rPr>
        <w:t>Juan Bautista</w:t>
      </w:r>
      <w:r w:rsidRPr="00971642">
        <w:rPr>
          <w:rFonts w:ascii="Calibri" w:hAnsi="Calibri"/>
          <w:bCs/>
          <w:color w:val="7030A0"/>
          <w:sz w:val="32"/>
          <w:szCs w:val="32"/>
        </w:rPr>
        <w:t xml:space="preserve">, el primo de Jesús, ese </w:t>
      </w:r>
      <w:r w:rsidRPr="00971642">
        <w:rPr>
          <w:rFonts w:ascii="Calibri" w:hAnsi="Calibri"/>
          <w:b/>
          <w:bCs/>
          <w:color w:val="7030A0"/>
          <w:sz w:val="32"/>
          <w:szCs w:val="32"/>
        </w:rPr>
        <w:t xml:space="preserve"> personaje </w:t>
      </w:r>
      <w:r w:rsidRPr="00971642">
        <w:rPr>
          <w:rFonts w:ascii="Calibri" w:hAnsi="Calibri"/>
          <w:bCs/>
          <w:color w:val="7030A0"/>
          <w:sz w:val="32"/>
          <w:szCs w:val="32"/>
        </w:rPr>
        <w:t xml:space="preserve">que se asoma por la ventanilla de la Palabra de Dios para dejarnos </w:t>
      </w:r>
      <w:r w:rsidRPr="00971642">
        <w:rPr>
          <w:rFonts w:ascii="Calibri" w:hAnsi="Calibri"/>
          <w:b/>
          <w:bCs/>
          <w:color w:val="7030A0"/>
          <w:sz w:val="32"/>
          <w:szCs w:val="32"/>
        </w:rPr>
        <w:t>una consigna</w:t>
      </w:r>
      <w:r w:rsidRPr="00971642">
        <w:rPr>
          <w:rFonts w:ascii="Calibri" w:hAnsi="Calibri"/>
          <w:bCs/>
          <w:color w:val="7030A0"/>
          <w:sz w:val="32"/>
          <w:szCs w:val="32"/>
        </w:rPr>
        <w:t xml:space="preserve"> a realizar. Así será un Adviento JUBILOSO…</w:t>
      </w:r>
    </w:p>
    <w:p w14:paraId="4A324122" w14:textId="77CF9002" w:rsidR="00971642" w:rsidRDefault="00971642" w:rsidP="00971642">
      <w:pPr>
        <w:pStyle w:val="NormalWeb"/>
        <w:tabs>
          <w:tab w:val="left" w:pos="284"/>
        </w:tabs>
        <w:spacing w:before="0" w:beforeAutospacing="0" w:after="0" w:afterAutospacing="0" w:line="200" w:lineRule="atLeast"/>
        <w:ind w:left="284" w:right="11" w:hanging="142"/>
        <w:jc w:val="right"/>
        <w:rPr>
          <w:rFonts w:ascii="Arial" w:hAnsi="Arial" w:cs="Arial"/>
          <w:b/>
          <w:bCs/>
          <w:i/>
          <w:color w:val="7030A0"/>
          <w:sz w:val="32"/>
          <w:szCs w:val="32"/>
        </w:rPr>
      </w:pPr>
      <w:r w:rsidRPr="00971642">
        <w:rPr>
          <w:rFonts w:ascii="Calibri" w:hAnsi="Calibri"/>
          <w:bCs/>
          <w:color w:val="7030A0"/>
          <w:sz w:val="32"/>
          <w:szCs w:val="32"/>
        </w:rPr>
        <w:t xml:space="preserve">    </w:t>
      </w:r>
      <w:r w:rsidRPr="00971642">
        <w:rPr>
          <w:rFonts w:ascii="Arial" w:hAnsi="Arial" w:cs="Arial"/>
          <w:b/>
          <w:bCs/>
          <w:i/>
          <w:color w:val="7030A0"/>
          <w:sz w:val="32"/>
          <w:szCs w:val="32"/>
        </w:rPr>
        <w:t>¿Qué sabes de Juan Bautista?</w:t>
      </w:r>
    </w:p>
    <w:p w14:paraId="6C14A259" w14:textId="04F9A1ED" w:rsidR="00971642" w:rsidRDefault="00971642" w:rsidP="00971642">
      <w:pPr>
        <w:pStyle w:val="NormalWeb"/>
        <w:tabs>
          <w:tab w:val="left" w:pos="284"/>
        </w:tabs>
        <w:spacing w:before="0" w:beforeAutospacing="0" w:after="0" w:afterAutospacing="0" w:line="200" w:lineRule="atLeast"/>
        <w:ind w:left="284" w:right="11" w:hanging="142"/>
        <w:jc w:val="right"/>
        <w:rPr>
          <w:rFonts w:ascii="Arial" w:hAnsi="Arial" w:cs="Arial"/>
          <w:b/>
          <w:bCs/>
          <w:i/>
          <w:color w:val="7030A0"/>
          <w:sz w:val="32"/>
          <w:szCs w:val="32"/>
        </w:rPr>
      </w:pPr>
      <w:r w:rsidRPr="00971642">
        <w:rPr>
          <w:rFonts w:ascii="Arial" w:hAnsi="Arial" w:cs="Arial"/>
          <w:b/>
          <w:bCs/>
          <w:i/>
          <w:color w:val="7030A0"/>
          <w:sz w:val="32"/>
          <w:szCs w:val="32"/>
        </w:rPr>
        <w:t xml:space="preserve"> ¿Qué nos dirá?</w:t>
      </w:r>
    </w:p>
    <w:p w14:paraId="52B378E8" w14:textId="77777777" w:rsidR="00971642" w:rsidRPr="00971642" w:rsidRDefault="00971642" w:rsidP="00971642">
      <w:pPr>
        <w:pStyle w:val="NormalWeb"/>
        <w:tabs>
          <w:tab w:val="left" w:pos="284"/>
        </w:tabs>
        <w:spacing w:before="0" w:beforeAutospacing="0" w:after="0" w:afterAutospacing="0" w:line="200" w:lineRule="atLeast"/>
        <w:ind w:left="284" w:right="11" w:hanging="142"/>
        <w:jc w:val="both"/>
        <w:rPr>
          <w:rFonts w:ascii="Arial" w:hAnsi="Arial" w:cs="Arial"/>
          <w:b/>
          <w:bCs/>
          <w:i/>
          <w:color w:val="7030A0"/>
          <w:sz w:val="32"/>
          <w:szCs w:val="32"/>
        </w:rPr>
      </w:pPr>
    </w:p>
    <w:p w14:paraId="1F8BE7A9" w14:textId="77777777" w:rsidR="00971642" w:rsidRDefault="00971642" w:rsidP="00971642">
      <w:pPr>
        <w:pStyle w:val="NormalWeb"/>
        <w:tabs>
          <w:tab w:val="left" w:pos="284"/>
        </w:tabs>
        <w:spacing w:before="0" w:beforeAutospacing="0" w:after="0" w:afterAutospacing="0" w:line="200" w:lineRule="atLeast"/>
        <w:ind w:left="284" w:right="11" w:hanging="284"/>
        <w:jc w:val="both"/>
        <w:rPr>
          <w:rFonts w:ascii="Lucida Sans" w:hAnsi="Lucida Sans"/>
          <w:b/>
          <w:color w:val="7030A0"/>
          <w:sz w:val="32"/>
          <w:szCs w:val="32"/>
        </w:rPr>
      </w:pPr>
      <w:r w:rsidRPr="00971642">
        <w:rPr>
          <w:rFonts w:ascii="Lucida Sans" w:hAnsi="Lucida Sans"/>
          <w:b/>
          <w:bCs/>
          <w:color w:val="7030A0"/>
          <w:sz w:val="32"/>
          <w:szCs w:val="32"/>
        </w:rPr>
        <w:t>2.</w:t>
      </w:r>
      <w:r w:rsidRPr="00971642">
        <w:rPr>
          <w:rFonts w:ascii="Lucida Sans" w:hAnsi="Lucida Sans"/>
          <w:bCs/>
          <w:color w:val="7030A0"/>
          <w:sz w:val="32"/>
          <w:szCs w:val="32"/>
        </w:rPr>
        <w:t xml:space="preserve"> </w:t>
      </w:r>
      <w:r w:rsidRPr="00971642">
        <w:rPr>
          <w:rFonts w:ascii="Lucida Sans" w:hAnsi="Lucida Sans"/>
          <w:b/>
          <w:color w:val="7030A0"/>
          <w:sz w:val="32"/>
          <w:szCs w:val="32"/>
        </w:rPr>
        <w:t>JUZGAR: Juan Bautista nos dice: “¡Conviértete!”</w:t>
      </w:r>
    </w:p>
    <w:p w14:paraId="6EA53208" w14:textId="554302F4" w:rsidR="00971642" w:rsidRPr="00971642" w:rsidRDefault="00971642" w:rsidP="00971642">
      <w:pPr>
        <w:pStyle w:val="NormalWeb"/>
        <w:tabs>
          <w:tab w:val="left" w:pos="284"/>
        </w:tabs>
        <w:spacing w:before="0" w:beforeAutospacing="0" w:after="0" w:afterAutospacing="0" w:line="200" w:lineRule="atLeast"/>
        <w:ind w:left="284" w:right="11" w:hanging="284"/>
        <w:jc w:val="both"/>
        <w:rPr>
          <w:rFonts w:ascii="Lucida Sans" w:hAnsi="Lucida Sans"/>
          <w:b/>
          <w:color w:val="7030A0"/>
          <w:sz w:val="16"/>
          <w:szCs w:val="16"/>
        </w:rPr>
      </w:pPr>
      <w:r w:rsidRPr="00971642">
        <w:rPr>
          <w:rFonts w:ascii="Lucida Sans" w:hAnsi="Lucida Sans"/>
          <w:b/>
          <w:color w:val="7030A0"/>
          <w:sz w:val="16"/>
          <w:szCs w:val="16"/>
        </w:rPr>
        <w:t xml:space="preserve"> </w:t>
      </w:r>
    </w:p>
    <w:p w14:paraId="527D46EE" w14:textId="77777777" w:rsidR="00971642" w:rsidRPr="00971642" w:rsidRDefault="00971642" w:rsidP="00971642">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7030A0"/>
          <w:sz w:val="32"/>
          <w:szCs w:val="32"/>
        </w:rPr>
      </w:pPr>
      <w:r w:rsidRPr="00971642">
        <w:rPr>
          <w:rFonts w:ascii="Calibri" w:hAnsi="Calibri" w:cs="Calibri"/>
          <w:b/>
          <w:bCs/>
          <w:color w:val="7030A0"/>
          <w:sz w:val="32"/>
          <w:szCs w:val="32"/>
        </w:rPr>
        <w:t xml:space="preserve">- </w:t>
      </w:r>
      <w:r w:rsidRPr="00971642">
        <w:rPr>
          <w:rFonts w:ascii="Calibri" w:hAnsi="Calibri" w:cs="Calibri"/>
          <w:bCs/>
          <w:color w:val="7030A0"/>
          <w:sz w:val="32"/>
          <w:szCs w:val="32"/>
        </w:rPr>
        <w:t xml:space="preserve">En el evangelio de este domingo, la gente acude a Juan Bautista que bautiza con agua y anuncia que va a llegar el Salvador. Y le preguntan: </w:t>
      </w:r>
      <w:r w:rsidRPr="00971642">
        <w:rPr>
          <w:rFonts w:ascii="Calibri" w:hAnsi="Calibri" w:cs="Calibri"/>
          <w:b/>
          <w:bCs/>
          <w:color w:val="7030A0"/>
          <w:sz w:val="32"/>
          <w:szCs w:val="32"/>
        </w:rPr>
        <w:t>“Si va a venir Jesús, ¿qué debemos hacer?”</w:t>
      </w:r>
      <w:r w:rsidRPr="00971642">
        <w:rPr>
          <w:rFonts w:ascii="Calibri" w:hAnsi="Calibri" w:cs="Calibri"/>
          <w:bCs/>
          <w:color w:val="7030A0"/>
          <w:sz w:val="32"/>
          <w:szCs w:val="32"/>
        </w:rPr>
        <w:t xml:space="preserve">, cómo tenemos que prepararnos. Y Juan le responde: compartid la comida, no robéis, no os aprovechéis de nadie… </w:t>
      </w:r>
    </w:p>
    <w:p w14:paraId="2A7CC418" w14:textId="77777777" w:rsidR="00971642" w:rsidRPr="00971642" w:rsidRDefault="00971642" w:rsidP="00971642">
      <w:pPr>
        <w:pStyle w:val="NormalWeb"/>
        <w:spacing w:before="0" w:beforeAutospacing="0" w:after="0" w:afterAutospacing="0" w:line="200" w:lineRule="atLeast"/>
        <w:ind w:left="284" w:right="-45" w:hanging="142"/>
        <w:jc w:val="both"/>
        <w:rPr>
          <w:rFonts w:ascii="Calibri" w:hAnsi="Calibri" w:cs="Calibri"/>
          <w:b/>
          <w:bCs/>
          <w:color w:val="7030A0"/>
          <w:sz w:val="32"/>
          <w:szCs w:val="32"/>
          <w:u w:val="single"/>
          <w:lang w:val="es-ES_tradnl"/>
        </w:rPr>
      </w:pPr>
      <w:r w:rsidRPr="00971642">
        <w:rPr>
          <w:rFonts w:ascii="Calibri" w:hAnsi="Calibri" w:cs="Calibri"/>
          <w:b/>
          <w:bCs/>
          <w:color w:val="7030A0"/>
          <w:sz w:val="32"/>
          <w:szCs w:val="32"/>
          <w:u w:val="single"/>
        </w:rPr>
        <w:t>QUÉ NOS QUIERE DECIR JESÚS</w:t>
      </w:r>
      <w:proofErr w:type="gramStart"/>
      <w:r w:rsidRPr="00971642">
        <w:rPr>
          <w:rFonts w:ascii="Calibri" w:hAnsi="Calibri" w:cs="Calibri"/>
          <w:b/>
          <w:bCs/>
          <w:color w:val="7030A0"/>
          <w:sz w:val="32"/>
          <w:szCs w:val="32"/>
          <w:u w:val="single"/>
        </w:rPr>
        <w:t>?</w:t>
      </w:r>
      <w:proofErr w:type="gramEnd"/>
      <w:r w:rsidRPr="00971642">
        <w:rPr>
          <w:rFonts w:ascii="Calibri" w:hAnsi="Calibri" w:cs="Calibri"/>
          <w:b/>
          <w:bCs/>
          <w:color w:val="7030A0"/>
          <w:sz w:val="32"/>
          <w:szCs w:val="32"/>
        </w:rPr>
        <w:t xml:space="preserve"> </w:t>
      </w:r>
      <w:r w:rsidRPr="00971642">
        <w:rPr>
          <w:rFonts w:ascii="Calibri" w:hAnsi="Calibri" w:cs="Calibri"/>
          <w:bCs/>
          <w:color w:val="7030A0"/>
          <w:sz w:val="32"/>
          <w:szCs w:val="32"/>
          <w:lang w:val="es-ES_tradnl"/>
        </w:rPr>
        <w:t xml:space="preserve"> </w:t>
      </w:r>
    </w:p>
    <w:p w14:paraId="0F7B9B06" w14:textId="77777777" w:rsidR="00971642" w:rsidRPr="00971642" w:rsidRDefault="00971642" w:rsidP="00971642">
      <w:pPr>
        <w:pStyle w:val="NormalWeb"/>
        <w:tabs>
          <w:tab w:val="left" w:pos="284"/>
        </w:tabs>
        <w:spacing w:before="0" w:beforeAutospacing="0" w:after="0" w:afterAutospacing="0" w:line="200" w:lineRule="atLeast"/>
        <w:ind w:left="284" w:hanging="142"/>
        <w:jc w:val="both"/>
        <w:rPr>
          <w:rFonts w:ascii="Calibri" w:hAnsi="Calibri"/>
          <w:bCs/>
          <w:color w:val="7030A0"/>
          <w:sz w:val="32"/>
          <w:szCs w:val="32"/>
        </w:rPr>
      </w:pPr>
      <w:r w:rsidRPr="00971642">
        <w:rPr>
          <w:rFonts w:ascii="Calibri" w:hAnsi="Calibri"/>
          <w:bCs/>
          <w:color w:val="7030A0"/>
          <w:sz w:val="32"/>
          <w:szCs w:val="32"/>
        </w:rPr>
        <w:t xml:space="preserve">- </w:t>
      </w:r>
      <w:r w:rsidRPr="00971642">
        <w:rPr>
          <w:rFonts w:ascii="Calibri" w:hAnsi="Calibri"/>
          <w:b/>
          <w:bCs/>
          <w:color w:val="7030A0"/>
          <w:sz w:val="32"/>
          <w:szCs w:val="32"/>
        </w:rPr>
        <w:t xml:space="preserve">Juan Bautista nos trae dos mensajes. El primero, ¡ALÉGRATE! </w:t>
      </w:r>
      <w:r w:rsidRPr="00971642">
        <w:rPr>
          <w:rFonts w:ascii="Calibri" w:hAnsi="Calibri"/>
          <w:bCs/>
          <w:color w:val="7030A0"/>
          <w:sz w:val="32"/>
          <w:szCs w:val="32"/>
        </w:rPr>
        <w:t xml:space="preserve">Las calles, las casas, las clases se van llenando de luces de colores,  de adornos navideños y de símbolos que anuncian con aire festivo la navidad. Pero, ¿será la fiesta de los renos, de </w:t>
      </w:r>
      <w:r w:rsidRPr="00971642">
        <w:rPr>
          <w:rFonts w:ascii="Calibri" w:hAnsi="Calibri"/>
          <w:bCs/>
          <w:color w:val="7030A0"/>
          <w:sz w:val="32"/>
          <w:szCs w:val="32"/>
        </w:rPr>
        <w:lastRenderedPageBreak/>
        <w:t xml:space="preserve">Papá Noel, de los centros comerciales?… Es la fiesta del nacimiento de Jesús. Y por eso estamos alegres. </w:t>
      </w:r>
    </w:p>
    <w:p w14:paraId="13F6E18A" w14:textId="77777777" w:rsidR="00971642" w:rsidRPr="00971642" w:rsidRDefault="00971642" w:rsidP="00971642">
      <w:pPr>
        <w:pStyle w:val="NormalWeb"/>
        <w:tabs>
          <w:tab w:val="left" w:pos="284"/>
        </w:tabs>
        <w:spacing w:before="0" w:beforeAutospacing="0" w:after="0" w:afterAutospacing="0" w:line="200" w:lineRule="atLeast"/>
        <w:ind w:left="284" w:hanging="142"/>
        <w:jc w:val="both"/>
        <w:rPr>
          <w:rFonts w:ascii="Calibri" w:hAnsi="Calibri"/>
          <w:bCs/>
          <w:color w:val="7030A0"/>
          <w:sz w:val="32"/>
          <w:szCs w:val="32"/>
        </w:rPr>
      </w:pPr>
      <w:r w:rsidRPr="00971642">
        <w:rPr>
          <w:rFonts w:ascii="Calibri" w:hAnsi="Calibri"/>
          <w:bCs/>
          <w:color w:val="7030A0"/>
          <w:sz w:val="32"/>
          <w:szCs w:val="32"/>
        </w:rPr>
        <w:t xml:space="preserve">Se cuenta que el inventor de los </w:t>
      </w:r>
      <w:proofErr w:type="spellStart"/>
      <w:r w:rsidRPr="00971642">
        <w:rPr>
          <w:rFonts w:ascii="Calibri" w:hAnsi="Calibri"/>
          <w:bCs/>
          <w:color w:val="7030A0"/>
          <w:sz w:val="32"/>
          <w:szCs w:val="32"/>
        </w:rPr>
        <w:t>Iphone</w:t>
      </w:r>
      <w:proofErr w:type="spellEnd"/>
      <w:r w:rsidRPr="00971642">
        <w:rPr>
          <w:rFonts w:ascii="Calibri" w:hAnsi="Calibri"/>
          <w:bCs/>
          <w:color w:val="7030A0"/>
          <w:sz w:val="32"/>
          <w:szCs w:val="32"/>
        </w:rPr>
        <w:t xml:space="preserve">, Steve Jobs, fue a contratar como director de su recién creada empresa al director general de Pepsi-Cola. Sólo le hizo una pregunta: </w:t>
      </w:r>
      <w:r w:rsidRPr="00971642">
        <w:rPr>
          <w:rFonts w:ascii="Calibri" w:hAnsi="Calibri"/>
          <w:b/>
          <w:bCs/>
          <w:i/>
          <w:color w:val="7030A0"/>
          <w:sz w:val="32"/>
          <w:szCs w:val="32"/>
        </w:rPr>
        <w:t>“¿A qué quieres dedicar toda tu vida: a vender agua con azúcar o a cambiar el mundo conmigo?”.</w:t>
      </w:r>
      <w:r w:rsidRPr="00971642">
        <w:rPr>
          <w:rFonts w:ascii="Calibri" w:hAnsi="Calibri"/>
          <w:bCs/>
          <w:color w:val="7030A0"/>
          <w:sz w:val="32"/>
          <w:szCs w:val="32"/>
        </w:rPr>
        <w:t xml:space="preserve"> Pues este director dejó su antiguo trabajo y se fue con Jobs… Y tú, ¿prefieres vivir una vida azucarada, aburrida  o vivir con ilusión, feliz, cerca de Jesús? ¿Cómo quieres que sea tu vida, tu familia…, con sentido, alegre, con Jesús o sin Él? </w:t>
      </w:r>
    </w:p>
    <w:p w14:paraId="013732FE" w14:textId="77777777" w:rsidR="00971642" w:rsidRPr="00971642" w:rsidRDefault="00971642" w:rsidP="00971642">
      <w:pPr>
        <w:pStyle w:val="NormalWeb"/>
        <w:tabs>
          <w:tab w:val="left" w:pos="284"/>
        </w:tabs>
        <w:spacing w:before="0" w:beforeAutospacing="0" w:after="0" w:afterAutospacing="0" w:line="200" w:lineRule="atLeast"/>
        <w:ind w:left="284" w:hanging="142"/>
        <w:jc w:val="both"/>
        <w:rPr>
          <w:rFonts w:ascii="Calibri" w:hAnsi="Calibri"/>
          <w:bCs/>
          <w:color w:val="7030A0"/>
          <w:sz w:val="32"/>
          <w:szCs w:val="32"/>
        </w:rPr>
      </w:pPr>
      <w:r w:rsidRPr="00971642">
        <w:rPr>
          <w:rFonts w:ascii="Calibri" w:hAnsi="Calibri"/>
          <w:bCs/>
          <w:color w:val="7030A0"/>
          <w:sz w:val="32"/>
          <w:szCs w:val="32"/>
        </w:rPr>
        <w:t xml:space="preserve">- </w:t>
      </w:r>
      <w:r w:rsidRPr="00971642">
        <w:rPr>
          <w:rFonts w:ascii="Calibri" w:hAnsi="Calibri"/>
          <w:b/>
          <w:bCs/>
          <w:color w:val="7030A0"/>
          <w:sz w:val="32"/>
          <w:szCs w:val="32"/>
        </w:rPr>
        <w:t xml:space="preserve">El segundo mensajes de Juan Bautista: ¡CONVIÉRTETE! </w:t>
      </w:r>
      <w:r w:rsidRPr="00971642">
        <w:rPr>
          <w:rFonts w:asciiTheme="minorHAnsi" w:hAnsiTheme="minorHAnsi" w:cstheme="minorHAnsi"/>
          <w:b/>
          <w:bCs/>
          <w:i/>
          <w:color w:val="7030A0"/>
          <w:sz w:val="32"/>
          <w:szCs w:val="32"/>
        </w:rPr>
        <w:t>“</w:t>
      </w:r>
      <w:r w:rsidRPr="00971642">
        <w:rPr>
          <w:rFonts w:asciiTheme="minorHAnsi" w:hAnsiTheme="minorHAnsi" w:cstheme="minorHAnsi"/>
          <w:i/>
          <w:color w:val="7030A0"/>
          <w:sz w:val="32"/>
          <w:szCs w:val="32"/>
        </w:rPr>
        <w:t>Convertíos, porque Jesús está cada vez más cerca”</w:t>
      </w:r>
      <w:r w:rsidRPr="00971642">
        <w:rPr>
          <w:rFonts w:asciiTheme="minorHAnsi" w:hAnsiTheme="minorHAnsi" w:cstheme="minorHAnsi"/>
          <w:color w:val="7030A0"/>
          <w:sz w:val="32"/>
          <w:szCs w:val="32"/>
        </w:rPr>
        <w:t>.</w:t>
      </w:r>
      <w:r w:rsidRPr="00971642">
        <w:rPr>
          <w:sz w:val="32"/>
          <w:szCs w:val="32"/>
        </w:rPr>
        <w:t xml:space="preserve"> </w:t>
      </w:r>
      <w:r w:rsidRPr="00971642">
        <w:rPr>
          <w:rFonts w:ascii="Calibri" w:hAnsi="Calibri"/>
          <w:bCs/>
          <w:color w:val="7030A0"/>
          <w:sz w:val="32"/>
          <w:szCs w:val="32"/>
        </w:rPr>
        <w:t>El que deja entrar a Jesús en su vida cambia, se renueva, se relaciona con Dios de una forma nueva, con los demás, se une a la comunidad, se posiciona ante las necesidades que ve a su alrededor. Ora, comparte.</w:t>
      </w:r>
    </w:p>
    <w:p w14:paraId="70D4A252" w14:textId="77777777" w:rsidR="00971642" w:rsidRDefault="00971642" w:rsidP="00971642">
      <w:pPr>
        <w:pStyle w:val="NormalWeb"/>
        <w:tabs>
          <w:tab w:val="left" w:pos="284"/>
        </w:tabs>
        <w:spacing w:before="0" w:beforeAutospacing="0" w:after="0" w:afterAutospacing="0" w:line="200" w:lineRule="atLeast"/>
        <w:ind w:left="284" w:hanging="142"/>
        <w:jc w:val="right"/>
        <w:rPr>
          <w:rFonts w:ascii="Arial" w:hAnsi="Arial" w:cs="Arial"/>
          <w:b/>
          <w:bCs/>
          <w:i/>
          <w:color w:val="7030A0"/>
          <w:sz w:val="32"/>
          <w:szCs w:val="32"/>
        </w:rPr>
      </w:pPr>
      <w:r w:rsidRPr="00971642">
        <w:rPr>
          <w:rFonts w:ascii="Arial" w:hAnsi="Arial" w:cs="Arial"/>
          <w:b/>
          <w:bCs/>
          <w:i/>
          <w:color w:val="7030A0"/>
          <w:sz w:val="32"/>
          <w:szCs w:val="32"/>
        </w:rPr>
        <w:t xml:space="preserve">¿Qué aprendo de Juan Bautista? </w:t>
      </w:r>
    </w:p>
    <w:p w14:paraId="08E943A0" w14:textId="28641EE6" w:rsidR="00971642" w:rsidRDefault="00971642" w:rsidP="00971642">
      <w:pPr>
        <w:pStyle w:val="NormalWeb"/>
        <w:tabs>
          <w:tab w:val="left" w:pos="284"/>
        </w:tabs>
        <w:spacing w:before="0" w:beforeAutospacing="0" w:after="0" w:afterAutospacing="0" w:line="200" w:lineRule="atLeast"/>
        <w:ind w:left="284" w:hanging="142"/>
        <w:jc w:val="right"/>
        <w:rPr>
          <w:rFonts w:ascii="Arial" w:hAnsi="Arial" w:cs="Arial"/>
          <w:b/>
          <w:bCs/>
          <w:i/>
          <w:color w:val="7030A0"/>
          <w:sz w:val="32"/>
          <w:szCs w:val="32"/>
        </w:rPr>
      </w:pPr>
      <w:r w:rsidRPr="00971642">
        <w:rPr>
          <w:rFonts w:ascii="Arial" w:hAnsi="Arial" w:cs="Arial"/>
          <w:b/>
          <w:bCs/>
          <w:i/>
          <w:color w:val="7030A0"/>
          <w:sz w:val="32"/>
          <w:szCs w:val="32"/>
        </w:rPr>
        <w:t>¿Qué nos hace vivir alegres, felices?</w:t>
      </w:r>
    </w:p>
    <w:p w14:paraId="240221D1" w14:textId="77777777" w:rsidR="00971642" w:rsidRPr="00971642" w:rsidRDefault="00971642" w:rsidP="00971642">
      <w:pPr>
        <w:pStyle w:val="NormalWeb"/>
        <w:tabs>
          <w:tab w:val="left" w:pos="284"/>
        </w:tabs>
        <w:spacing w:before="0" w:beforeAutospacing="0" w:after="0" w:afterAutospacing="0" w:line="200" w:lineRule="atLeast"/>
        <w:ind w:left="284" w:hanging="142"/>
        <w:jc w:val="right"/>
        <w:rPr>
          <w:rFonts w:ascii="Calibri" w:hAnsi="Calibri"/>
          <w:bCs/>
          <w:color w:val="7030A0"/>
          <w:sz w:val="32"/>
          <w:szCs w:val="32"/>
        </w:rPr>
      </w:pPr>
    </w:p>
    <w:p w14:paraId="77D3F743" w14:textId="77777777" w:rsidR="00971642" w:rsidRDefault="00971642" w:rsidP="00971642">
      <w:pPr>
        <w:pStyle w:val="NormalWeb"/>
        <w:tabs>
          <w:tab w:val="left" w:pos="284"/>
        </w:tabs>
        <w:spacing w:before="0" w:beforeAutospacing="0" w:after="0" w:afterAutospacing="0" w:line="200" w:lineRule="atLeast"/>
        <w:ind w:left="284" w:hanging="142"/>
        <w:jc w:val="both"/>
        <w:rPr>
          <w:rFonts w:ascii="Lucida Sans" w:hAnsi="Lucida Sans"/>
          <w:b/>
          <w:color w:val="7030A0"/>
          <w:sz w:val="32"/>
          <w:szCs w:val="32"/>
        </w:rPr>
      </w:pPr>
      <w:r w:rsidRPr="00971642">
        <w:rPr>
          <w:rFonts w:ascii="Lucida Sans" w:hAnsi="Lucida Sans"/>
          <w:b/>
          <w:color w:val="7030A0"/>
          <w:sz w:val="32"/>
          <w:szCs w:val="32"/>
        </w:rPr>
        <w:t>3. ACTUAR: Alégrate, conviértete, comparte</w:t>
      </w:r>
    </w:p>
    <w:p w14:paraId="0C369B31" w14:textId="77777777" w:rsidR="00971642" w:rsidRPr="00971642" w:rsidRDefault="00971642" w:rsidP="00971642">
      <w:pPr>
        <w:pStyle w:val="NormalWeb"/>
        <w:tabs>
          <w:tab w:val="left" w:pos="284"/>
        </w:tabs>
        <w:spacing w:before="0" w:beforeAutospacing="0" w:after="0" w:afterAutospacing="0" w:line="200" w:lineRule="atLeast"/>
        <w:ind w:left="284" w:hanging="142"/>
        <w:jc w:val="both"/>
        <w:rPr>
          <w:rFonts w:ascii="Calibri" w:hAnsi="Calibri"/>
          <w:b/>
          <w:bCs/>
          <w:color w:val="7030A0"/>
          <w:sz w:val="16"/>
          <w:szCs w:val="16"/>
        </w:rPr>
      </w:pPr>
    </w:p>
    <w:p w14:paraId="19C1B0A4" w14:textId="77777777" w:rsidR="00971642" w:rsidRPr="00971642" w:rsidRDefault="00971642" w:rsidP="00971642">
      <w:pPr>
        <w:tabs>
          <w:tab w:val="left" w:pos="426"/>
        </w:tabs>
        <w:spacing w:line="200" w:lineRule="atLeast"/>
        <w:ind w:left="284" w:right="49" w:hanging="142"/>
        <w:jc w:val="both"/>
        <w:rPr>
          <w:rFonts w:ascii="Calibri" w:hAnsi="Calibri"/>
          <w:bCs/>
          <w:color w:val="7030A0"/>
          <w:sz w:val="32"/>
          <w:szCs w:val="32"/>
        </w:rPr>
      </w:pPr>
      <w:r w:rsidRPr="00971642">
        <w:rPr>
          <w:rFonts w:ascii="Calibri" w:hAnsi="Calibri"/>
          <w:b/>
          <w:bCs/>
          <w:color w:val="7030A0"/>
          <w:sz w:val="32"/>
          <w:szCs w:val="32"/>
        </w:rPr>
        <w:t xml:space="preserve">- </w:t>
      </w:r>
      <w:r w:rsidRPr="00971642">
        <w:rPr>
          <w:rFonts w:ascii="Calibri" w:hAnsi="Calibri"/>
          <w:bCs/>
          <w:color w:val="7030A0"/>
          <w:sz w:val="32"/>
          <w:szCs w:val="32"/>
        </w:rPr>
        <w:t xml:space="preserve">Miremos estos días si hacemos siempre lo correcto, lo que está bien, si estamos cerca de los que nos necesitan, si hay algo en nuestra que no deja nacer en nosotros a Jesús y preparemos la celebración penitencial de navidad. Siguiendo el dibujo de Fano recortamos la ventanilla de Juan Bautista, la coloreamos y la colocamos en la 2ª ventana del autobús. Y cantamos “Súbete al autobús”. </w:t>
      </w:r>
    </w:p>
    <w:p w14:paraId="36A23B40" w14:textId="77777777" w:rsidR="00971642" w:rsidRPr="00971642" w:rsidRDefault="00971642" w:rsidP="00971642">
      <w:pPr>
        <w:pStyle w:val="NormalWeb"/>
        <w:spacing w:before="0" w:beforeAutospacing="0" w:after="0" w:afterAutospacing="0" w:line="200" w:lineRule="atLeast"/>
        <w:ind w:left="284" w:hanging="142"/>
        <w:jc w:val="both"/>
        <w:rPr>
          <w:rFonts w:ascii="Calibri" w:hAnsi="Calibri"/>
          <w:bCs/>
          <w:color w:val="7030A0"/>
          <w:sz w:val="32"/>
          <w:szCs w:val="32"/>
        </w:rPr>
      </w:pPr>
      <w:r w:rsidRPr="00971642">
        <w:rPr>
          <w:rFonts w:ascii="Calibri" w:hAnsi="Calibri"/>
          <w:bCs/>
          <w:color w:val="7030A0"/>
          <w:sz w:val="32"/>
          <w:szCs w:val="32"/>
        </w:rPr>
        <w:t>- Encendemos</w:t>
      </w:r>
      <w:r w:rsidRPr="00971642">
        <w:rPr>
          <w:rFonts w:ascii="Calibri" w:hAnsi="Calibri"/>
          <w:b/>
          <w:bCs/>
          <w:color w:val="7030A0"/>
          <w:sz w:val="32"/>
          <w:szCs w:val="32"/>
        </w:rPr>
        <w:t xml:space="preserve"> la 3ª vela de Adviento </w:t>
      </w:r>
      <w:r w:rsidRPr="00971642">
        <w:rPr>
          <w:rFonts w:ascii="Calibri" w:hAnsi="Calibri"/>
          <w:bCs/>
          <w:color w:val="7030A0"/>
          <w:sz w:val="32"/>
          <w:szCs w:val="32"/>
        </w:rPr>
        <w:t>con la oración correspondiente. Hablamos de Jesús a un amigo.</w:t>
      </w:r>
    </w:p>
    <w:p w14:paraId="08C7DE85" w14:textId="7C9B7BA9" w:rsidR="00971642" w:rsidRPr="00971642" w:rsidRDefault="00971642" w:rsidP="00971642">
      <w:pPr>
        <w:pStyle w:val="NormalWeb"/>
        <w:spacing w:before="0" w:beforeAutospacing="0" w:after="0" w:afterAutospacing="0" w:line="200" w:lineRule="atLeast"/>
        <w:ind w:left="284" w:hanging="142"/>
        <w:jc w:val="right"/>
        <w:rPr>
          <w:rFonts w:asciiTheme="minorHAnsi" w:hAnsiTheme="minorHAnsi" w:cstheme="minorHAnsi"/>
          <w:bCs/>
          <w:color w:val="7030A0"/>
          <w:sz w:val="32"/>
          <w:szCs w:val="32"/>
        </w:rPr>
      </w:pPr>
      <w:r w:rsidRPr="00971642">
        <w:rPr>
          <w:rFonts w:ascii="Calibri" w:hAnsi="Calibri"/>
          <w:bCs/>
          <w:color w:val="7030A0"/>
          <w:sz w:val="32"/>
          <w:szCs w:val="32"/>
        </w:rPr>
        <w:t xml:space="preserve">    </w:t>
      </w:r>
      <w:proofErr w:type="gramStart"/>
      <w:r w:rsidRPr="00971642">
        <w:rPr>
          <w:rFonts w:ascii="Arial" w:hAnsi="Arial" w:cs="Arial"/>
          <w:b/>
          <w:bCs/>
          <w:i/>
          <w:color w:val="7030A0"/>
          <w:sz w:val="32"/>
          <w:szCs w:val="32"/>
        </w:rPr>
        <w:t>¿</w:t>
      </w:r>
      <w:proofErr w:type="gramEnd"/>
      <w:r w:rsidRPr="00971642">
        <w:rPr>
          <w:rFonts w:ascii="Arial" w:hAnsi="Arial" w:cs="Arial"/>
          <w:b/>
          <w:bCs/>
          <w:i/>
          <w:color w:val="7030A0"/>
          <w:sz w:val="32"/>
          <w:szCs w:val="32"/>
        </w:rPr>
        <w:t>Qué vamos a hacer</w:t>
      </w:r>
      <w:r w:rsidRPr="00971642">
        <w:rPr>
          <w:rFonts w:asciiTheme="minorHAnsi" w:hAnsiTheme="minorHAnsi" w:cstheme="minorHAnsi"/>
          <w:bCs/>
          <w:color w:val="7030A0"/>
          <w:sz w:val="32"/>
          <w:szCs w:val="32"/>
        </w:rPr>
        <w:t xml:space="preserve"> </w:t>
      </w:r>
    </w:p>
    <w:p w14:paraId="29704CC4" w14:textId="77777777" w:rsidR="00F77640" w:rsidRPr="00971642" w:rsidRDefault="00F77640" w:rsidP="00F77640">
      <w:pPr>
        <w:tabs>
          <w:tab w:val="left" w:pos="426"/>
        </w:tabs>
        <w:ind w:left="284"/>
        <w:jc w:val="center"/>
        <w:rPr>
          <w:rFonts w:ascii="Lucida Sans" w:hAnsi="Lucida Sans"/>
          <w:b/>
          <w:color w:val="5F497A" w:themeColor="accent4" w:themeShade="BF"/>
          <w:sz w:val="32"/>
          <w:szCs w:val="32"/>
          <w:lang w:val="es-ES"/>
        </w:rPr>
      </w:pPr>
    </w:p>
    <w:p w14:paraId="0C9AEC6D" w14:textId="77777777" w:rsidR="00971642" w:rsidRDefault="00971642">
      <w:pPr>
        <w:spacing w:after="200" w:line="276" w:lineRule="auto"/>
        <w:rPr>
          <w:rFonts w:ascii="Bradley Hand ITC" w:hAnsi="Bradley Hand ITC"/>
          <w:b/>
          <w:color w:val="FF0000"/>
          <w:sz w:val="72"/>
          <w:szCs w:val="72"/>
        </w:rPr>
      </w:pPr>
      <w:r>
        <w:rPr>
          <w:rFonts w:ascii="Bradley Hand ITC" w:hAnsi="Bradley Hand ITC"/>
          <w:b/>
          <w:color w:val="FF0000"/>
          <w:sz w:val="72"/>
          <w:szCs w:val="72"/>
        </w:rPr>
        <w:br w:type="page"/>
      </w:r>
    </w:p>
    <w:p w14:paraId="60470F1A" w14:textId="73E3FE2D" w:rsidR="000D5A3B" w:rsidRDefault="000D5A3B" w:rsidP="003E7062">
      <w:pPr>
        <w:spacing w:after="200" w:line="276" w:lineRule="auto"/>
        <w:jc w:val="center"/>
        <w:rPr>
          <w:rFonts w:ascii="Bradley Hand ITC" w:hAnsi="Bradley Hand ITC"/>
          <w:b/>
          <w:color w:val="FF0000"/>
          <w:sz w:val="72"/>
          <w:szCs w:val="72"/>
        </w:rPr>
      </w:pPr>
      <w:r w:rsidRPr="00F77640">
        <w:rPr>
          <w:rFonts w:ascii="Bradley Hand ITC" w:hAnsi="Bradley Hand ITC"/>
          <w:b/>
          <w:color w:val="FF0000"/>
          <w:sz w:val="72"/>
          <w:szCs w:val="72"/>
        </w:rPr>
        <w:lastRenderedPageBreak/>
        <w:t>LECTURAS</w:t>
      </w:r>
    </w:p>
    <w:p w14:paraId="533CD84A" w14:textId="77777777" w:rsidR="00971642" w:rsidRDefault="00971642" w:rsidP="00971642">
      <w:pPr>
        <w:pStyle w:val="Prrafodelista"/>
        <w:tabs>
          <w:tab w:val="left" w:pos="142"/>
          <w:tab w:val="left" w:pos="284"/>
          <w:tab w:val="left" w:pos="2160"/>
          <w:tab w:val="left" w:pos="2880"/>
          <w:tab w:val="left" w:pos="3600"/>
          <w:tab w:val="left" w:pos="4320"/>
          <w:tab w:val="left" w:pos="6480"/>
          <w:tab w:val="left" w:pos="7200"/>
        </w:tabs>
        <w:spacing w:after="0" w:line="240" w:lineRule="atLeast"/>
        <w:ind w:left="284" w:right="-49" w:hanging="142"/>
        <w:jc w:val="both"/>
        <w:rPr>
          <w:bCs/>
          <w:i/>
          <w:iCs/>
          <w:snapToGrid w:val="0"/>
          <w:sz w:val="36"/>
          <w:szCs w:val="36"/>
        </w:rPr>
      </w:pPr>
      <w:r w:rsidRPr="00971642">
        <w:rPr>
          <w:b/>
          <w:bCs/>
          <w:iCs/>
          <w:snapToGrid w:val="0"/>
          <w:sz w:val="36"/>
          <w:szCs w:val="36"/>
        </w:rPr>
        <w:t xml:space="preserve">FONÍAS 3, 14-18a: </w:t>
      </w:r>
      <w:r w:rsidRPr="00971642">
        <w:rPr>
          <w:bCs/>
          <w:i/>
          <w:iCs/>
          <w:snapToGrid w:val="0"/>
          <w:sz w:val="36"/>
          <w:szCs w:val="36"/>
        </w:rPr>
        <w:t>El Señor exulta y se alegra contigo.</w:t>
      </w:r>
    </w:p>
    <w:p w14:paraId="47DACD0C" w14:textId="77777777" w:rsidR="00971642" w:rsidRPr="00971642" w:rsidRDefault="00971642" w:rsidP="00971642">
      <w:pPr>
        <w:pStyle w:val="Prrafodelista"/>
        <w:tabs>
          <w:tab w:val="left" w:pos="142"/>
          <w:tab w:val="left" w:pos="284"/>
          <w:tab w:val="left" w:pos="2160"/>
          <w:tab w:val="left" w:pos="2880"/>
          <w:tab w:val="left" w:pos="3600"/>
          <w:tab w:val="left" w:pos="4320"/>
          <w:tab w:val="left" w:pos="6480"/>
          <w:tab w:val="left" w:pos="7200"/>
        </w:tabs>
        <w:spacing w:after="0" w:line="240" w:lineRule="atLeast"/>
        <w:ind w:left="284" w:right="-49" w:hanging="142"/>
        <w:jc w:val="both"/>
        <w:rPr>
          <w:bCs/>
          <w:i/>
          <w:iCs/>
          <w:snapToGrid w:val="0"/>
          <w:sz w:val="36"/>
          <w:szCs w:val="36"/>
        </w:rPr>
      </w:pPr>
    </w:p>
    <w:p w14:paraId="05D7FA8E" w14:textId="77777777" w:rsidR="00971642" w:rsidRDefault="00971642" w:rsidP="00971642">
      <w:pPr>
        <w:pStyle w:val="Prrafodelista"/>
        <w:tabs>
          <w:tab w:val="left" w:pos="284"/>
          <w:tab w:val="left" w:pos="2160"/>
          <w:tab w:val="left" w:pos="2880"/>
          <w:tab w:val="left" w:pos="3600"/>
          <w:tab w:val="left" w:pos="4320"/>
          <w:tab w:val="left" w:pos="6480"/>
          <w:tab w:val="left" w:pos="7200"/>
        </w:tabs>
        <w:spacing w:after="0" w:line="240" w:lineRule="atLeast"/>
        <w:ind w:left="284" w:right="-51" w:hanging="142"/>
        <w:jc w:val="both"/>
        <w:rPr>
          <w:b/>
          <w:snapToGrid w:val="0"/>
          <w:sz w:val="36"/>
          <w:szCs w:val="36"/>
        </w:rPr>
      </w:pPr>
      <w:r w:rsidRPr="00971642">
        <w:rPr>
          <w:b/>
          <w:snapToGrid w:val="0"/>
          <w:sz w:val="36"/>
          <w:szCs w:val="36"/>
        </w:rPr>
        <w:t xml:space="preserve">SALMO </w:t>
      </w:r>
      <w:proofErr w:type="spellStart"/>
      <w:r w:rsidRPr="00971642">
        <w:rPr>
          <w:b/>
          <w:snapToGrid w:val="0"/>
          <w:sz w:val="36"/>
          <w:szCs w:val="36"/>
        </w:rPr>
        <w:t>Is</w:t>
      </w:r>
      <w:proofErr w:type="spellEnd"/>
      <w:r w:rsidRPr="00971642">
        <w:rPr>
          <w:b/>
          <w:snapToGrid w:val="0"/>
          <w:sz w:val="36"/>
          <w:szCs w:val="36"/>
        </w:rPr>
        <w:t>. 12: R/.</w:t>
      </w:r>
    </w:p>
    <w:p w14:paraId="0F19EFA8" w14:textId="77777777" w:rsidR="00971642" w:rsidRDefault="00971642" w:rsidP="00971642">
      <w:pPr>
        <w:pStyle w:val="Prrafodelista"/>
        <w:tabs>
          <w:tab w:val="left" w:pos="284"/>
          <w:tab w:val="left" w:pos="2160"/>
          <w:tab w:val="left" w:pos="2880"/>
          <w:tab w:val="left" w:pos="3600"/>
          <w:tab w:val="left" w:pos="4320"/>
          <w:tab w:val="left" w:pos="6480"/>
          <w:tab w:val="left" w:pos="7200"/>
        </w:tabs>
        <w:spacing w:after="0" w:line="240" w:lineRule="atLeast"/>
        <w:ind w:left="284" w:right="-51" w:hanging="142"/>
        <w:jc w:val="both"/>
        <w:rPr>
          <w:b/>
          <w:snapToGrid w:val="0"/>
          <w:sz w:val="36"/>
          <w:szCs w:val="36"/>
        </w:rPr>
      </w:pPr>
    </w:p>
    <w:p w14:paraId="60426712" w14:textId="49B3BB01" w:rsidR="00971642" w:rsidRDefault="00971642" w:rsidP="00971642">
      <w:pPr>
        <w:pStyle w:val="Prrafodelista"/>
        <w:tabs>
          <w:tab w:val="left" w:pos="284"/>
          <w:tab w:val="left" w:pos="2160"/>
          <w:tab w:val="left" w:pos="2880"/>
          <w:tab w:val="left" w:pos="3600"/>
          <w:tab w:val="left" w:pos="4320"/>
          <w:tab w:val="left" w:pos="6480"/>
          <w:tab w:val="left" w:pos="7200"/>
        </w:tabs>
        <w:spacing w:after="0" w:line="240" w:lineRule="atLeast"/>
        <w:ind w:left="284" w:right="-51" w:hanging="142"/>
        <w:jc w:val="both"/>
        <w:rPr>
          <w:b/>
          <w:snapToGrid w:val="0"/>
          <w:sz w:val="36"/>
          <w:szCs w:val="36"/>
        </w:rPr>
      </w:pPr>
      <w:r w:rsidRPr="00971642">
        <w:rPr>
          <w:b/>
          <w:snapToGrid w:val="0"/>
          <w:sz w:val="36"/>
          <w:szCs w:val="36"/>
        </w:rPr>
        <w:t xml:space="preserve"> Gritad jubilosos, porqué es grande en medio de ti el Santo de Israel.</w:t>
      </w:r>
    </w:p>
    <w:p w14:paraId="710BAEC9" w14:textId="77777777" w:rsidR="00971642" w:rsidRDefault="00971642" w:rsidP="00971642">
      <w:pPr>
        <w:pStyle w:val="Prrafodelista"/>
        <w:tabs>
          <w:tab w:val="left" w:pos="284"/>
          <w:tab w:val="left" w:pos="2160"/>
          <w:tab w:val="left" w:pos="2880"/>
          <w:tab w:val="left" w:pos="3600"/>
          <w:tab w:val="left" w:pos="4320"/>
          <w:tab w:val="left" w:pos="6480"/>
          <w:tab w:val="left" w:pos="7200"/>
        </w:tabs>
        <w:spacing w:after="0" w:line="240" w:lineRule="atLeast"/>
        <w:ind w:left="284" w:right="-51" w:hanging="142"/>
        <w:jc w:val="both"/>
        <w:rPr>
          <w:b/>
          <w:snapToGrid w:val="0"/>
          <w:sz w:val="36"/>
          <w:szCs w:val="36"/>
        </w:rPr>
      </w:pPr>
    </w:p>
    <w:p w14:paraId="2FF930F5" w14:textId="77777777" w:rsidR="00971642" w:rsidRPr="00971642" w:rsidRDefault="00971642" w:rsidP="00971642">
      <w:pPr>
        <w:pStyle w:val="Prrafodelista"/>
        <w:tabs>
          <w:tab w:val="left" w:pos="284"/>
          <w:tab w:val="left" w:pos="2160"/>
          <w:tab w:val="left" w:pos="2880"/>
          <w:tab w:val="left" w:pos="3600"/>
          <w:tab w:val="left" w:pos="4320"/>
          <w:tab w:val="left" w:pos="6480"/>
          <w:tab w:val="left" w:pos="7200"/>
        </w:tabs>
        <w:spacing w:after="0" w:line="240" w:lineRule="atLeast"/>
        <w:ind w:left="284" w:right="-51" w:hanging="142"/>
        <w:jc w:val="both"/>
        <w:rPr>
          <w:b/>
          <w:bCs/>
          <w:i/>
          <w:snapToGrid w:val="0"/>
          <w:sz w:val="36"/>
          <w:szCs w:val="36"/>
        </w:rPr>
      </w:pPr>
    </w:p>
    <w:p w14:paraId="6E7915B9" w14:textId="77777777" w:rsidR="00971642" w:rsidRPr="00971642" w:rsidRDefault="00971642" w:rsidP="00971642">
      <w:pPr>
        <w:pStyle w:val="Prrafodelista"/>
        <w:tabs>
          <w:tab w:val="left" w:pos="2160"/>
          <w:tab w:val="left" w:pos="2880"/>
          <w:tab w:val="left" w:pos="3600"/>
          <w:tab w:val="left" w:pos="4320"/>
          <w:tab w:val="left" w:pos="6480"/>
          <w:tab w:val="left" w:pos="7200"/>
        </w:tabs>
        <w:spacing w:after="0" w:line="240" w:lineRule="atLeast"/>
        <w:ind w:left="142" w:right="-51"/>
        <w:jc w:val="both"/>
        <w:rPr>
          <w:rFonts w:cs="Calibri"/>
          <w:i/>
          <w:iCs/>
          <w:sz w:val="36"/>
          <w:szCs w:val="36"/>
        </w:rPr>
      </w:pPr>
      <w:r w:rsidRPr="00971642">
        <w:rPr>
          <w:b/>
          <w:bCs/>
          <w:snapToGrid w:val="0"/>
          <w:sz w:val="36"/>
          <w:szCs w:val="36"/>
        </w:rPr>
        <w:t>FILIPENSES 4, 4-7</w:t>
      </w:r>
      <w:r w:rsidRPr="00971642">
        <w:rPr>
          <w:bCs/>
          <w:snapToGrid w:val="0"/>
          <w:sz w:val="36"/>
          <w:szCs w:val="36"/>
        </w:rPr>
        <w:t xml:space="preserve">: </w:t>
      </w:r>
      <w:r w:rsidRPr="00971642">
        <w:rPr>
          <w:bCs/>
          <w:i/>
          <w:snapToGrid w:val="0"/>
          <w:sz w:val="36"/>
          <w:szCs w:val="36"/>
        </w:rPr>
        <w:t>El Señor está cerca</w:t>
      </w:r>
      <w:r w:rsidRPr="00971642">
        <w:rPr>
          <w:b/>
          <w:bCs/>
          <w:i/>
          <w:snapToGrid w:val="0"/>
          <w:sz w:val="36"/>
          <w:szCs w:val="36"/>
        </w:rPr>
        <w:t>.</w:t>
      </w:r>
    </w:p>
    <w:p w14:paraId="53827587" w14:textId="77777777" w:rsidR="00971642" w:rsidRDefault="00971642" w:rsidP="00971642">
      <w:pPr>
        <w:spacing w:after="200" w:line="276" w:lineRule="auto"/>
        <w:rPr>
          <w:b/>
          <w:bCs/>
          <w:snapToGrid w:val="0"/>
          <w:sz w:val="36"/>
          <w:szCs w:val="36"/>
        </w:rPr>
      </w:pPr>
    </w:p>
    <w:p w14:paraId="4EE39D73" w14:textId="77777777" w:rsidR="00971642" w:rsidRDefault="00971642" w:rsidP="00971642">
      <w:pPr>
        <w:spacing w:after="200" w:line="276" w:lineRule="auto"/>
        <w:rPr>
          <w:b/>
          <w:bCs/>
          <w:snapToGrid w:val="0"/>
          <w:sz w:val="36"/>
          <w:szCs w:val="36"/>
        </w:rPr>
      </w:pPr>
    </w:p>
    <w:p w14:paraId="0D1C23B7" w14:textId="77777777" w:rsidR="00971642" w:rsidRDefault="00971642" w:rsidP="00971642">
      <w:pPr>
        <w:spacing w:after="200" w:line="276" w:lineRule="auto"/>
        <w:rPr>
          <w:b/>
          <w:bCs/>
          <w:snapToGrid w:val="0"/>
          <w:sz w:val="36"/>
          <w:szCs w:val="36"/>
        </w:rPr>
      </w:pPr>
    </w:p>
    <w:p w14:paraId="4D35EAD4" w14:textId="4E0C9379" w:rsidR="00971642" w:rsidRDefault="00971642" w:rsidP="00971642">
      <w:pPr>
        <w:spacing w:after="200" w:line="276" w:lineRule="auto"/>
        <w:rPr>
          <w:bCs/>
          <w:i/>
          <w:snapToGrid w:val="0"/>
          <w:sz w:val="36"/>
          <w:szCs w:val="36"/>
        </w:rPr>
      </w:pPr>
      <w:r w:rsidRPr="00971642">
        <w:rPr>
          <w:b/>
          <w:bCs/>
          <w:snapToGrid w:val="0"/>
          <w:sz w:val="36"/>
          <w:szCs w:val="36"/>
        </w:rPr>
        <w:t xml:space="preserve">LUCAS 3, 10-18: </w:t>
      </w:r>
      <w:r w:rsidRPr="00971642">
        <w:rPr>
          <w:bCs/>
          <w:i/>
          <w:snapToGrid w:val="0"/>
          <w:sz w:val="36"/>
          <w:szCs w:val="36"/>
        </w:rPr>
        <w:t>Y nosotros, ¿qué debemos hacer?</w:t>
      </w:r>
    </w:p>
    <w:p w14:paraId="683D3C0B" w14:textId="77777777" w:rsidR="00971642" w:rsidRPr="00971642" w:rsidRDefault="00971642" w:rsidP="00971642">
      <w:pPr>
        <w:pStyle w:val="Prrafodelista"/>
        <w:tabs>
          <w:tab w:val="left" w:pos="2160"/>
          <w:tab w:val="left" w:pos="2880"/>
          <w:tab w:val="left" w:pos="3600"/>
          <w:tab w:val="left" w:pos="4320"/>
          <w:tab w:val="left" w:pos="6480"/>
          <w:tab w:val="left" w:pos="7200"/>
        </w:tabs>
        <w:spacing w:after="0" w:line="240" w:lineRule="atLeast"/>
        <w:ind w:left="142" w:right="-51"/>
        <w:jc w:val="both"/>
        <w:rPr>
          <w:rFonts w:cs="Calibri"/>
          <w:i/>
          <w:iCs/>
          <w:sz w:val="36"/>
          <w:szCs w:val="36"/>
        </w:rPr>
      </w:pPr>
    </w:p>
    <w:p w14:paraId="5A1414C8" w14:textId="77777777" w:rsid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p>
    <w:p w14:paraId="287E9A7D"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En aquel tiempo, la gente preguntaba a Juan: </w:t>
      </w:r>
    </w:p>
    <w:p w14:paraId="1BF96E3A"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Gente:</w:t>
      </w:r>
      <w:r w:rsidRPr="00971642">
        <w:rPr>
          <w:rFonts w:ascii="Calibri" w:eastAsia="Calibri" w:hAnsi="Calibri"/>
          <w:bCs/>
          <w:iCs/>
          <w:sz w:val="36"/>
          <w:szCs w:val="36"/>
        </w:rPr>
        <w:t xml:space="preserve"> -</w:t>
      </w:r>
      <w:proofErr w:type="gramStart"/>
      <w:r w:rsidRPr="00971642">
        <w:rPr>
          <w:rFonts w:ascii="Calibri" w:eastAsia="Calibri" w:hAnsi="Calibri"/>
          <w:b/>
          <w:bCs/>
          <w:i/>
          <w:iCs/>
          <w:sz w:val="36"/>
          <w:szCs w:val="36"/>
        </w:rPr>
        <w:t>«¿</w:t>
      </w:r>
      <w:proofErr w:type="gramEnd"/>
      <w:r w:rsidRPr="00971642">
        <w:rPr>
          <w:rFonts w:ascii="Calibri" w:eastAsia="Calibri" w:hAnsi="Calibri"/>
          <w:b/>
          <w:bCs/>
          <w:i/>
          <w:iCs/>
          <w:sz w:val="36"/>
          <w:szCs w:val="36"/>
        </w:rPr>
        <w:t xml:space="preserve">Entonces, qué debemos hacer?».  </w:t>
      </w:r>
    </w:p>
    <w:p w14:paraId="4B065F1E"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Él contestaba: </w:t>
      </w:r>
    </w:p>
    <w:p w14:paraId="4E7BD6A4"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Juan B.</w:t>
      </w:r>
      <w:r w:rsidRPr="00971642">
        <w:rPr>
          <w:rFonts w:ascii="Calibri" w:eastAsia="Calibri" w:hAnsi="Calibri"/>
          <w:bCs/>
          <w:iCs/>
          <w:sz w:val="36"/>
          <w:szCs w:val="36"/>
        </w:rPr>
        <w:t xml:space="preserve"> </w:t>
      </w:r>
      <w:r w:rsidRPr="00971642">
        <w:rPr>
          <w:rFonts w:ascii="Calibri" w:eastAsia="Calibri" w:hAnsi="Calibri"/>
          <w:bCs/>
          <w:i/>
          <w:iCs/>
          <w:sz w:val="36"/>
          <w:szCs w:val="36"/>
        </w:rPr>
        <w:t>-«El que tenga dos túnicas, que comparta con el que no tiene; y el que tenga comida, haga lo mismo».</w:t>
      </w:r>
      <w:r w:rsidRPr="00971642">
        <w:rPr>
          <w:rFonts w:ascii="Calibri" w:eastAsia="Calibri" w:hAnsi="Calibri"/>
          <w:bCs/>
          <w:iCs/>
          <w:sz w:val="36"/>
          <w:szCs w:val="36"/>
        </w:rPr>
        <w:t xml:space="preserve"> </w:t>
      </w:r>
    </w:p>
    <w:p w14:paraId="7FE63C1F"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Vinieron también a bautizarse unos publicanos y le preguntaron:</w:t>
      </w:r>
    </w:p>
    <w:p w14:paraId="3E9D7CB4"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Publicanos:</w:t>
      </w:r>
      <w:r w:rsidRPr="00971642">
        <w:rPr>
          <w:rFonts w:ascii="Calibri" w:eastAsia="Calibri" w:hAnsi="Calibri"/>
          <w:bCs/>
          <w:iCs/>
          <w:sz w:val="36"/>
          <w:szCs w:val="36"/>
        </w:rPr>
        <w:t xml:space="preserve"> </w:t>
      </w:r>
      <w:r w:rsidRPr="00971642">
        <w:rPr>
          <w:rFonts w:ascii="Calibri" w:eastAsia="Calibri" w:hAnsi="Calibri"/>
          <w:bCs/>
          <w:i/>
          <w:iCs/>
          <w:sz w:val="36"/>
          <w:szCs w:val="36"/>
        </w:rPr>
        <w:t>-«Maestro, ¿qué debemos hacemos nosotros?».</w:t>
      </w:r>
      <w:r w:rsidRPr="00971642">
        <w:rPr>
          <w:rFonts w:ascii="Calibri" w:eastAsia="Calibri" w:hAnsi="Calibri"/>
          <w:bCs/>
          <w:iCs/>
          <w:sz w:val="36"/>
          <w:szCs w:val="36"/>
        </w:rPr>
        <w:t xml:space="preserve"> </w:t>
      </w:r>
    </w:p>
    <w:p w14:paraId="3AC5E094"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Él les contestó: </w:t>
      </w:r>
    </w:p>
    <w:p w14:paraId="544569C7"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Juan B.</w:t>
      </w:r>
      <w:r w:rsidRPr="00971642">
        <w:rPr>
          <w:rFonts w:ascii="Calibri" w:eastAsia="Calibri" w:hAnsi="Calibri"/>
          <w:bCs/>
          <w:iCs/>
          <w:sz w:val="36"/>
          <w:szCs w:val="36"/>
        </w:rPr>
        <w:t xml:space="preserve"> </w:t>
      </w:r>
      <w:r w:rsidRPr="00971642">
        <w:rPr>
          <w:rFonts w:ascii="Calibri" w:eastAsia="Calibri" w:hAnsi="Calibri"/>
          <w:bCs/>
          <w:i/>
          <w:iCs/>
          <w:sz w:val="36"/>
          <w:szCs w:val="36"/>
        </w:rPr>
        <w:t>-«No exijáis más de lo establecido».</w:t>
      </w:r>
      <w:r w:rsidRPr="00971642">
        <w:rPr>
          <w:rFonts w:ascii="Calibri" w:eastAsia="Calibri" w:hAnsi="Calibri"/>
          <w:bCs/>
          <w:iCs/>
          <w:sz w:val="36"/>
          <w:szCs w:val="36"/>
        </w:rPr>
        <w:t xml:space="preserve"> </w:t>
      </w:r>
    </w:p>
    <w:p w14:paraId="05F7D33C"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lastRenderedPageBreak/>
        <w:t xml:space="preserve">Narrador: </w:t>
      </w:r>
      <w:r w:rsidRPr="00971642">
        <w:rPr>
          <w:rFonts w:ascii="Calibri" w:eastAsia="Calibri" w:hAnsi="Calibri"/>
          <w:bCs/>
          <w:iCs/>
          <w:sz w:val="36"/>
          <w:szCs w:val="36"/>
        </w:rPr>
        <w:t xml:space="preserve">Unos soldados igualmente le preguntaban: </w:t>
      </w:r>
    </w:p>
    <w:p w14:paraId="0F6F5368"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Soldados:</w:t>
      </w:r>
      <w:r w:rsidRPr="00971642">
        <w:rPr>
          <w:rFonts w:ascii="Calibri" w:eastAsia="Calibri" w:hAnsi="Calibri"/>
          <w:bCs/>
          <w:iCs/>
          <w:sz w:val="36"/>
          <w:szCs w:val="36"/>
        </w:rPr>
        <w:t xml:space="preserve"> </w:t>
      </w:r>
      <w:r w:rsidRPr="00971642">
        <w:rPr>
          <w:rFonts w:ascii="Calibri" w:eastAsia="Calibri" w:hAnsi="Calibri"/>
          <w:bCs/>
          <w:i/>
          <w:iCs/>
          <w:sz w:val="36"/>
          <w:szCs w:val="36"/>
        </w:rPr>
        <w:t>-«Y nosotros, ¿qué debemos hacer nosotros?».</w:t>
      </w:r>
      <w:r w:rsidRPr="00971642">
        <w:rPr>
          <w:rFonts w:ascii="Calibri" w:eastAsia="Calibri" w:hAnsi="Calibri"/>
          <w:bCs/>
          <w:iCs/>
          <w:sz w:val="36"/>
          <w:szCs w:val="36"/>
        </w:rPr>
        <w:t xml:space="preserve"> </w:t>
      </w:r>
    </w:p>
    <w:p w14:paraId="3CDF6F82"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Él les contestó: </w:t>
      </w:r>
    </w:p>
    <w:p w14:paraId="62C5A6F1"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Juan B.</w:t>
      </w:r>
      <w:r w:rsidRPr="00971642">
        <w:rPr>
          <w:rFonts w:ascii="Calibri" w:eastAsia="Calibri" w:hAnsi="Calibri"/>
          <w:bCs/>
          <w:iCs/>
          <w:sz w:val="36"/>
          <w:szCs w:val="36"/>
        </w:rPr>
        <w:t xml:space="preserve"> </w:t>
      </w:r>
      <w:r w:rsidRPr="00971642">
        <w:rPr>
          <w:rFonts w:ascii="Calibri" w:eastAsia="Calibri" w:hAnsi="Calibri"/>
          <w:bCs/>
          <w:i/>
          <w:iCs/>
          <w:sz w:val="36"/>
          <w:szCs w:val="36"/>
        </w:rPr>
        <w:t>-«No hagáis extorsión ni os aprovechéis de nadie con falsas denuncias, sino contentaos con la paga».</w:t>
      </w:r>
    </w:p>
    <w:p w14:paraId="53A247C9"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Como el pueblo estaba expectante, y todos se preguntaban en su interior sobre Juan si no sería el Mesías, Juan les respondió dirigiéndose a todos: </w:t>
      </w:r>
    </w:p>
    <w:p w14:paraId="13A8DADD"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sz w:val="36"/>
          <w:szCs w:val="36"/>
        </w:rPr>
      </w:pPr>
      <w:r w:rsidRPr="00971642">
        <w:rPr>
          <w:rFonts w:ascii="Calibri" w:eastAsia="Calibri" w:hAnsi="Calibri"/>
          <w:b/>
          <w:bCs/>
          <w:iCs/>
          <w:sz w:val="36"/>
          <w:szCs w:val="36"/>
        </w:rPr>
        <w:t>Juan B.</w:t>
      </w:r>
      <w:r w:rsidRPr="00971642">
        <w:rPr>
          <w:rFonts w:ascii="Calibri" w:eastAsia="Calibri" w:hAnsi="Calibri"/>
          <w:bCs/>
          <w:iCs/>
          <w:sz w:val="36"/>
          <w:szCs w:val="36"/>
        </w:rPr>
        <w:t xml:space="preserve"> </w:t>
      </w:r>
      <w:r w:rsidRPr="00971642">
        <w:rPr>
          <w:rFonts w:ascii="Calibri" w:eastAsia="Calibri" w:hAnsi="Calibri"/>
          <w:bCs/>
          <w:i/>
          <w:iCs/>
          <w:sz w:val="36"/>
          <w:szCs w:val="36"/>
        </w:rPr>
        <w:t xml:space="preserve">-«Yo os bautizo con agua; pero viene el que es más fuerte que yo, a quien no merezco desatarle la correa de sus sandalias. </w:t>
      </w:r>
      <w:r w:rsidRPr="00971642">
        <w:rPr>
          <w:rFonts w:ascii="Calibri" w:eastAsia="Calibri" w:hAnsi="Calibri"/>
          <w:b/>
          <w:bCs/>
          <w:i/>
          <w:iCs/>
          <w:sz w:val="36"/>
          <w:szCs w:val="36"/>
        </w:rPr>
        <w:t>Él os bautizará con Espíritu Santo y fuego;</w:t>
      </w:r>
      <w:r w:rsidRPr="00971642">
        <w:rPr>
          <w:rFonts w:ascii="Calibri" w:eastAsia="Calibri" w:hAnsi="Calibri"/>
          <w:bCs/>
          <w:i/>
          <w:iCs/>
          <w:sz w:val="36"/>
          <w:szCs w:val="36"/>
        </w:rPr>
        <w:t xml:space="preserve"> en su mano tiene el bieldo para aventar su parva, reunir su trigo en el granero y quemar la paja en una hoguera que no se apaga».</w:t>
      </w:r>
    </w:p>
    <w:p w14:paraId="4FE118E4" w14:textId="77777777" w:rsid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r w:rsidRPr="00971642">
        <w:rPr>
          <w:rFonts w:ascii="Calibri" w:eastAsia="Calibri" w:hAnsi="Calibri"/>
          <w:b/>
          <w:bCs/>
          <w:iCs/>
          <w:sz w:val="36"/>
          <w:szCs w:val="36"/>
        </w:rPr>
        <w:t xml:space="preserve">Narrador: </w:t>
      </w:r>
      <w:r w:rsidRPr="00971642">
        <w:rPr>
          <w:rFonts w:ascii="Calibri" w:eastAsia="Calibri" w:hAnsi="Calibri"/>
          <w:bCs/>
          <w:iCs/>
          <w:sz w:val="36"/>
          <w:szCs w:val="36"/>
        </w:rPr>
        <w:t xml:space="preserve">Con estas y otras muchas exhortaciones, </w:t>
      </w:r>
      <w:r w:rsidRPr="00971642">
        <w:rPr>
          <w:rFonts w:ascii="Calibri" w:eastAsia="Calibri" w:hAnsi="Calibri"/>
          <w:b/>
          <w:bCs/>
          <w:iCs/>
          <w:sz w:val="36"/>
          <w:szCs w:val="36"/>
        </w:rPr>
        <w:t xml:space="preserve">anunciaba al pueblo el Evangelio. </w:t>
      </w:r>
    </w:p>
    <w:p w14:paraId="4F6E1AEA" w14:textId="77777777" w:rsidR="00971642" w:rsidRP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p>
    <w:p w14:paraId="0B92DC48" w14:textId="77777777" w:rsid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sidRPr="00971642">
        <w:rPr>
          <w:rFonts w:ascii="Calibri" w:eastAsia="Calibri" w:hAnsi="Calibri"/>
          <w:bCs/>
          <w:i/>
          <w:iCs/>
          <w:sz w:val="36"/>
          <w:szCs w:val="36"/>
        </w:rPr>
        <w:t>Palabra del Señor</w:t>
      </w:r>
      <w:r w:rsidRPr="00971642">
        <w:rPr>
          <w:rFonts w:ascii="Calibri" w:eastAsia="Calibri" w:hAnsi="Calibri"/>
          <w:bCs/>
          <w:iCs/>
          <w:sz w:val="36"/>
          <w:szCs w:val="36"/>
        </w:rPr>
        <w:t xml:space="preserve">.  </w:t>
      </w:r>
    </w:p>
    <w:p w14:paraId="4E0B702E" w14:textId="77777777" w:rsidR="00971642" w:rsidRDefault="00971642" w:rsidP="00971642">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p>
    <w:p w14:paraId="1424927A" w14:textId="77777777" w:rsidR="00971642" w:rsidRDefault="00971642" w:rsidP="00971642">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p>
    <w:p w14:paraId="0984BD0C" w14:textId="1C195D7F" w:rsidR="00971642" w:rsidRPr="00971642" w:rsidRDefault="00971642" w:rsidP="00971642">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omic Sans MS" w:hAnsi="Comic Sans MS"/>
          <w:snapToGrid w:val="0"/>
          <w:sz w:val="36"/>
          <w:szCs w:val="36"/>
        </w:rPr>
      </w:pPr>
      <w:r w:rsidRPr="00971642">
        <w:rPr>
          <w:rFonts w:ascii="Calibri" w:eastAsia="Calibri" w:hAnsi="Calibri"/>
          <w:bCs/>
          <w:iCs/>
          <w:sz w:val="36"/>
          <w:szCs w:val="36"/>
        </w:rPr>
        <w:t xml:space="preserve">   </w:t>
      </w:r>
      <w:r w:rsidRPr="00971642">
        <w:rPr>
          <w:rFonts w:ascii="Calibri" w:eastAsia="Calibri" w:hAnsi="Calibri"/>
          <w:b/>
          <w:bCs/>
          <w:i/>
          <w:iCs/>
          <w:sz w:val="36"/>
          <w:szCs w:val="36"/>
        </w:rPr>
        <w:t>(Narrador-Juan Bautista-Gente-Publicanos-Soldados).</w:t>
      </w:r>
    </w:p>
    <w:p w14:paraId="70C1BB56" w14:textId="77777777" w:rsidR="00971642" w:rsidRPr="00F77640" w:rsidRDefault="00971642" w:rsidP="003E7062">
      <w:pPr>
        <w:spacing w:after="200" w:line="276" w:lineRule="auto"/>
        <w:jc w:val="center"/>
        <w:rPr>
          <w:rFonts w:ascii="Bradley Hand ITC" w:hAnsi="Bradley Hand ITC"/>
          <w:b/>
          <w:color w:val="FF0000"/>
          <w:sz w:val="72"/>
          <w:szCs w:val="72"/>
        </w:rPr>
      </w:pPr>
    </w:p>
    <w:sectPr w:rsidR="00971642" w:rsidRPr="00F7764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EDECE8" w14:textId="77777777" w:rsidR="00AD2B41" w:rsidRDefault="00AD2B41" w:rsidP="00FD1D0D">
      <w:r>
        <w:separator/>
      </w:r>
    </w:p>
  </w:endnote>
  <w:endnote w:type="continuationSeparator" w:id="0">
    <w:p w14:paraId="337A1650" w14:textId="77777777" w:rsidR="00AD2B41" w:rsidRDefault="00AD2B41" w:rsidP="00FD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BAED1" w14:textId="77777777" w:rsidR="00AD2B41" w:rsidRDefault="00AD2B41" w:rsidP="00FD1D0D">
      <w:r>
        <w:separator/>
      </w:r>
    </w:p>
  </w:footnote>
  <w:footnote w:type="continuationSeparator" w:id="0">
    <w:p w14:paraId="379BFCE1" w14:textId="77777777" w:rsidR="00AD2B41" w:rsidRDefault="00AD2B41" w:rsidP="00FD1D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421"/>
    <w:multiLevelType w:val="hybridMultilevel"/>
    <w:tmpl w:val="FE8E440A"/>
    <w:lvl w:ilvl="0" w:tplc="ACFA6A08">
      <w:start w:val="1"/>
      <w:numFmt w:val="bullet"/>
      <w:lvlText w:val=""/>
      <w:lvlJc w:val="left"/>
      <w:pPr>
        <w:ind w:left="862" w:hanging="360"/>
      </w:pPr>
      <w:rPr>
        <w:rFonts w:ascii="Symbol" w:hAnsi="Symbol" w:hint="default"/>
        <w:color w:val="00B050"/>
        <w:sz w:val="20"/>
        <w:szCs w:val="2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976362D"/>
    <w:multiLevelType w:val="hybridMultilevel"/>
    <w:tmpl w:val="72D6DF5C"/>
    <w:lvl w:ilvl="0" w:tplc="671863A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596D09"/>
    <w:multiLevelType w:val="hybridMultilevel"/>
    <w:tmpl w:val="38D6D496"/>
    <w:lvl w:ilvl="0" w:tplc="F2A2C836">
      <w:start w:val="3"/>
      <w:numFmt w:val="bullet"/>
      <w:lvlText w:val="-"/>
      <w:lvlJc w:val="left"/>
      <w:pPr>
        <w:ind w:left="502" w:hanging="360"/>
      </w:pPr>
      <w:rPr>
        <w:rFonts w:ascii="Calibri" w:eastAsia="Times New Roman" w:hAnsi="Calibri" w:cstheme="minorHAns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
    <w:nsid w:val="0E521137"/>
    <w:multiLevelType w:val="hybridMultilevel"/>
    <w:tmpl w:val="510823CE"/>
    <w:lvl w:ilvl="0" w:tplc="114C041E">
      <w:start w:val="1"/>
      <w:numFmt w:val="decimal"/>
      <w:lvlText w:val="%1."/>
      <w:lvlJc w:val="left"/>
      <w:pPr>
        <w:ind w:left="720" w:hanging="360"/>
      </w:pPr>
      <w:rPr>
        <w:rFonts w:ascii="Comic Sans MS" w:hAnsi="Comic Sans M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12FA3FF3"/>
    <w:multiLevelType w:val="hybridMultilevel"/>
    <w:tmpl w:val="0414E204"/>
    <w:lvl w:ilvl="0" w:tplc="96EC7D00">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88E373E"/>
    <w:multiLevelType w:val="hybridMultilevel"/>
    <w:tmpl w:val="34BECA54"/>
    <w:lvl w:ilvl="0" w:tplc="760045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A416598"/>
    <w:multiLevelType w:val="hybridMultilevel"/>
    <w:tmpl w:val="A176C43E"/>
    <w:lvl w:ilvl="0" w:tplc="04AA51EE">
      <w:start w:val="2"/>
      <w:numFmt w:val="bullet"/>
      <w:lvlText w:val="-"/>
      <w:lvlJc w:val="left"/>
      <w:pPr>
        <w:ind w:left="502" w:hanging="360"/>
      </w:pPr>
      <w:rPr>
        <w:rFonts w:ascii="Calibri" w:eastAsia="Times New Roman" w:hAnsi="Calibri" w:cs="Calibri" w:hint="default"/>
        <w:b/>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7">
    <w:nsid w:val="20230F49"/>
    <w:multiLevelType w:val="hybridMultilevel"/>
    <w:tmpl w:val="E27A0514"/>
    <w:lvl w:ilvl="0" w:tplc="25047C74">
      <w:start w:val="1"/>
      <w:numFmt w:val="bullet"/>
      <w:lvlText w:val=""/>
      <w:lvlJc w:val="left"/>
      <w:pPr>
        <w:ind w:left="720" w:hanging="360"/>
      </w:pPr>
      <w:rPr>
        <w:rFonts w:ascii="Symbol" w:hAnsi="Symbol" w:hint="default"/>
        <w:color w:val="7030A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1A90D99"/>
    <w:multiLevelType w:val="hybridMultilevel"/>
    <w:tmpl w:val="45043ECC"/>
    <w:lvl w:ilvl="0" w:tplc="4630F37A">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B55045B"/>
    <w:multiLevelType w:val="hybridMultilevel"/>
    <w:tmpl w:val="36A234A2"/>
    <w:lvl w:ilvl="0" w:tplc="F210ED3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DEE34ED"/>
    <w:multiLevelType w:val="hybridMultilevel"/>
    <w:tmpl w:val="8A7E88B2"/>
    <w:lvl w:ilvl="0" w:tplc="35763F36">
      <w:numFmt w:val="bullet"/>
      <w:lvlText w:val="-"/>
      <w:lvlJc w:val="left"/>
      <w:pPr>
        <w:ind w:left="502" w:hanging="360"/>
      </w:pPr>
      <w:rPr>
        <w:rFonts w:ascii="Calibri" w:eastAsia="Times New Roman" w:hAnsi="Calibri" w:cs="Calibri" w:hint="default"/>
        <w:b w:val="0"/>
        <w:i w:val="0"/>
        <w:sz w:val="18"/>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nsid w:val="379D47A8"/>
    <w:multiLevelType w:val="hybridMultilevel"/>
    <w:tmpl w:val="A3D2276E"/>
    <w:lvl w:ilvl="0" w:tplc="2F483F60">
      <w:start w:val="3"/>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2">
    <w:nsid w:val="39261BE4"/>
    <w:multiLevelType w:val="hybridMultilevel"/>
    <w:tmpl w:val="D6A86AA8"/>
    <w:lvl w:ilvl="0" w:tplc="82AC7D0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403318CF"/>
    <w:multiLevelType w:val="hybridMultilevel"/>
    <w:tmpl w:val="B5E23188"/>
    <w:lvl w:ilvl="0" w:tplc="BA920930">
      <w:start w:val="3"/>
      <w:numFmt w:val="decimal"/>
      <w:lvlText w:val="%1."/>
      <w:lvlJc w:val="left"/>
      <w:pPr>
        <w:ind w:left="502" w:hanging="360"/>
      </w:p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4">
    <w:nsid w:val="443E395B"/>
    <w:multiLevelType w:val="hybridMultilevel"/>
    <w:tmpl w:val="A5ECECC8"/>
    <w:lvl w:ilvl="0" w:tplc="EC8EA50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B7767A4"/>
    <w:multiLevelType w:val="hybridMultilevel"/>
    <w:tmpl w:val="108885A2"/>
    <w:lvl w:ilvl="0" w:tplc="B1F69FF6">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342460B"/>
    <w:multiLevelType w:val="hybridMultilevel"/>
    <w:tmpl w:val="0C766C22"/>
    <w:lvl w:ilvl="0" w:tplc="6C4C152E">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C660D01"/>
    <w:multiLevelType w:val="hybridMultilevel"/>
    <w:tmpl w:val="9FA86552"/>
    <w:lvl w:ilvl="0" w:tplc="649A01E2">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CB7140A"/>
    <w:multiLevelType w:val="hybridMultilevel"/>
    <w:tmpl w:val="330CB01C"/>
    <w:lvl w:ilvl="0" w:tplc="0D863D18">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DC92A03"/>
    <w:multiLevelType w:val="hybridMultilevel"/>
    <w:tmpl w:val="22603CF2"/>
    <w:lvl w:ilvl="0" w:tplc="96F4B2B4">
      <w:start w:val="1"/>
      <w:numFmt w:val="decimal"/>
      <w:lvlText w:val="%1."/>
      <w:lvlJc w:val="left"/>
      <w:pPr>
        <w:ind w:left="744" w:hanging="38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DCF2037"/>
    <w:multiLevelType w:val="hybridMultilevel"/>
    <w:tmpl w:val="E856C628"/>
    <w:lvl w:ilvl="0" w:tplc="07722084">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59B4696"/>
    <w:multiLevelType w:val="hybridMultilevel"/>
    <w:tmpl w:val="3E802A56"/>
    <w:lvl w:ilvl="0" w:tplc="875433F2">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B1845A7"/>
    <w:multiLevelType w:val="hybridMultilevel"/>
    <w:tmpl w:val="4962BC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B706E43"/>
    <w:multiLevelType w:val="hybridMultilevel"/>
    <w:tmpl w:val="E4B480FC"/>
    <w:lvl w:ilvl="0" w:tplc="E2F2FA2A">
      <w:start w:val="1"/>
      <w:numFmt w:val="bullet"/>
      <w:lvlText w:val=""/>
      <w:lvlJc w:val="left"/>
      <w:pPr>
        <w:ind w:left="1004"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color w:val="FF0000"/>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nsid w:val="6CF53DBE"/>
    <w:multiLevelType w:val="hybridMultilevel"/>
    <w:tmpl w:val="AFD06A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6DC61D87"/>
    <w:multiLevelType w:val="hybridMultilevel"/>
    <w:tmpl w:val="3F2A83FC"/>
    <w:lvl w:ilvl="0" w:tplc="FDD6B50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3893107"/>
    <w:multiLevelType w:val="hybridMultilevel"/>
    <w:tmpl w:val="ECAC274C"/>
    <w:lvl w:ilvl="0" w:tplc="C9FC4088">
      <w:start w:val="1"/>
      <w:numFmt w:val="bullet"/>
      <w:lvlText w:val="-"/>
      <w:lvlJc w:val="left"/>
      <w:pPr>
        <w:ind w:left="644" w:hanging="360"/>
      </w:pPr>
      <w:rPr>
        <w:rFonts w:ascii="Calibri" w:eastAsia="Times New Roman" w:hAnsi="Calibri" w:cs="Calibri" w:hint="default"/>
        <w:b/>
        <w:sz w:val="18"/>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num w:numId="1">
    <w:abstractNumId w:val="7"/>
  </w:num>
  <w:num w:numId="2">
    <w:abstractNumId w:val="23"/>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3"/>
  </w:num>
  <w:num w:numId="9">
    <w:abstractNumId w:val="4"/>
  </w:num>
  <w:num w:numId="10">
    <w:abstractNumId w:val="18"/>
  </w:num>
  <w:num w:numId="11">
    <w:abstractNumId w:val="9"/>
  </w:num>
  <w:num w:numId="12">
    <w:abstractNumId w:val="5"/>
  </w:num>
  <w:num w:numId="13">
    <w:abstractNumId w:val="21"/>
  </w:num>
  <w:num w:numId="14">
    <w:abstractNumId w:val="25"/>
  </w:num>
  <w:num w:numId="15">
    <w:abstractNumId w:val="15"/>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4"/>
  </w:num>
  <w:num w:numId="19">
    <w:abstractNumId w:val="1"/>
  </w:num>
  <w:num w:numId="20">
    <w:abstractNumId w:val="11"/>
  </w:num>
  <w:num w:numId="21">
    <w:abstractNumId w:val="10"/>
  </w:num>
  <w:num w:numId="22">
    <w:abstractNumId w:val="19"/>
  </w:num>
  <w:num w:numId="23">
    <w:abstractNumId w:val="0"/>
  </w:num>
  <w:num w:numId="24">
    <w:abstractNumId w:val="17"/>
  </w:num>
  <w:num w:numId="2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6"/>
  </w:num>
  <w:num w:numId="28">
    <w:abstractNumId w:val="10"/>
  </w:num>
  <w:num w:numId="29">
    <w:abstractNumId w:val="20"/>
  </w:num>
  <w:num w:numId="30">
    <w:abstractNumId w:val="8"/>
  </w:num>
  <w:num w:numId="31">
    <w:abstractNumId w:val="16"/>
  </w:num>
  <w:num w:numId="32">
    <w:abstractNumId w:val="2"/>
  </w:num>
  <w:num w:numId="3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1FA"/>
    <w:rsid w:val="00000273"/>
    <w:rsid w:val="0000380F"/>
    <w:rsid w:val="00022A1F"/>
    <w:rsid w:val="00025994"/>
    <w:rsid w:val="0002640B"/>
    <w:rsid w:val="000306D6"/>
    <w:rsid w:val="0004537B"/>
    <w:rsid w:val="00053B33"/>
    <w:rsid w:val="000600BB"/>
    <w:rsid w:val="00061F7C"/>
    <w:rsid w:val="00067651"/>
    <w:rsid w:val="000737DB"/>
    <w:rsid w:val="00075516"/>
    <w:rsid w:val="00080457"/>
    <w:rsid w:val="00081E0E"/>
    <w:rsid w:val="00083CB4"/>
    <w:rsid w:val="00090212"/>
    <w:rsid w:val="000A1B17"/>
    <w:rsid w:val="000A1B7B"/>
    <w:rsid w:val="000A6EAB"/>
    <w:rsid w:val="000B0371"/>
    <w:rsid w:val="000B1362"/>
    <w:rsid w:val="000B3F38"/>
    <w:rsid w:val="000B5CE2"/>
    <w:rsid w:val="000C6927"/>
    <w:rsid w:val="000D5A3B"/>
    <w:rsid w:val="000E1456"/>
    <w:rsid w:val="000E1B42"/>
    <w:rsid w:val="000E3438"/>
    <w:rsid w:val="000E6891"/>
    <w:rsid w:val="000F003D"/>
    <w:rsid w:val="000F26CE"/>
    <w:rsid w:val="000F2CF4"/>
    <w:rsid w:val="001055E7"/>
    <w:rsid w:val="0011562E"/>
    <w:rsid w:val="00122ED6"/>
    <w:rsid w:val="00127BBB"/>
    <w:rsid w:val="00130484"/>
    <w:rsid w:val="00130CBC"/>
    <w:rsid w:val="00135B0D"/>
    <w:rsid w:val="00137288"/>
    <w:rsid w:val="0014202F"/>
    <w:rsid w:val="001477CC"/>
    <w:rsid w:val="0014781A"/>
    <w:rsid w:val="00147991"/>
    <w:rsid w:val="00155BE7"/>
    <w:rsid w:val="00157A70"/>
    <w:rsid w:val="00163110"/>
    <w:rsid w:val="001709EB"/>
    <w:rsid w:val="00170CCB"/>
    <w:rsid w:val="001810F7"/>
    <w:rsid w:val="00184689"/>
    <w:rsid w:val="00191890"/>
    <w:rsid w:val="00192B4B"/>
    <w:rsid w:val="00196AFA"/>
    <w:rsid w:val="001A0FF6"/>
    <w:rsid w:val="001A4259"/>
    <w:rsid w:val="001C013D"/>
    <w:rsid w:val="001C639C"/>
    <w:rsid w:val="001C79DA"/>
    <w:rsid w:val="001E03E5"/>
    <w:rsid w:val="001E3DEF"/>
    <w:rsid w:val="001F03DC"/>
    <w:rsid w:val="001F2222"/>
    <w:rsid w:val="001F5998"/>
    <w:rsid w:val="001F64A9"/>
    <w:rsid w:val="00202A24"/>
    <w:rsid w:val="00202C4D"/>
    <w:rsid w:val="0020304F"/>
    <w:rsid w:val="00205C76"/>
    <w:rsid w:val="00232B5D"/>
    <w:rsid w:val="002330E5"/>
    <w:rsid w:val="00233678"/>
    <w:rsid w:val="00233B9D"/>
    <w:rsid w:val="00237F31"/>
    <w:rsid w:val="00243CF3"/>
    <w:rsid w:val="002455FA"/>
    <w:rsid w:val="002564BD"/>
    <w:rsid w:val="002613AB"/>
    <w:rsid w:val="00262776"/>
    <w:rsid w:val="00262F19"/>
    <w:rsid w:val="0026686A"/>
    <w:rsid w:val="0027018E"/>
    <w:rsid w:val="002835F2"/>
    <w:rsid w:val="002B4215"/>
    <w:rsid w:val="002C7AC4"/>
    <w:rsid w:val="002D057F"/>
    <w:rsid w:val="002D43A5"/>
    <w:rsid w:val="002D4F1F"/>
    <w:rsid w:val="002D6BCB"/>
    <w:rsid w:val="002F02BC"/>
    <w:rsid w:val="00314254"/>
    <w:rsid w:val="00316487"/>
    <w:rsid w:val="00321827"/>
    <w:rsid w:val="00321A68"/>
    <w:rsid w:val="003364C2"/>
    <w:rsid w:val="003450F7"/>
    <w:rsid w:val="00345F51"/>
    <w:rsid w:val="00357EFF"/>
    <w:rsid w:val="00361272"/>
    <w:rsid w:val="00363061"/>
    <w:rsid w:val="00366E94"/>
    <w:rsid w:val="00373257"/>
    <w:rsid w:val="00380831"/>
    <w:rsid w:val="00387E55"/>
    <w:rsid w:val="003925B7"/>
    <w:rsid w:val="003974CA"/>
    <w:rsid w:val="003A0B21"/>
    <w:rsid w:val="003A1351"/>
    <w:rsid w:val="003A4E16"/>
    <w:rsid w:val="003A5724"/>
    <w:rsid w:val="003A5CBF"/>
    <w:rsid w:val="003C4C46"/>
    <w:rsid w:val="003C556C"/>
    <w:rsid w:val="003D6BD5"/>
    <w:rsid w:val="003E7062"/>
    <w:rsid w:val="003F7D3D"/>
    <w:rsid w:val="00413F58"/>
    <w:rsid w:val="004171A7"/>
    <w:rsid w:val="00421690"/>
    <w:rsid w:val="00423644"/>
    <w:rsid w:val="00426057"/>
    <w:rsid w:val="00433EEB"/>
    <w:rsid w:val="00437384"/>
    <w:rsid w:val="00437F1E"/>
    <w:rsid w:val="00440788"/>
    <w:rsid w:val="00446D29"/>
    <w:rsid w:val="004546A2"/>
    <w:rsid w:val="00454E57"/>
    <w:rsid w:val="004577DC"/>
    <w:rsid w:val="00460585"/>
    <w:rsid w:val="00462008"/>
    <w:rsid w:val="004626EB"/>
    <w:rsid w:val="00463AA0"/>
    <w:rsid w:val="004642A7"/>
    <w:rsid w:val="00474100"/>
    <w:rsid w:val="00474F63"/>
    <w:rsid w:val="00477C5A"/>
    <w:rsid w:val="00483F98"/>
    <w:rsid w:val="004935B7"/>
    <w:rsid w:val="0049437B"/>
    <w:rsid w:val="00494FD5"/>
    <w:rsid w:val="004957FA"/>
    <w:rsid w:val="004C2CAC"/>
    <w:rsid w:val="004C43CB"/>
    <w:rsid w:val="004C4B23"/>
    <w:rsid w:val="004C5DF6"/>
    <w:rsid w:val="004C7F7B"/>
    <w:rsid w:val="004D268D"/>
    <w:rsid w:val="004D2A71"/>
    <w:rsid w:val="004D4C1C"/>
    <w:rsid w:val="004D6CC3"/>
    <w:rsid w:val="004D7B4A"/>
    <w:rsid w:val="004E5CB2"/>
    <w:rsid w:val="004F04C1"/>
    <w:rsid w:val="004F071B"/>
    <w:rsid w:val="004F1C56"/>
    <w:rsid w:val="004F3EE2"/>
    <w:rsid w:val="004F6C61"/>
    <w:rsid w:val="00501390"/>
    <w:rsid w:val="0050289D"/>
    <w:rsid w:val="00512BFB"/>
    <w:rsid w:val="00514C6A"/>
    <w:rsid w:val="00517C0B"/>
    <w:rsid w:val="00522E37"/>
    <w:rsid w:val="00524524"/>
    <w:rsid w:val="00527B45"/>
    <w:rsid w:val="005366CC"/>
    <w:rsid w:val="005473AD"/>
    <w:rsid w:val="00550202"/>
    <w:rsid w:val="00552B5F"/>
    <w:rsid w:val="00557ADB"/>
    <w:rsid w:val="00574573"/>
    <w:rsid w:val="00591667"/>
    <w:rsid w:val="00594842"/>
    <w:rsid w:val="005A1EC3"/>
    <w:rsid w:val="005A4C14"/>
    <w:rsid w:val="005B11C5"/>
    <w:rsid w:val="005B2EA6"/>
    <w:rsid w:val="005D1F6B"/>
    <w:rsid w:val="005D56EF"/>
    <w:rsid w:val="005D6EF4"/>
    <w:rsid w:val="005E36AE"/>
    <w:rsid w:val="005F1470"/>
    <w:rsid w:val="005F45A0"/>
    <w:rsid w:val="006021FA"/>
    <w:rsid w:val="00602E58"/>
    <w:rsid w:val="00613FE1"/>
    <w:rsid w:val="0061628A"/>
    <w:rsid w:val="00626A05"/>
    <w:rsid w:val="00627F6B"/>
    <w:rsid w:val="00640952"/>
    <w:rsid w:val="00656EEC"/>
    <w:rsid w:val="00662F0D"/>
    <w:rsid w:val="006722FC"/>
    <w:rsid w:val="00695C3D"/>
    <w:rsid w:val="0069756A"/>
    <w:rsid w:val="006A2614"/>
    <w:rsid w:val="006C7D71"/>
    <w:rsid w:val="006D16F9"/>
    <w:rsid w:val="006D20C3"/>
    <w:rsid w:val="006D2331"/>
    <w:rsid w:val="006D3E84"/>
    <w:rsid w:val="006D4FE9"/>
    <w:rsid w:val="006E14E8"/>
    <w:rsid w:val="006F0B81"/>
    <w:rsid w:val="006F6377"/>
    <w:rsid w:val="0070278D"/>
    <w:rsid w:val="00705352"/>
    <w:rsid w:val="00716FAD"/>
    <w:rsid w:val="007200E0"/>
    <w:rsid w:val="00722DA9"/>
    <w:rsid w:val="00730398"/>
    <w:rsid w:val="0074150A"/>
    <w:rsid w:val="0074210D"/>
    <w:rsid w:val="00742C73"/>
    <w:rsid w:val="007441CC"/>
    <w:rsid w:val="007471C8"/>
    <w:rsid w:val="00751F95"/>
    <w:rsid w:val="007555C9"/>
    <w:rsid w:val="007571E0"/>
    <w:rsid w:val="00760A91"/>
    <w:rsid w:val="00760F76"/>
    <w:rsid w:val="007643B9"/>
    <w:rsid w:val="00766387"/>
    <w:rsid w:val="00772AEA"/>
    <w:rsid w:val="007732BF"/>
    <w:rsid w:val="00790600"/>
    <w:rsid w:val="00797148"/>
    <w:rsid w:val="007A5854"/>
    <w:rsid w:val="007B0D41"/>
    <w:rsid w:val="007B53FB"/>
    <w:rsid w:val="007B7479"/>
    <w:rsid w:val="007C635D"/>
    <w:rsid w:val="007D2D9E"/>
    <w:rsid w:val="007D443A"/>
    <w:rsid w:val="007E3452"/>
    <w:rsid w:val="007E3982"/>
    <w:rsid w:val="007E4478"/>
    <w:rsid w:val="007F5231"/>
    <w:rsid w:val="007F5D57"/>
    <w:rsid w:val="008048D9"/>
    <w:rsid w:val="00810989"/>
    <w:rsid w:val="0081325E"/>
    <w:rsid w:val="00822632"/>
    <w:rsid w:val="00823517"/>
    <w:rsid w:val="008263EC"/>
    <w:rsid w:val="00833166"/>
    <w:rsid w:val="0084559A"/>
    <w:rsid w:val="00850BCE"/>
    <w:rsid w:val="00854297"/>
    <w:rsid w:val="00854898"/>
    <w:rsid w:val="00861D21"/>
    <w:rsid w:val="0087009C"/>
    <w:rsid w:val="0088045C"/>
    <w:rsid w:val="00882233"/>
    <w:rsid w:val="00882716"/>
    <w:rsid w:val="00885E57"/>
    <w:rsid w:val="00886120"/>
    <w:rsid w:val="008955E4"/>
    <w:rsid w:val="00897BBC"/>
    <w:rsid w:val="008A1463"/>
    <w:rsid w:val="008A1893"/>
    <w:rsid w:val="008A4FDE"/>
    <w:rsid w:val="008B7492"/>
    <w:rsid w:val="008C09B3"/>
    <w:rsid w:val="008C7577"/>
    <w:rsid w:val="008C7E54"/>
    <w:rsid w:val="008D3238"/>
    <w:rsid w:val="0091607E"/>
    <w:rsid w:val="009164B9"/>
    <w:rsid w:val="00923CED"/>
    <w:rsid w:val="00932BB6"/>
    <w:rsid w:val="00933DF1"/>
    <w:rsid w:val="0094066C"/>
    <w:rsid w:val="00946DDF"/>
    <w:rsid w:val="00946F35"/>
    <w:rsid w:val="00950A6B"/>
    <w:rsid w:val="009527E9"/>
    <w:rsid w:val="00970B25"/>
    <w:rsid w:val="00971642"/>
    <w:rsid w:val="00976C12"/>
    <w:rsid w:val="00977697"/>
    <w:rsid w:val="00983259"/>
    <w:rsid w:val="00983907"/>
    <w:rsid w:val="00984A22"/>
    <w:rsid w:val="00985947"/>
    <w:rsid w:val="009945BC"/>
    <w:rsid w:val="009B5952"/>
    <w:rsid w:val="009B5DF7"/>
    <w:rsid w:val="009B7E69"/>
    <w:rsid w:val="009C3DB2"/>
    <w:rsid w:val="009D6FAF"/>
    <w:rsid w:val="009D799E"/>
    <w:rsid w:val="009E1AB0"/>
    <w:rsid w:val="009E4566"/>
    <w:rsid w:val="009E5372"/>
    <w:rsid w:val="009E58FE"/>
    <w:rsid w:val="009E65C2"/>
    <w:rsid w:val="009F05AD"/>
    <w:rsid w:val="009F3509"/>
    <w:rsid w:val="009F3C20"/>
    <w:rsid w:val="009F4FEA"/>
    <w:rsid w:val="00A01570"/>
    <w:rsid w:val="00A018CF"/>
    <w:rsid w:val="00A12FE6"/>
    <w:rsid w:val="00A135B8"/>
    <w:rsid w:val="00A23283"/>
    <w:rsid w:val="00A31352"/>
    <w:rsid w:val="00A35982"/>
    <w:rsid w:val="00A36040"/>
    <w:rsid w:val="00A4021D"/>
    <w:rsid w:val="00A44DFF"/>
    <w:rsid w:val="00A45A9D"/>
    <w:rsid w:val="00A552EE"/>
    <w:rsid w:val="00A61DFB"/>
    <w:rsid w:val="00A65BF5"/>
    <w:rsid w:val="00A702E0"/>
    <w:rsid w:val="00A70D8A"/>
    <w:rsid w:val="00A770E4"/>
    <w:rsid w:val="00A8376F"/>
    <w:rsid w:val="00A934D7"/>
    <w:rsid w:val="00A93E4D"/>
    <w:rsid w:val="00AA19EA"/>
    <w:rsid w:val="00AA2F77"/>
    <w:rsid w:val="00AA3FC1"/>
    <w:rsid w:val="00AA5819"/>
    <w:rsid w:val="00AA771A"/>
    <w:rsid w:val="00AB0E5A"/>
    <w:rsid w:val="00AC27E6"/>
    <w:rsid w:val="00AC296E"/>
    <w:rsid w:val="00AD2B41"/>
    <w:rsid w:val="00AE41E2"/>
    <w:rsid w:val="00AE5269"/>
    <w:rsid w:val="00AF49AC"/>
    <w:rsid w:val="00AF5511"/>
    <w:rsid w:val="00B00518"/>
    <w:rsid w:val="00B1279C"/>
    <w:rsid w:val="00B34895"/>
    <w:rsid w:val="00B41108"/>
    <w:rsid w:val="00B450A6"/>
    <w:rsid w:val="00B53559"/>
    <w:rsid w:val="00B65A10"/>
    <w:rsid w:val="00B919E5"/>
    <w:rsid w:val="00B92AD4"/>
    <w:rsid w:val="00BA229A"/>
    <w:rsid w:val="00BA3F8B"/>
    <w:rsid w:val="00BA47CB"/>
    <w:rsid w:val="00BA783E"/>
    <w:rsid w:val="00BB045A"/>
    <w:rsid w:val="00BB6FE1"/>
    <w:rsid w:val="00BC0761"/>
    <w:rsid w:val="00BC1C19"/>
    <w:rsid w:val="00BC57AD"/>
    <w:rsid w:val="00BC6980"/>
    <w:rsid w:val="00BD67D4"/>
    <w:rsid w:val="00BD6ADB"/>
    <w:rsid w:val="00BE1C1F"/>
    <w:rsid w:val="00BF292F"/>
    <w:rsid w:val="00BF37C8"/>
    <w:rsid w:val="00C0689A"/>
    <w:rsid w:val="00C06ABE"/>
    <w:rsid w:val="00C115AD"/>
    <w:rsid w:val="00C152C0"/>
    <w:rsid w:val="00C2190F"/>
    <w:rsid w:val="00C31A1B"/>
    <w:rsid w:val="00C37050"/>
    <w:rsid w:val="00C45A16"/>
    <w:rsid w:val="00C46665"/>
    <w:rsid w:val="00C5127C"/>
    <w:rsid w:val="00C61ADB"/>
    <w:rsid w:val="00C62505"/>
    <w:rsid w:val="00C66185"/>
    <w:rsid w:val="00C74322"/>
    <w:rsid w:val="00C7589D"/>
    <w:rsid w:val="00C81E05"/>
    <w:rsid w:val="00C860EC"/>
    <w:rsid w:val="00CA7CCB"/>
    <w:rsid w:val="00CB0397"/>
    <w:rsid w:val="00CC1237"/>
    <w:rsid w:val="00CC4C35"/>
    <w:rsid w:val="00CE4250"/>
    <w:rsid w:val="00CE4F9E"/>
    <w:rsid w:val="00CE7167"/>
    <w:rsid w:val="00CF63AB"/>
    <w:rsid w:val="00D13B81"/>
    <w:rsid w:val="00D13E57"/>
    <w:rsid w:val="00D173C9"/>
    <w:rsid w:val="00D20104"/>
    <w:rsid w:val="00D206EA"/>
    <w:rsid w:val="00D27D43"/>
    <w:rsid w:val="00D4653E"/>
    <w:rsid w:val="00D50C1B"/>
    <w:rsid w:val="00D61783"/>
    <w:rsid w:val="00D6689E"/>
    <w:rsid w:val="00D73DCE"/>
    <w:rsid w:val="00D801DB"/>
    <w:rsid w:val="00D81A53"/>
    <w:rsid w:val="00D834C9"/>
    <w:rsid w:val="00D97D7F"/>
    <w:rsid w:val="00D97F54"/>
    <w:rsid w:val="00DA0F94"/>
    <w:rsid w:val="00DA463D"/>
    <w:rsid w:val="00DA6C3C"/>
    <w:rsid w:val="00DD1841"/>
    <w:rsid w:val="00DD43F9"/>
    <w:rsid w:val="00DD48D3"/>
    <w:rsid w:val="00DE24CD"/>
    <w:rsid w:val="00DE6B6C"/>
    <w:rsid w:val="00DE7AB0"/>
    <w:rsid w:val="00DF030B"/>
    <w:rsid w:val="00DF0EEE"/>
    <w:rsid w:val="00E023FD"/>
    <w:rsid w:val="00E04D1B"/>
    <w:rsid w:val="00E1679D"/>
    <w:rsid w:val="00E16DB6"/>
    <w:rsid w:val="00E218A5"/>
    <w:rsid w:val="00E2462C"/>
    <w:rsid w:val="00E25BBB"/>
    <w:rsid w:val="00E2616F"/>
    <w:rsid w:val="00E27CD6"/>
    <w:rsid w:val="00E31F38"/>
    <w:rsid w:val="00E32D14"/>
    <w:rsid w:val="00E42FD5"/>
    <w:rsid w:val="00E73E03"/>
    <w:rsid w:val="00E774AF"/>
    <w:rsid w:val="00E84649"/>
    <w:rsid w:val="00EA05F5"/>
    <w:rsid w:val="00EA14B5"/>
    <w:rsid w:val="00EB6ED6"/>
    <w:rsid w:val="00ED0CD1"/>
    <w:rsid w:val="00ED7373"/>
    <w:rsid w:val="00EE5C06"/>
    <w:rsid w:val="00EF7C72"/>
    <w:rsid w:val="00F01CCF"/>
    <w:rsid w:val="00F04091"/>
    <w:rsid w:val="00F04EB6"/>
    <w:rsid w:val="00F13971"/>
    <w:rsid w:val="00F21EAD"/>
    <w:rsid w:val="00F22D14"/>
    <w:rsid w:val="00F2570C"/>
    <w:rsid w:val="00F273D6"/>
    <w:rsid w:val="00F2768E"/>
    <w:rsid w:val="00F34F41"/>
    <w:rsid w:val="00F40968"/>
    <w:rsid w:val="00F40E81"/>
    <w:rsid w:val="00F4557E"/>
    <w:rsid w:val="00F459B0"/>
    <w:rsid w:val="00F52D98"/>
    <w:rsid w:val="00F542EA"/>
    <w:rsid w:val="00F56A88"/>
    <w:rsid w:val="00F6280E"/>
    <w:rsid w:val="00F77640"/>
    <w:rsid w:val="00F77F68"/>
    <w:rsid w:val="00F80EA7"/>
    <w:rsid w:val="00F822BA"/>
    <w:rsid w:val="00F8682A"/>
    <w:rsid w:val="00FA15D6"/>
    <w:rsid w:val="00FA70A3"/>
    <w:rsid w:val="00FB065C"/>
    <w:rsid w:val="00FB1F6A"/>
    <w:rsid w:val="00FB5195"/>
    <w:rsid w:val="00FB6255"/>
    <w:rsid w:val="00FB76A4"/>
    <w:rsid w:val="00FD08B0"/>
    <w:rsid w:val="00FD1D0D"/>
    <w:rsid w:val="00FD7263"/>
    <w:rsid w:val="00FE0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37B"/>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9437B"/>
    <w:rPr>
      <w:color w:val="0000FF"/>
      <w:u w:val="single"/>
    </w:rPr>
  </w:style>
  <w:style w:type="paragraph" w:styleId="Prrafodelista">
    <w:name w:val="List Paragraph"/>
    <w:basedOn w:val="Normal"/>
    <w:uiPriority w:val="34"/>
    <w:qFormat/>
    <w:rsid w:val="0049437B"/>
    <w:pPr>
      <w:spacing w:after="200" w:line="276" w:lineRule="auto"/>
      <w:ind w:left="720"/>
      <w:contextualSpacing/>
    </w:pPr>
    <w:rPr>
      <w:rFonts w:ascii="Calibri" w:eastAsia="Calibri" w:hAnsi="Calibri"/>
      <w:sz w:val="22"/>
      <w:szCs w:val="22"/>
      <w:lang w:val="es-ES" w:eastAsia="en-US"/>
    </w:rPr>
  </w:style>
  <w:style w:type="paragraph" w:styleId="Sangradetextonormal">
    <w:name w:val="Body Text Indent"/>
    <w:basedOn w:val="Normal"/>
    <w:link w:val="SangradetextonormalCar"/>
    <w:rsid w:val="0049437B"/>
    <w:pPr>
      <w:spacing w:after="120"/>
      <w:ind w:left="283"/>
    </w:pPr>
    <w:rPr>
      <w:lang w:val="es-ES"/>
    </w:rPr>
  </w:style>
  <w:style w:type="character" w:customStyle="1" w:styleId="SangradetextonormalCar">
    <w:name w:val="Sangría de texto normal Car"/>
    <w:basedOn w:val="Fuentedeprrafopredeter"/>
    <w:link w:val="Sangradetextonormal"/>
    <w:rsid w:val="0049437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737DB"/>
    <w:rPr>
      <w:rFonts w:ascii="Tahoma" w:hAnsi="Tahoma" w:cs="Tahoma"/>
      <w:sz w:val="16"/>
      <w:szCs w:val="16"/>
    </w:rPr>
  </w:style>
  <w:style w:type="character" w:customStyle="1" w:styleId="TextodegloboCar">
    <w:name w:val="Texto de globo Car"/>
    <w:basedOn w:val="Fuentedeprrafopredeter"/>
    <w:link w:val="Textodeglobo"/>
    <w:uiPriority w:val="99"/>
    <w:semiHidden/>
    <w:rsid w:val="000737DB"/>
    <w:rPr>
      <w:rFonts w:ascii="Tahoma" w:eastAsia="Times New Roman" w:hAnsi="Tahoma" w:cs="Tahoma"/>
      <w:sz w:val="16"/>
      <w:szCs w:val="16"/>
      <w:lang w:val="gl-ES" w:eastAsia="es-ES"/>
    </w:rPr>
  </w:style>
  <w:style w:type="paragraph" w:styleId="NormalWeb">
    <w:name w:val="Normal (Web)"/>
    <w:basedOn w:val="Normal"/>
    <w:uiPriority w:val="99"/>
    <w:rsid w:val="00053B33"/>
    <w:pPr>
      <w:spacing w:before="100" w:beforeAutospacing="1" w:after="100" w:afterAutospacing="1"/>
    </w:pPr>
    <w:rPr>
      <w:lang w:val="es-ES"/>
    </w:rPr>
  </w:style>
  <w:style w:type="character" w:customStyle="1" w:styleId="watch-title">
    <w:name w:val="watch-title"/>
    <w:basedOn w:val="Fuentedeprrafopredeter"/>
    <w:rsid w:val="002455FA"/>
  </w:style>
  <w:style w:type="paragraph" w:styleId="Encabezado">
    <w:name w:val="header"/>
    <w:basedOn w:val="Normal"/>
    <w:link w:val="EncabezadoCar"/>
    <w:uiPriority w:val="99"/>
    <w:unhideWhenUsed/>
    <w:rsid w:val="00FD1D0D"/>
    <w:pPr>
      <w:tabs>
        <w:tab w:val="center" w:pos="4252"/>
        <w:tab w:val="right" w:pos="8504"/>
      </w:tabs>
    </w:pPr>
  </w:style>
  <w:style w:type="character" w:customStyle="1" w:styleId="EncabezadoCar">
    <w:name w:val="Encabezado Car"/>
    <w:basedOn w:val="Fuentedeprrafopredeter"/>
    <w:link w:val="Encabezado"/>
    <w:uiPriority w:val="99"/>
    <w:rsid w:val="00FD1D0D"/>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FD1D0D"/>
    <w:pPr>
      <w:tabs>
        <w:tab w:val="center" w:pos="4252"/>
        <w:tab w:val="right" w:pos="8504"/>
      </w:tabs>
    </w:pPr>
  </w:style>
  <w:style w:type="character" w:customStyle="1" w:styleId="PiedepginaCar">
    <w:name w:val="Pie de página Car"/>
    <w:basedOn w:val="Fuentedeprrafopredeter"/>
    <w:link w:val="Piedepgina"/>
    <w:uiPriority w:val="99"/>
    <w:rsid w:val="00FD1D0D"/>
    <w:rPr>
      <w:rFonts w:ascii="Times New Roman" w:eastAsia="Times New Roman" w:hAnsi="Times New Roman" w:cs="Times New Roman"/>
      <w:sz w:val="24"/>
      <w:szCs w:val="24"/>
      <w:lang w:val="es-ES_tradnl" w:eastAsia="es-ES"/>
    </w:rPr>
  </w:style>
  <w:style w:type="paragraph" w:styleId="Textodebloque">
    <w:name w:val="Block Text"/>
    <w:basedOn w:val="Normal"/>
    <w:uiPriority w:val="99"/>
    <w:rsid w:val="009B7E69"/>
    <w:pPr>
      <w:ind w:left="360" w:right="436" w:firstLine="360"/>
      <w:jc w:val="both"/>
    </w:pPr>
    <w:rPr>
      <w:rFonts w:ascii="Arial" w:hAnsi="Arial" w:cs="Arial"/>
      <w:szCs w:val="15"/>
      <w:lang w:val="es-ES"/>
    </w:rPr>
  </w:style>
  <w:style w:type="paragraph" w:customStyle="1" w:styleId="Style2">
    <w:name w:val="Style 2"/>
    <w:uiPriority w:val="99"/>
    <w:rsid w:val="00517C0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
    <w:name w:val="Style 1"/>
    <w:uiPriority w:val="99"/>
    <w:rsid w:val="007D443A"/>
    <w:pPr>
      <w:widowControl w:val="0"/>
      <w:autoSpaceDE w:val="0"/>
      <w:autoSpaceDN w:val="0"/>
      <w:spacing w:after="0" w:line="304" w:lineRule="auto"/>
      <w:ind w:left="576"/>
    </w:pPr>
    <w:rPr>
      <w:rFonts w:ascii="Arial" w:eastAsia="Times New Roman" w:hAnsi="Arial" w:cs="Arial"/>
      <w:sz w:val="18"/>
      <w:szCs w:val="18"/>
      <w:lang w:val="en-US" w:eastAsia="es-ES"/>
    </w:rPr>
  </w:style>
  <w:style w:type="character" w:styleId="Textoennegrita">
    <w:name w:val="Strong"/>
    <w:basedOn w:val="Fuentedeprrafopredeter"/>
    <w:uiPriority w:val="22"/>
    <w:qFormat/>
    <w:rsid w:val="00B00518"/>
    <w:rPr>
      <w:b/>
      <w:bCs/>
    </w:rPr>
  </w:style>
  <w:style w:type="paragraph" w:styleId="Textoindependiente2">
    <w:name w:val="Body Text 2"/>
    <w:basedOn w:val="Normal"/>
    <w:link w:val="Textoindependiente2Car"/>
    <w:uiPriority w:val="99"/>
    <w:semiHidden/>
    <w:unhideWhenUsed/>
    <w:rsid w:val="00DE7AB0"/>
    <w:pPr>
      <w:spacing w:after="120" w:line="480" w:lineRule="auto"/>
    </w:pPr>
  </w:style>
  <w:style w:type="character" w:customStyle="1" w:styleId="Textoindependiente2Car">
    <w:name w:val="Texto independiente 2 Car"/>
    <w:basedOn w:val="Fuentedeprrafopredeter"/>
    <w:link w:val="Textoindependiente2"/>
    <w:uiPriority w:val="99"/>
    <w:semiHidden/>
    <w:rsid w:val="00DE7AB0"/>
    <w:rPr>
      <w:rFonts w:ascii="Times New Roman" w:eastAsia="Times New Roman" w:hAnsi="Times New Roman" w:cs="Times New Roman"/>
      <w:sz w:val="24"/>
      <w:szCs w:val="24"/>
      <w:lang w:val="es-ES_tradnl" w:eastAsia="es-ES"/>
    </w:rPr>
  </w:style>
  <w:style w:type="character" w:customStyle="1" w:styleId="Cuerpodeltexto">
    <w:name w:val="Cuerpo del texto_"/>
    <w:basedOn w:val="Fuentedeprrafopredeter"/>
    <w:link w:val="Cuerpodeltexto0"/>
    <w:rsid w:val="000D5A3B"/>
    <w:rPr>
      <w:sz w:val="17"/>
      <w:szCs w:val="17"/>
      <w:shd w:val="clear" w:color="auto" w:fill="FFFFFF"/>
    </w:rPr>
  </w:style>
  <w:style w:type="paragraph" w:customStyle="1" w:styleId="Cuerpodeltexto0">
    <w:name w:val="Cuerpo del texto"/>
    <w:basedOn w:val="Normal"/>
    <w:link w:val="Cuerpodeltexto"/>
    <w:rsid w:val="000D5A3B"/>
    <w:pPr>
      <w:shd w:val="clear" w:color="auto" w:fill="FFFFFF"/>
      <w:spacing w:before="600" w:line="341" w:lineRule="exact"/>
      <w:jc w:val="center"/>
    </w:pPr>
    <w:rPr>
      <w:rFonts w:asciiTheme="minorHAnsi" w:eastAsiaTheme="minorHAnsi" w:hAnsiTheme="minorHAnsi" w:cstheme="minorBidi"/>
      <w:sz w:val="17"/>
      <w:szCs w:val="17"/>
      <w:lang w:val="es-ES" w:eastAsia="en-US"/>
    </w:rPr>
  </w:style>
  <w:style w:type="paragraph" w:customStyle="1" w:styleId="Default">
    <w:name w:val="Default"/>
    <w:rsid w:val="00243CF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328066">
      <w:bodyDiv w:val="1"/>
      <w:marLeft w:val="0"/>
      <w:marRight w:val="0"/>
      <w:marTop w:val="0"/>
      <w:marBottom w:val="0"/>
      <w:divBdr>
        <w:top w:val="none" w:sz="0" w:space="0" w:color="auto"/>
        <w:left w:val="none" w:sz="0" w:space="0" w:color="auto"/>
        <w:bottom w:val="none" w:sz="0" w:space="0" w:color="auto"/>
        <w:right w:val="none" w:sz="0" w:space="0" w:color="auto"/>
      </w:divBdr>
    </w:div>
    <w:div w:id="300815435">
      <w:bodyDiv w:val="1"/>
      <w:marLeft w:val="0"/>
      <w:marRight w:val="0"/>
      <w:marTop w:val="0"/>
      <w:marBottom w:val="0"/>
      <w:divBdr>
        <w:top w:val="none" w:sz="0" w:space="0" w:color="auto"/>
        <w:left w:val="none" w:sz="0" w:space="0" w:color="auto"/>
        <w:bottom w:val="none" w:sz="0" w:space="0" w:color="auto"/>
        <w:right w:val="none" w:sz="0" w:space="0" w:color="auto"/>
      </w:divBdr>
      <w:divsChild>
        <w:div w:id="1675953590">
          <w:marLeft w:val="225"/>
          <w:marRight w:val="225"/>
          <w:marTop w:val="225"/>
          <w:marBottom w:val="225"/>
          <w:divBdr>
            <w:top w:val="none" w:sz="0" w:space="0" w:color="auto"/>
            <w:left w:val="none" w:sz="0" w:space="0" w:color="auto"/>
            <w:bottom w:val="single" w:sz="6" w:space="4" w:color="3E7999"/>
            <w:right w:val="none" w:sz="0" w:space="0" w:color="auto"/>
          </w:divBdr>
        </w:div>
      </w:divsChild>
    </w:div>
    <w:div w:id="346836356">
      <w:bodyDiv w:val="1"/>
      <w:marLeft w:val="0"/>
      <w:marRight w:val="0"/>
      <w:marTop w:val="0"/>
      <w:marBottom w:val="0"/>
      <w:divBdr>
        <w:top w:val="none" w:sz="0" w:space="0" w:color="auto"/>
        <w:left w:val="none" w:sz="0" w:space="0" w:color="auto"/>
        <w:bottom w:val="none" w:sz="0" w:space="0" w:color="auto"/>
        <w:right w:val="none" w:sz="0" w:space="0" w:color="auto"/>
      </w:divBdr>
    </w:div>
    <w:div w:id="529608392">
      <w:bodyDiv w:val="1"/>
      <w:marLeft w:val="0"/>
      <w:marRight w:val="0"/>
      <w:marTop w:val="0"/>
      <w:marBottom w:val="0"/>
      <w:divBdr>
        <w:top w:val="none" w:sz="0" w:space="0" w:color="auto"/>
        <w:left w:val="none" w:sz="0" w:space="0" w:color="auto"/>
        <w:bottom w:val="none" w:sz="0" w:space="0" w:color="auto"/>
        <w:right w:val="none" w:sz="0" w:space="0" w:color="auto"/>
      </w:divBdr>
    </w:div>
    <w:div w:id="622537422">
      <w:bodyDiv w:val="1"/>
      <w:marLeft w:val="0"/>
      <w:marRight w:val="0"/>
      <w:marTop w:val="0"/>
      <w:marBottom w:val="0"/>
      <w:divBdr>
        <w:top w:val="none" w:sz="0" w:space="0" w:color="auto"/>
        <w:left w:val="none" w:sz="0" w:space="0" w:color="auto"/>
        <w:bottom w:val="none" w:sz="0" w:space="0" w:color="auto"/>
        <w:right w:val="none" w:sz="0" w:space="0" w:color="auto"/>
      </w:divBdr>
    </w:div>
    <w:div w:id="700863864">
      <w:bodyDiv w:val="1"/>
      <w:marLeft w:val="0"/>
      <w:marRight w:val="0"/>
      <w:marTop w:val="0"/>
      <w:marBottom w:val="0"/>
      <w:divBdr>
        <w:top w:val="none" w:sz="0" w:space="0" w:color="auto"/>
        <w:left w:val="none" w:sz="0" w:space="0" w:color="auto"/>
        <w:bottom w:val="none" w:sz="0" w:space="0" w:color="auto"/>
        <w:right w:val="none" w:sz="0" w:space="0" w:color="auto"/>
      </w:divBdr>
    </w:div>
    <w:div w:id="715347891">
      <w:bodyDiv w:val="1"/>
      <w:marLeft w:val="0"/>
      <w:marRight w:val="0"/>
      <w:marTop w:val="0"/>
      <w:marBottom w:val="0"/>
      <w:divBdr>
        <w:top w:val="none" w:sz="0" w:space="0" w:color="auto"/>
        <w:left w:val="none" w:sz="0" w:space="0" w:color="auto"/>
        <w:bottom w:val="none" w:sz="0" w:space="0" w:color="auto"/>
        <w:right w:val="none" w:sz="0" w:space="0" w:color="auto"/>
      </w:divBdr>
    </w:div>
    <w:div w:id="779644260">
      <w:bodyDiv w:val="1"/>
      <w:marLeft w:val="0"/>
      <w:marRight w:val="0"/>
      <w:marTop w:val="0"/>
      <w:marBottom w:val="0"/>
      <w:divBdr>
        <w:top w:val="none" w:sz="0" w:space="0" w:color="auto"/>
        <w:left w:val="none" w:sz="0" w:space="0" w:color="auto"/>
        <w:bottom w:val="none" w:sz="0" w:space="0" w:color="auto"/>
        <w:right w:val="none" w:sz="0" w:space="0" w:color="auto"/>
      </w:divBdr>
    </w:div>
    <w:div w:id="1134565989">
      <w:bodyDiv w:val="1"/>
      <w:marLeft w:val="0"/>
      <w:marRight w:val="0"/>
      <w:marTop w:val="0"/>
      <w:marBottom w:val="0"/>
      <w:divBdr>
        <w:top w:val="none" w:sz="0" w:space="0" w:color="auto"/>
        <w:left w:val="none" w:sz="0" w:space="0" w:color="auto"/>
        <w:bottom w:val="none" w:sz="0" w:space="0" w:color="auto"/>
        <w:right w:val="none" w:sz="0" w:space="0" w:color="auto"/>
      </w:divBdr>
    </w:div>
    <w:div w:id="1258563482">
      <w:bodyDiv w:val="1"/>
      <w:marLeft w:val="0"/>
      <w:marRight w:val="0"/>
      <w:marTop w:val="0"/>
      <w:marBottom w:val="0"/>
      <w:divBdr>
        <w:top w:val="none" w:sz="0" w:space="0" w:color="auto"/>
        <w:left w:val="none" w:sz="0" w:space="0" w:color="auto"/>
        <w:bottom w:val="none" w:sz="0" w:space="0" w:color="auto"/>
        <w:right w:val="none" w:sz="0" w:space="0" w:color="auto"/>
      </w:divBdr>
    </w:div>
    <w:div w:id="1263413774">
      <w:bodyDiv w:val="1"/>
      <w:marLeft w:val="0"/>
      <w:marRight w:val="0"/>
      <w:marTop w:val="0"/>
      <w:marBottom w:val="0"/>
      <w:divBdr>
        <w:top w:val="none" w:sz="0" w:space="0" w:color="auto"/>
        <w:left w:val="none" w:sz="0" w:space="0" w:color="auto"/>
        <w:bottom w:val="none" w:sz="0" w:space="0" w:color="auto"/>
        <w:right w:val="none" w:sz="0" w:space="0" w:color="auto"/>
      </w:divBdr>
    </w:div>
    <w:div w:id="1357730410">
      <w:bodyDiv w:val="1"/>
      <w:marLeft w:val="0"/>
      <w:marRight w:val="0"/>
      <w:marTop w:val="0"/>
      <w:marBottom w:val="0"/>
      <w:divBdr>
        <w:top w:val="none" w:sz="0" w:space="0" w:color="auto"/>
        <w:left w:val="none" w:sz="0" w:space="0" w:color="auto"/>
        <w:bottom w:val="none" w:sz="0" w:space="0" w:color="auto"/>
        <w:right w:val="none" w:sz="0" w:space="0" w:color="auto"/>
      </w:divBdr>
      <w:divsChild>
        <w:div w:id="62534999">
          <w:marLeft w:val="225"/>
          <w:marRight w:val="225"/>
          <w:marTop w:val="225"/>
          <w:marBottom w:val="225"/>
          <w:divBdr>
            <w:top w:val="none" w:sz="0" w:space="0" w:color="auto"/>
            <w:left w:val="none" w:sz="0" w:space="0" w:color="auto"/>
            <w:bottom w:val="single" w:sz="6" w:space="4" w:color="3E7999"/>
            <w:right w:val="none" w:sz="0" w:space="0" w:color="auto"/>
          </w:divBdr>
        </w:div>
      </w:divsChild>
    </w:div>
    <w:div w:id="1403024614">
      <w:bodyDiv w:val="1"/>
      <w:marLeft w:val="0"/>
      <w:marRight w:val="0"/>
      <w:marTop w:val="0"/>
      <w:marBottom w:val="0"/>
      <w:divBdr>
        <w:top w:val="none" w:sz="0" w:space="0" w:color="auto"/>
        <w:left w:val="none" w:sz="0" w:space="0" w:color="auto"/>
        <w:bottom w:val="none" w:sz="0" w:space="0" w:color="auto"/>
        <w:right w:val="none" w:sz="0" w:space="0" w:color="auto"/>
      </w:divBdr>
    </w:div>
    <w:div w:id="1610893270">
      <w:bodyDiv w:val="1"/>
      <w:marLeft w:val="0"/>
      <w:marRight w:val="0"/>
      <w:marTop w:val="0"/>
      <w:marBottom w:val="0"/>
      <w:divBdr>
        <w:top w:val="none" w:sz="0" w:space="0" w:color="auto"/>
        <w:left w:val="none" w:sz="0" w:space="0" w:color="auto"/>
        <w:bottom w:val="none" w:sz="0" w:space="0" w:color="auto"/>
        <w:right w:val="none" w:sz="0" w:space="0" w:color="auto"/>
      </w:divBdr>
    </w:div>
    <w:div w:id="1624580709">
      <w:bodyDiv w:val="1"/>
      <w:marLeft w:val="0"/>
      <w:marRight w:val="0"/>
      <w:marTop w:val="0"/>
      <w:marBottom w:val="0"/>
      <w:divBdr>
        <w:top w:val="none" w:sz="0" w:space="0" w:color="auto"/>
        <w:left w:val="none" w:sz="0" w:space="0" w:color="auto"/>
        <w:bottom w:val="none" w:sz="0" w:space="0" w:color="auto"/>
        <w:right w:val="none" w:sz="0" w:space="0" w:color="auto"/>
      </w:divBdr>
    </w:div>
    <w:div w:id="1642491172">
      <w:bodyDiv w:val="1"/>
      <w:marLeft w:val="0"/>
      <w:marRight w:val="0"/>
      <w:marTop w:val="0"/>
      <w:marBottom w:val="0"/>
      <w:divBdr>
        <w:top w:val="none" w:sz="0" w:space="0" w:color="auto"/>
        <w:left w:val="none" w:sz="0" w:space="0" w:color="auto"/>
        <w:bottom w:val="none" w:sz="0" w:space="0" w:color="auto"/>
        <w:right w:val="none" w:sz="0" w:space="0" w:color="auto"/>
      </w:divBdr>
    </w:div>
    <w:div w:id="1758096520">
      <w:bodyDiv w:val="1"/>
      <w:marLeft w:val="0"/>
      <w:marRight w:val="0"/>
      <w:marTop w:val="0"/>
      <w:marBottom w:val="0"/>
      <w:divBdr>
        <w:top w:val="none" w:sz="0" w:space="0" w:color="auto"/>
        <w:left w:val="none" w:sz="0" w:space="0" w:color="auto"/>
        <w:bottom w:val="none" w:sz="0" w:space="0" w:color="auto"/>
        <w:right w:val="none" w:sz="0" w:space="0" w:color="auto"/>
      </w:divBdr>
    </w:div>
    <w:div w:id="1829399501">
      <w:bodyDiv w:val="1"/>
      <w:marLeft w:val="0"/>
      <w:marRight w:val="0"/>
      <w:marTop w:val="0"/>
      <w:marBottom w:val="0"/>
      <w:divBdr>
        <w:top w:val="none" w:sz="0" w:space="0" w:color="auto"/>
        <w:left w:val="none" w:sz="0" w:space="0" w:color="auto"/>
        <w:bottom w:val="none" w:sz="0" w:space="0" w:color="auto"/>
        <w:right w:val="none" w:sz="0" w:space="0" w:color="auto"/>
      </w:divBdr>
    </w:div>
    <w:div w:id="211905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8B57E-848F-4B4F-A147-6CC90D3AB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Pages>
  <Words>673</Words>
  <Characters>3703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205</cp:revision>
  <cp:lastPrinted>2024-12-12T09:49:00Z</cp:lastPrinted>
  <dcterms:created xsi:type="dcterms:W3CDTF">2022-11-03T11:34:00Z</dcterms:created>
  <dcterms:modified xsi:type="dcterms:W3CDTF">2024-12-12T09:49:00Z</dcterms:modified>
</cp:coreProperties>
</file>