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0C4525" w:rsidRDefault="001F2A54" w:rsidP="00530348">
      <w:pPr>
        <w:pStyle w:val="Ttulo5"/>
        <w:tabs>
          <w:tab w:val="left" w:pos="10490"/>
        </w:tabs>
        <w:spacing w:line="240" w:lineRule="atLeast"/>
        <w:ind w:left="1418" w:right="3401"/>
        <w:jc w:val="center"/>
        <w:rPr>
          <w:rFonts w:asciiTheme="minorHAnsi" w:hAnsiTheme="minorHAnsi"/>
          <w:color w:val="1F497D" w:themeColor="text2"/>
          <w:szCs w:val="24"/>
          <w:u w:val="single"/>
          <w:lang w:val="gl-ES"/>
        </w:rPr>
      </w:pPr>
      <w:bookmarkStart w:id="0" w:name="_GoBack"/>
      <w:bookmarkEnd w:id="0"/>
      <w:r w:rsidRPr="000C4525">
        <w:rPr>
          <w:noProof/>
          <w:szCs w:val="24"/>
          <w:lang w:val="es-ES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898525</wp:posOffset>
            </wp:positionH>
            <wp:positionV relativeFrom="paragraph">
              <wp:posOffset>-269240</wp:posOffset>
            </wp:positionV>
            <wp:extent cx="1483995" cy="2233930"/>
            <wp:effectExtent l="19050" t="0" r="1905" b="0"/>
            <wp:wrapThrough wrapText="bothSides">
              <wp:wrapPolygon edited="0">
                <wp:start x="-277" y="0"/>
                <wp:lineTo x="-277" y="21367"/>
                <wp:lineTo x="21628" y="21367"/>
                <wp:lineTo x="21628" y="0"/>
                <wp:lineTo x="-277" y="0"/>
              </wp:wrapPolygon>
            </wp:wrapThrough>
            <wp:docPr id="7" name="Imagen 7" descr="https://www.10minconjesus.net/wp-content/uploads/2021/04/rh2-2-e16180265392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10minconjesus.net/wp-content/uploads/2021/04/rh2-2-e16180265392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995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4735" w:rsidRPr="000C4525">
        <w:rPr>
          <w:rFonts w:asciiTheme="minorHAnsi" w:hAnsiTheme="minorHAnsi"/>
          <w:noProof/>
          <w:color w:val="1F497D" w:themeColor="text2"/>
          <w:szCs w:val="24"/>
          <w:u w:val="single"/>
          <w:lang w:val="es-ES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column">
              <wp:posOffset>5462270</wp:posOffset>
            </wp:positionH>
            <wp:positionV relativeFrom="paragraph">
              <wp:posOffset>-269240</wp:posOffset>
            </wp:positionV>
            <wp:extent cx="1706880" cy="2371725"/>
            <wp:effectExtent l="19050" t="0" r="7620" b="0"/>
            <wp:wrapThrough wrapText="bothSides">
              <wp:wrapPolygon edited="0">
                <wp:start x="-241" y="0"/>
                <wp:lineTo x="-241" y="21513"/>
                <wp:lineTo x="21696" y="21513"/>
                <wp:lineTo x="21696" y="0"/>
                <wp:lineTo x="-241" y="0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0290" t="16809" r="6150" b="9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0D95" w:rsidRPr="000C4525">
        <w:rPr>
          <w:rFonts w:asciiTheme="minorHAnsi" w:hAnsiTheme="minorHAnsi"/>
          <w:color w:val="1F497D" w:themeColor="text2"/>
          <w:szCs w:val="24"/>
          <w:u w:val="single"/>
          <w:lang w:val="gl-ES"/>
        </w:rPr>
        <w:t>MISA CON N</w:t>
      </w:r>
      <w:r w:rsidR="000C4525" w:rsidRPr="000C4525">
        <w:rPr>
          <w:rFonts w:asciiTheme="minorHAnsi" w:hAnsiTheme="minorHAnsi"/>
          <w:color w:val="1F497D" w:themeColor="text2"/>
          <w:szCs w:val="24"/>
          <w:u w:val="single"/>
          <w:lang w:val="gl-ES"/>
        </w:rPr>
        <w:t>EN</w:t>
      </w:r>
      <w:r w:rsidR="005C0D95" w:rsidRPr="000C4525">
        <w:rPr>
          <w:rFonts w:asciiTheme="minorHAnsi" w:hAnsiTheme="minorHAnsi"/>
          <w:color w:val="1F497D" w:themeColor="text2"/>
          <w:szCs w:val="24"/>
          <w:u w:val="single"/>
          <w:lang w:val="gl-ES"/>
        </w:rPr>
        <w:t>OS</w:t>
      </w:r>
    </w:p>
    <w:p w:rsidR="005C0D95" w:rsidRPr="000C4525" w:rsidRDefault="003D02E8" w:rsidP="00530348">
      <w:pPr>
        <w:pStyle w:val="Ttulo5"/>
        <w:spacing w:line="240" w:lineRule="atLeast"/>
        <w:ind w:left="1418" w:right="3401"/>
        <w:jc w:val="center"/>
        <w:rPr>
          <w:rFonts w:ascii="Calibri" w:hAnsi="Calibri"/>
          <w:color w:val="1F497D" w:themeColor="text2"/>
          <w:szCs w:val="24"/>
          <w:lang w:val="gl-ES"/>
        </w:rPr>
      </w:pPr>
      <w:r w:rsidRPr="000C4525">
        <w:rPr>
          <w:rFonts w:ascii="Calibri" w:hAnsi="Calibri"/>
          <w:color w:val="1F497D" w:themeColor="text2"/>
          <w:szCs w:val="24"/>
          <w:lang w:val="gl-ES"/>
        </w:rPr>
        <w:t xml:space="preserve">9 </w:t>
      </w:r>
      <w:r w:rsidR="005C0D95" w:rsidRPr="000C4525">
        <w:rPr>
          <w:rFonts w:ascii="Calibri" w:hAnsi="Calibri"/>
          <w:color w:val="1F497D" w:themeColor="text2"/>
          <w:szCs w:val="24"/>
          <w:lang w:val="gl-ES"/>
        </w:rPr>
        <w:t xml:space="preserve">de </w:t>
      </w:r>
      <w:r w:rsidR="006F61F3" w:rsidRPr="000C4525">
        <w:rPr>
          <w:rFonts w:ascii="Calibri" w:hAnsi="Calibri"/>
          <w:color w:val="1F497D" w:themeColor="text2"/>
          <w:szCs w:val="24"/>
          <w:lang w:val="gl-ES"/>
        </w:rPr>
        <w:t>abril de</w:t>
      </w:r>
      <w:r w:rsidR="005C0D95" w:rsidRPr="000C4525">
        <w:rPr>
          <w:rFonts w:ascii="Calibri" w:hAnsi="Calibri"/>
          <w:color w:val="1F497D" w:themeColor="text2"/>
          <w:szCs w:val="24"/>
          <w:lang w:val="gl-ES"/>
        </w:rPr>
        <w:t xml:space="preserve"> 20</w:t>
      </w:r>
      <w:r w:rsidRPr="000C4525">
        <w:rPr>
          <w:rFonts w:ascii="Calibri" w:hAnsi="Calibri"/>
          <w:color w:val="1F497D" w:themeColor="text2"/>
          <w:szCs w:val="24"/>
          <w:lang w:val="gl-ES"/>
        </w:rPr>
        <w:t>23</w:t>
      </w:r>
    </w:p>
    <w:p w:rsidR="005C0D95" w:rsidRPr="000C4525" w:rsidRDefault="00AE3556" w:rsidP="00530348">
      <w:pPr>
        <w:ind w:left="1418" w:right="3401"/>
        <w:jc w:val="center"/>
        <w:rPr>
          <w:rFonts w:asciiTheme="minorHAnsi" w:hAnsiTheme="minorHAnsi" w:cstheme="minorHAnsi"/>
          <w:b/>
          <w:color w:val="1F497D" w:themeColor="text2"/>
        </w:rPr>
      </w:pPr>
      <w:r w:rsidRPr="000C4525">
        <w:rPr>
          <w:rFonts w:asciiTheme="minorHAnsi" w:hAnsiTheme="minorHAnsi" w:cstheme="minorHAnsi"/>
          <w:b/>
          <w:color w:val="1F497D" w:themeColor="text2"/>
        </w:rPr>
        <w:t>PASCUA 1-A</w:t>
      </w:r>
    </w:p>
    <w:p w:rsidR="00AE3556" w:rsidRPr="000C4525" w:rsidRDefault="000C4525" w:rsidP="00AE3556">
      <w:pPr>
        <w:pStyle w:val="Ttulo5"/>
        <w:spacing w:line="240" w:lineRule="atLeast"/>
        <w:ind w:left="1418" w:right="3401"/>
        <w:jc w:val="center"/>
        <w:rPr>
          <w:rFonts w:asciiTheme="minorHAnsi" w:hAnsiTheme="minorHAnsi"/>
          <w:i/>
          <w:color w:val="1F497D" w:themeColor="text2"/>
          <w:szCs w:val="24"/>
          <w:lang w:val="gl-ES"/>
        </w:rPr>
      </w:pPr>
      <w:r w:rsidRPr="000C4525">
        <w:rPr>
          <w:rFonts w:asciiTheme="minorHAnsi" w:hAnsiTheme="minorHAnsi"/>
          <w:bCs/>
          <w:i/>
          <w:color w:val="1F497D" w:themeColor="text2"/>
          <w:szCs w:val="24"/>
          <w:lang w:val="gl-ES"/>
        </w:rPr>
        <w:t>X</w:t>
      </w:r>
      <w:r w:rsidR="00AE3556" w:rsidRPr="000C4525">
        <w:rPr>
          <w:rFonts w:asciiTheme="minorHAnsi" w:hAnsiTheme="minorHAnsi"/>
          <w:bCs/>
          <w:i/>
          <w:color w:val="1F497D" w:themeColor="text2"/>
          <w:szCs w:val="24"/>
          <w:lang w:val="gl-ES"/>
        </w:rPr>
        <w:t xml:space="preserve">n. </w:t>
      </w:r>
      <w:r w:rsidR="00AE3556" w:rsidRPr="000C4525">
        <w:rPr>
          <w:rFonts w:asciiTheme="minorHAnsi" w:hAnsiTheme="minorHAnsi"/>
          <w:i/>
          <w:iCs/>
          <w:color w:val="1F497D" w:themeColor="text2"/>
          <w:szCs w:val="24"/>
          <w:lang w:val="gl-ES"/>
        </w:rPr>
        <w:t>20, 1-9: “</w:t>
      </w:r>
      <w:r w:rsidRPr="000C4525">
        <w:rPr>
          <w:rFonts w:asciiTheme="minorHAnsi" w:hAnsiTheme="minorHAnsi"/>
          <w:i/>
          <w:iCs/>
          <w:color w:val="1F497D" w:themeColor="text2"/>
          <w:szCs w:val="24"/>
          <w:lang w:val="gl-ES"/>
        </w:rPr>
        <w:t>E</w:t>
      </w:r>
      <w:r w:rsidR="00AE3556" w:rsidRPr="000C4525">
        <w:rPr>
          <w:rFonts w:asciiTheme="minorHAnsi" w:hAnsiTheme="minorHAnsi"/>
          <w:i/>
          <w:color w:val="1F497D" w:themeColor="text2"/>
          <w:szCs w:val="24"/>
          <w:lang w:val="gl-ES"/>
        </w:rPr>
        <w:t>l había de resucitar de entre os m</w:t>
      </w:r>
      <w:r w:rsidRPr="000C4525">
        <w:rPr>
          <w:rFonts w:asciiTheme="minorHAnsi" w:hAnsiTheme="minorHAnsi"/>
          <w:i/>
          <w:color w:val="1F497D" w:themeColor="text2"/>
          <w:szCs w:val="24"/>
          <w:lang w:val="gl-ES"/>
        </w:rPr>
        <w:t>o</w:t>
      </w:r>
      <w:r w:rsidR="00AE3556" w:rsidRPr="000C4525">
        <w:rPr>
          <w:rFonts w:asciiTheme="minorHAnsi" w:hAnsiTheme="minorHAnsi"/>
          <w:i/>
          <w:color w:val="1F497D" w:themeColor="text2"/>
          <w:szCs w:val="24"/>
          <w:lang w:val="gl-ES"/>
        </w:rPr>
        <w:t>rtos”</w:t>
      </w:r>
    </w:p>
    <w:p w:rsidR="00AE3556" w:rsidRPr="000C4525" w:rsidRDefault="00AE3556" w:rsidP="005519DA">
      <w:pPr>
        <w:autoSpaceDE w:val="0"/>
        <w:autoSpaceDN w:val="0"/>
        <w:adjustRightInd w:val="0"/>
        <w:ind w:left="1418" w:right="3401"/>
        <w:jc w:val="center"/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</w:pPr>
      <w:r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Mensa</w:t>
      </w:r>
      <w:r w:rsidR="000C4525"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x</w:t>
      </w:r>
      <w:r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e: </w:t>
      </w:r>
      <w:r w:rsidR="000C4525"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Madalena</w:t>
      </w:r>
      <w:r w:rsidR="005519DA"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di</w:t>
      </w:r>
      <w:r w:rsidR="00996147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nos</w:t>
      </w:r>
      <w:r w:rsidR="005519DA"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desde a pedra d</w:t>
      </w:r>
      <w:r w:rsidR="00996147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o</w:t>
      </w:r>
      <w:r w:rsidR="005519DA"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 xml:space="preserve"> sepulcro que VIVE</w:t>
      </w:r>
    </w:p>
    <w:p w:rsidR="005519DA" w:rsidRPr="000C4525" w:rsidRDefault="005519DA" w:rsidP="005519DA">
      <w:pPr>
        <w:autoSpaceDE w:val="0"/>
        <w:autoSpaceDN w:val="0"/>
        <w:adjustRightInd w:val="0"/>
        <w:ind w:left="1418" w:right="3401"/>
        <w:jc w:val="center"/>
        <w:rPr>
          <w:rFonts w:ascii="Comic Sans MS" w:hAnsi="Comic Sans MS"/>
          <w:b/>
          <w:noProof/>
          <w:color w:val="1F497D" w:themeColor="text2"/>
        </w:rPr>
      </w:pPr>
    </w:p>
    <w:p w:rsidR="005C0D95" w:rsidRPr="000C4525" w:rsidRDefault="003D02E8" w:rsidP="003D02E8">
      <w:pPr>
        <w:pStyle w:val="Prrafodelista"/>
        <w:numPr>
          <w:ilvl w:val="0"/>
          <w:numId w:val="31"/>
        </w:numPr>
        <w:tabs>
          <w:tab w:val="left" w:pos="1701"/>
        </w:tabs>
        <w:spacing w:line="240" w:lineRule="atLeast"/>
        <w:ind w:right="566"/>
        <w:jc w:val="both"/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</w:pPr>
      <w:r w:rsidRPr="000C4525">
        <w:rPr>
          <w:rFonts w:asciiTheme="minorHAnsi" w:eastAsiaTheme="minorHAnsi" w:hAnsiTheme="minorHAnsi" w:cs="UniversLTStd-Cn"/>
          <w:b/>
          <w:color w:val="1F497D" w:themeColor="text2"/>
          <w:lang w:eastAsia="en-US"/>
        </w:rPr>
        <w:t>MONICIÓN DE ENTRADA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Cs/>
          <w:noProof/>
          <w:color w:val="1F497D" w:themeColor="text2"/>
          <w:lang w:val="es-ES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3503930</wp:posOffset>
            </wp:positionH>
            <wp:positionV relativeFrom="paragraph">
              <wp:posOffset>801370</wp:posOffset>
            </wp:positionV>
            <wp:extent cx="1147445" cy="1528445"/>
            <wp:effectExtent l="19050" t="0" r="0" b="0"/>
            <wp:wrapThrough wrapText="bothSides">
              <wp:wrapPolygon edited="0">
                <wp:start x="-359" y="0"/>
                <wp:lineTo x="-359" y="21268"/>
                <wp:lineTo x="21516" y="21268"/>
                <wp:lineTo x="21516" y="0"/>
                <wp:lineTo x="-359" y="0"/>
              </wp:wrapPolygon>
            </wp:wrapThrough>
            <wp:docPr id="20" name="Imagen 21" descr="http://2.bp.blogspot.com/-aRVuwC1PrJk/VSHIMhdvU9I/AAAAAAAACKQ/9D5jjLgL17g/s1600/21%2BDOMINGO%2BSANTO%2BPEDRO%2BY%2BJUAN%2BEN%2BEL%2BSEPULCRO%2BDE%2BJES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2.bp.blogspot.com/-aRVuwC1PrJk/VSHIMhdvU9I/AAAAAAAACKQ/9D5jjLgL17g/s1600/21%2BDOMINGO%2BSANTO%2BPEDRO%2BY%2BJUAN%2BEN%2BEL%2BSEPULCRO%2BDE%2BJESU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445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C4525">
        <w:rPr>
          <w:rFonts w:asciiTheme="minorHAnsi" w:hAnsiTheme="minorHAnsi"/>
          <w:bCs/>
          <w:color w:val="1F497D" w:themeColor="text2"/>
        </w:rPr>
        <w:t xml:space="preserve">Irmáns e irmás: Benvidos a esta Eucaristía de alegría e gozo. Onte á noite celebrabamos a Vixilia Pascual e en todas as Igrexas do mundo </w:t>
      </w:r>
      <w:r>
        <w:rPr>
          <w:rFonts w:asciiTheme="minorHAnsi" w:hAnsiTheme="minorHAnsi"/>
          <w:bCs/>
          <w:color w:val="1F497D" w:themeColor="text2"/>
        </w:rPr>
        <w:t>r</w:t>
      </w:r>
      <w:r w:rsidRPr="000C4525">
        <w:rPr>
          <w:rFonts w:asciiTheme="minorHAnsi" w:hAnsiTheme="minorHAnsi"/>
          <w:bCs/>
          <w:color w:val="1F497D" w:themeColor="text2"/>
        </w:rPr>
        <w:t>e</w:t>
      </w:r>
      <w:r>
        <w:rPr>
          <w:rFonts w:asciiTheme="minorHAnsi" w:hAnsiTheme="minorHAnsi"/>
          <w:bCs/>
          <w:color w:val="1F497D" w:themeColor="text2"/>
        </w:rPr>
        <w:t>s</w:t>
      </w:r>
      <w:r w:rsidRPr="000C4525">
        <w:rPr>
          <w:rFonts w:asciiTheme="minorHAnsi" w:hAnsiTheme="minorHAnsi"/>
          <w:bCs/>
          <w:color w:val="1F497D" w:themeColor="text2"/>
        </w:rPr>
        <w:t xml:space="preserve">oaba esta gran noticia: “Por que buscades entre os mortos o que vive? Non está aquí resucitou”. Esta noite, en todo o mundo, acendeuse o cirio pascual e levantouse cara a Deus o canto gozoso do aleluia, o canto da alegría pascual. 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Hoxe estamos aquí para celebrar a resurrección do Señor. E para lembrar e revivir que nós nos incorporamos tamén a esa vida nova de Cristo resucitado. Celebremos, pois con toda a alegría a gran festa da Pascua. 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(Podemos facer unha procesión de entrada co cirio pascual e un cartel “Cristo vive, aleluia!”. Adornemos a pila bautismal con flores). </w:t>
      </w:r>
    </w:p>
    <w:p w:rsidR="00AE3556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-No nome do Pai… O Amor de Deus, o noso Pai, que resucitou a Xesús, o Señor, e dános o seu Espírito para facernos as súas testemuñas no mundo, estea connosco. </w:t>
      </w:r>
    </w:p>
    <w:p w:rsidR="000C4525" w:rsidRP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</w:p>
    <w:p w:rsidR="00AE3556" w:rsidRPr="000C4525" w:rsidRDefault="003D02E8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SÚPLICAS DE </w:t>
      </w:r>
      <w:r w:rsidR="00AE3556" w:rsidRPr="000C4525">
        <w:rPr>
          <w:rFonts w:asciiTheme="minorHAnsi" w:hAnsiTheme="minorHAnsi"/>
          <w:bCs/>
          <w:color w:val="1F497D" w:themeColor="text2"/>
        </w:rPr>
        <w:t>PERDÓN O</w:t>
      </w:r>
      <w:r w:rsidR="000C4525" w:rsidRPr="000C4525">
        <w:rPr>
          <w:rFonts w:asciiTheme="minorHAnsi" w:hAnsiTheme="minorHAnsi"/>
          <w:bCs/>
          <w:color w:val="1F497D" w:themeColor="text2"/>
        </w:rPr>
        <w:t>U</w:t>
      </w:r>
      <w:r w:rsidR="00AE3556" w:rsidRPr="000C4525">
        <w:rPr>
          <w:rFonts w:asciiTheme="minorHAnsi" w:hAnsiTheme="minorHAnsi"/>
          <w:bCs/>
          <w:color w:val="1F497D" w:themeColor="text2"/>
        </w:rPr>
        <w:t xml:space="preserve"> ASPERSIÓN</w:t>
      </w:r>
    </w:p>
    <w:p w:rsidR="00AE3556" w:rsidRP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Hoxe, o sacerdote, vai asperxer coa auga da vida. Unha auga que, onte á noite, foi bendicida na Vixilia Pascual. Que cando o sacerdote pase ao noso lado e derrame a auga da vida e da resurrección, digámoslle a Xesús: Señor, cámbiame: éncheme de fe e alegría!. (O sacerdote </w:t>
      </w:r>
      <w:r>
        <w:rPr>
          <w:rFonts w:asciiTheme="minorHAnsi" w:hAnsiTheme="minorHAnsi"/>
          <w:bCs/>
          <w:color w:val="1F497D" w:themeColor="text2"/>
        </w:rPr>
        <w:t xml:space="preserve">asperxe </w:t>
      </w:r>
      <w:r w:rsidRPr="000C4525">
        <w:rPr>
          <w:rFonts w:asciiTheme="minorHAnsi" w:hAnsiTheme="minorHAnsi"/>
          <w:bCs/>
          <w:color w:val="1F497D" w:themeColor="text2"/>
        </w:rPr>
        <w:t>con auga bendita os presentes).</w:t>
      </w:r>
    </w:p>
    <w:p w:rsidR="00AE3556" w:rsidRPr="000C4525" w:rsidRDefault="00F51652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noProof/>
          <w:color w:val="1F497D" w:themeColor="text2"/>
          <w:lang w:val="es-ES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6261100</wp:posOffset>
            </wp:positionH>
            <wp:positionV relativeFrom="paragraph">
              <wp:posOffset>173355</wp:posOffset>
            </wp:positionV>
            <wp:extent cx="968375" cy="1201420"/>
            <wp:effectExtent l="19050" t="0" r="3175" b="0"/>
            <wp:wrapThrough wrapText="bothSides">
              <wp:wrapPolygon edited="0">
                <wp:start x="-425" y="0"/>
                <wp:lineTo x="-425" y="21235"/>
                <wp:lineTo x="21671" y="21235"/>
                <wp:lineTo x="21671" y="0"/>
                <wp:lineTo x="-425" y="0"/>
              </wp:wrapPolygon>
            </wp:wrapThrough>
            <wp:docPr id="26" name="Imagen 4" descr="María Magdalena entrando al sepulcro dibujada por el ilustrador argentino Gustavo Dague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ría Magdalena entrando al sepulcro dibujada por el ilustrador argentino Gustavo Daguerr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3556" w:rsidRPr="000C4525" w:rsidRDefault="003D02E8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MONICIÓN </w:t>
      </w:r>
      <w:r w:rsidR="000C4525" w:rsidRPr="000C4525">
        <w:rPr>
          <w:rFonts w:asciiTheme="minorHAnsi" w:hAnsiTheme="minorHAnsi"/>
          <w:bCs/>
          <w:color w:val="1F497D" w:themeColor="text2"/>
        </w:rPr>
        <w:t>ÁS</w:t>
      </w:r>
      <w:r w:rsidRPr="000C4525">
        <w:rPr>
          <w:rFonts w:asciiTheme="minorHAnsi" w:hAnsiTheme="minorHAnsi"/>
          <w:bCs/>
          <w:color w:val="1F497D" w:themeColor="text2"/>
        </w:rPr>
        <w:t xml:space="preserve"> </w:t>
      </w:r>
      <w:r w:rsidR="00AE3556" w:rsidRPr="000C4525">
        <w:rPr>
          <w:rFonts w:asciiTheme="minorHAnsi" w:hAnsiTheme="minorHAnsi"/>
          <w:bCs/>
          <w:color w:val="1F497D" w:themeColor="text2"/>
        </w:rPr>
        <w:t>LECTURAS</w:t>
      </w:r>
    </w:p>
    <w:p w:rsidR="00AE3556" w:rsidRP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>As lecturas de hoxe fálannos dun acontecemento que os discípulos viviron en primeira liña: a resurrección de Xesús. Todo o demais quedaba e queda nun segundo plano. Que tamén nós, neste día da Pascua, esque</w:t>
      </w:r>
      <w:r>
        <w:rPr>
          <w:rFonts w:asciiTheme="minorHAnsi" w:hAnsiTheme="minorHAnsi"/>
          <w:bCs/>
          <w:color w:val="1F497D" w:themeColor="text2"/>
        </w:rPr>
        <w:t>zamos</w:t>
      </w:r>
      <w:r w:rsidRPr="000C4525">
        <w:rPr>
          <w:rFonts w:asciiTheme="minorHAnsi" w:hAnsiTheme="minorHAnsi"/>
          <w:bCs/>
          <w:color w:val="1F497D" w:themeColor="text2"/>
        </w:rPr>
        <w:t xml:space="preserve"> o vello, o que nos angustia e </w:t>
      </w:r>
      <w:r>
        <w:rPr>
          <w:rFonts w:asciiTheme="minorHAnsi" w:hAnsiTheme="minorHAnsi"/>
          <w:bCs/>
          <w:color w:val="1F497D" w:themeColor="text2"/>
        </w:rPr>
        <w:t xml:space="preserve">nos </w:t>
      </w:r>
      <w:r w:rsidRPr="000C4525">
        <w:rPr>
          <w:rFonts w:asciiTheme="minorHAnsi" w:hAnsiTheme="minorHAnsi"/>
          <w:bCs/>
          <w:color w:val="1F497D" w:themeColor="text2"/>
        </w:rPr>
        <w:t>imp</w:t>
      </w:r>
      <w:r>
        <w:rPr>
          <w:rFonts w:asciiTheme="minorHAnsi" w:hAnsiTheme="minorHAnsi"/>
          <w:bCs/>
          <w:color w:val="1F497D" w:themeColor="text2"/>
        </w:rPr>
        <w:t>i</w:t>
      </w:r>
      <w:r w:rsidRPr="000C4525">
        <w:rPr>
          <w:rFonts w:asciiTheme="minorHAnsi" w:hAnsiTheme="minorHAnsi"/>
          <w:bCs/>
          <w:color w:val="1F497D" w:themeColor="text2"/>
        </w:rPr>
        <w:t xml:space="preserve">de ser felices. Hoxe, o centro da festa e do noso corazón, debe ser Xesús morto e resucitado. </w:t>
      </w:r>
    </w:p>
    <w:p w:rsidR="00AE3556" w:rsidRPr="000C4525" w:rsidRDefault="00AE3556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</w:p>
    <w:p w:rsidR="00AE3556" w:rsidRPr="000C4525" w:rsidRDefault="003D02E8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>ORACIÓN DOS FIE</w:t>
      </w:r>
      <w:r w:rsidR="000C4525" w:rsidRPr="000C4525">
        <w:rPr>
          <w:rFonts w:asciiTheme="minorHAnsi" w:hAnsiTheme="minorHAnsi"/>
          <w:bCs/>
          <w:color w:val="1F497D" w:themeColor="text2"/>
        </w:rPr>
        <w:t>I</w:t>
      </w:r>
      <w:r w:rsidRPr="000C4525">
        <w:rPr>
          <w:rFonts w:asciiTheme="minorHAnsi" w:hAnsiTheme="minorHAnsi"/>
          <w:bCs/>
          <w:color w:val="1F497D" w:themeColor="text2"/>
        </w:rPr>
        <w:t>S</w:t>
      </w:r>
    </w:p>
    <w:p w:rsidR="000C4525" w:rsidRDefault="00AE3556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   </w:t>
      </w:r>
      <w:r w:rsidR="000C4525" w:rsidRPr="000C4525">
        <w:rPr>
          <w:rFonts w:asciiTheme="minorHAnsi" w:hAnsiTheme="minorHAnsi"/>
          <w:bCs/>
          <w:i/>
          <w:color w:val="1F497D" w:themeColor="text2"/>
        </w:rPr>
        <w:t>A Deus, Pai que resucitou ao seu Fillo Xesús, dirixímoslle as nosas súplicas.</w:t>
      </w:r>
      <w:r w:rsidR="000C4525" w:rsidRPr="000C4525">
        <w:rPr>
          <w:rFonts w:asciiTheme="minorHAnsi" w:hAnsiTheme="minorHAnsi"/>
          <w:bCs/>
          <w:color w:val="1F497D" w:themeColor="text2"/>
        </w:rPr>
        <w:t xml:space="preserve"> 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1.- Pola Igrexa. Para que anuncie con claridade a alegría da resurrección de Cristo e que segue vivo entre nós. Roguemos ao Señor. 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2.- Por todos os que reciben a fe polo bautismo. Para que conten co apoio dos seus pais e padriños. Roguemos ao Señor. 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3.- Por todos os que pensan que a morte ten a última palabra e que con ela todo acaba. Para que vexan en nós a presenza e o testemuño dun Xesús que nos segue falando de vida eterna e de vida abundante xunto a Deus. Roguemos ao Señor. </w:t>
      </w:r>
    </w:p>
    <w:p w:rsidR="000C4525" w:rsidRDefault="000C4525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t xml:space="preserve">4.- Por todos os que pregoan o amor de Deus. Polos sacerdotes, relixiosos e persoas que gastan o seu tempo e a súa vida por facer presente a Xesús Resucitado en tantos corazóns encadeados polo egoísmo ou o pecado. Roguemos ao Señor. </w:t>
      </w:r>
    </w:p>
    <w:p w:rsidR="00AE3556" w:rsidRDefault="000C4525" w:rsidP="00996147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>
        <w:rPr>
          <w:rFonts w:asciiTheme="minorHAnsi" w:hAnsiTheme="minorHAnsi"/>
          <w:bCs/>
          <w:color w:val="1F497D" w:themeColor="text2"/>
        </w:rPr>
        <w:t>5</w:t>
      </w:r>
      <w:r w:rsidRPr="000C4525">
        <w:rPr>
          <w:rFonts w:asciiTheme="minorHAnsi" w:hAnsiTheme="minorHAnsi"/>
          <w:bCs/>
          <w:color w:val="1F497D" w:themeColor="text2"/>
        </w:rPr>
        <w:t>.- Por todos nós para que nos deixemos a acompañar de Cristo vivo e sexamos as súas testemuñas con alegría. Roguemos ao Señor.</w:t>
      </w:r>
    </w:p>
    <w:p w:rsidR="00ED20E3" w:rsidRPr="000C4525" w:rsidRDefault="00ED20E3" w:rsidP="00996147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</w:p>
    <w:p w:rsidR="00AE3556" w:rsidRPr="000C4525" w:rsidRDefault="00AE3556" w:rsidP="000C452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</w:p>
    <w:p w:rsidR="006F5E26" w:rsidRPr="000C4525" w:rsidRDefault="006F5E26" w:rsidP="002D4AC6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</w:p>
    <w:p w:rsidR="00AE3556" w:rsidRPr="000C4525" w:rsidRDefault="00BB650A" w:rsidP="002D4AC6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0C4525">
        <w:rPr>
          <w:rFonts w:asciiTheme="minorHAnsi" w:hAnsiTheme="minorHAnsi"/>
          <w:bCs/>
          <w:color w:val="1F497D" w:themeColor="text2"/>
        </w:rPr>
        <w:lastRenderedPageBreak/>
        <w:t>5</w:t>
      </w:r>
      <w:r w:rsidR="00AE3556" w:rsidRPr="000C4525">
        <w:rPr>
          <w:rFonts w:asciiTheme="minorHAnsi" w:hAnsiTheme="minorHAnsi"/>
          <w:bCs/>
          <w:color w:val="1F497D" w:themeColor="text2"/>
        </w:rPr>
        <w:t xml:space="preserve">. </w:t>
      </w:r>
      <w:r w:rsidR="003D02E8" w:rsidRPr="000C4525">
        <w:rPr>
          <w:rFonts w:asciiTheme="minorHAnsi" w:hAnsiTheme="minorHAnsi"/>
          <w:bCs/>
          <w:color w:val="1F497D" w:themeColor="text2"/>
        </w:rPr>
        <w:t xml:space="preserve">PROCESIÓN DE </w:t>
      </w:r>
      <w:r w:rsidR="00AE3556" w:rsidRPr="000C4525">
        <w:rPr>
          <w:rFonts w:asciiTheme="minorHAnsi" w:hAnsiTheme="minorHAnsi"/>
          <w:bCs/>
          <w:color w:val="1F497D" w:themeColor="text2"/>
        </w:rPr>
        <w:t>OFRENDAS</w:t>
      </w:r>
    </w:p>
    <w:p w:rsidR="00996147" w:rsidRDefault="00AE3556" w:rsidP="002D4AC6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996147">
        <w:rPr>
          <w:rFonts w:asciiTheme="minorHAnsi" w:hAnsiTheme="minorHAnsi"/>
          <w:b/>
          <w:bCs/>
          <w:color w:val="1F497D" w:themeColor="text2"/>
        </w:rPr>
        <w:t>- CARTEL “CRISTO VIVE, ¡ALELU</w:t>
      </w:r>
      <w:r w:rsidR="00996147">
        <w:rPr>
          <w:rFonts w:asciiTheme="minorHAnsi" w:hAnsiTheme="minorHAnsi"/>
          <w:b/>
          <w:bCs/>
          <w:color w:val="1F497D" w:themeColor="text2"/>
        </w:rPr>
        <w:t>I</w:t>
      </w:r>
      <w:r w:rsidRPr="00996147">
        <w:rPr>
          <w:rFonts w:asciiTheme="minorHAnsi" w:hAnsiTheme="minorHAnsi"/>
          <w:b/>
          <w:bCs/>
          <w:color w:val="1F497D" w:themeColor="text2"/>
        </w:rPr>
        <w:t>A</w:t>
      </w:r>
      <w:r w:rsidRPr="000C4525">
        <w:rPr>
          <w:rFonts w:asciiTheme="minorHAnsi" w:hAnsiTheme="minorHAnsi"/>
          <w:bCs/>
          <w:color w:val="1F497D" w:themeColor="text2"/>
        </w:rPr>
        <w:t xml:space="preserve">!”: </w:t>
      </w:r>
      <w:r w:rsidR="000C4525" w:rsidRPr="000C4525">
        <w:rPr>
          <w:rFonts w:asciiTheme="minorHAnsi" w:hAnsiTheme="minorHAnsi"/>
          <w:bCs/>
          <w:color w:val="1F497D" w:themeColor="text2"/>
        </w:rPr>
        <w:t xml:space="preserve">Con este cartel queremos simbolizar o gran día dos cristiáns. O día da Resurrección de Cristo. Que nada nin ninguén nos faga esquecer o Domingo como o día da alegría e da vida. </w:t>
      </w:r>
    </w:p>
    <w:p w:rsidR="00996147" w:rsidRDefault="000C4525" w:rsidP="002D4AC6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996147">
        <w:rPr>
          <w:rFonts w:asciiTheme="minorHAnsi" w:hAnsiTheme="minorHAnsi"/>
          <w:b/>
          <w:bCs/>
          <w:color w:val="1F497D" w:themeColor="text2"/>
        </w:rPr>
        <w:t>- CAIXA ONDE POÑA EN TODAS A</w:t>
      </w:r>
      <w:r w:rsidR="00996147">
        <w:rPr>
          <w:rFonts w:asciiTheme="minorHAnsi" w:hAnsiTheme="minorHAnsi"/>
          <w:b/>
          <w:bCs/>
          <w:color w:val="1F497D" w:themeColor="text2"/>
        </w:rPr>
        <w:t>S</w:t>
      </w:r>
      <w:r w:rsidRPr="00996147">
        <w:rPr>
          <w:rFonts w:asciiTheme="minorHAnsi" w:hAnsiTheme="minorHAnsi"/>
          <w:b/>
          <w:bCs/>
          <w:color w:val="1F497D" w:themeColor="text2"/>
        </w:rPr>
        <w:t xml:space="preserve"> </w:t>
      </w:r>
      <w:r w:rsidR="00996147">
        <w:rPr>
          <w:rFonts w:asciiTheme="minorHAnsi" w:hAnsiTheme="minorHAnsi"/>
          <w:b/>
          <w:bCs/>
          <w:color w:val="1F497D" w:themeColor="text2"/>
        </w:rPr>
        <w:t>SÚAS</w:t>
      </w:r>
      <w:r w:rsidRPr="00996147">
        <w:rPr>
          <w:rFonts w:asciiTheme="minorHAnsi" w:hAnsiTheme="minorHAnsi"/>
          <w:b/>
          <w:bCs/>
          <w:color w:val="1F497D" w:themeColor="text2"/>
        </w:rPr>
        <w:t xml:space="preserve"> CARAS “RESURRECCION”:</w:t>
      </w:r>
      <w:r w:rsidRPr="000C4525">
        <w:rPr>
          <w:rFonts w:asciiTheme="minorHAnsi" w:hAnsiTheme="minorHAnsi"/>
          <w:bCs/>
          <w:color w:val="1F497D" w:themeColor="text2"/>
        </w:rPr>
        <w:t xml:space="preserve"> Con este agasallo queremos dar grazas a deus polo gran agasallo que nos trouxo a morte de Xesús: Grazas, Señor, porque estás vivo e cada domingo fas</w:t>
      </w:r>
      <w:r w:rsidR="00996147">
        <w:rPr>
          <w:rFonts w:asciiTheme="minorHAnsi" w:hAnsiTheme="minorHAnsi"/>
          <w:bCs/>
          <w:color w:val="1F497D" w:themeColor="text2"/>
        </w:rPr>
        <w:t>t</w:t>
      </w:r>
      <w:r w:rsidRPr="000C4525">
        <w:rPr>
          <w:rFonts w:asciiTheme="minorHAnsi" w:hAnsiTheme="minorHAnsi"/>
          <w:bCs/>
          <w:color w:val="1F497D" w:themeColor="text2"/>
        </w:rPr>
        <w:t xml:space="preserve">e presente entre nós. </w:t>
      </w:r>
    </w:p>
    <w:p w:rsidR="00AE3556" w:rsidRPr="000C4525" w:rsidRDefault="000C4525" w:rsidP="00996147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</w:rPr>
      </w:pPr>
      <w:r w:rsidRPr="00996147">
        <w:rPr>
          <w:rFonts w:asciiTheme="minorHAnsi" w:hAnsiTheme="minorHAnsi"/>
          <w:b/>
          <w:bCs/>
          <w:color w:val="1F497D" w:themeColor="text2"/>
        </w:rPr>
        <w:t>- PAN E VIÑO:</w:t>
      </w:r>
      <w:r w:rsidRPr="000C4525">
        <w:rPr>
          <w:rFonts w:asciiTheme="minorHAnsi" w:hAnsiTheme="minorHAnsi"/>
          <w:bCs/>
          <w:color w:val="1F497D" w:themeColor="text2"/>
        </w:rPr>
        <w:t xml:space="preserve"> Co pan e o viño, ademais de lembrar o Xoves Santo, queremos dicirlle ao Señor que, os domingos, aquí estaremos para enchernos da súa forza, da súa poder, da súa graza e do seu amor. </w:t>
      </w:r>
    </w:p>
    <w:p w:rsidR="006F5E26" w:rsidRPr="000C4525" w:rsidRDefault="006F5E26" w:rsidP="00F51652">
      <w:pPr>
        <w:ind w:left="1418" w:right="566" w:firstLine="283"/>
        <w:jc w:val="both"/>
        <w:rPr>
          <w:rFonts w:asciiTheme="minorHAnsi" w:hAnsiTheme="minorHAnsi" w:cstheme="minorHAnsi"/>
          <w:color w:val="1F497D" w:themeColor="text2"/>
        </w:rPr>
      </w:pPr>
    </w:p>
    <w:p w:rsidR="006F5E26" w:rsidRPr="000C4525" w:rsidRDefault="006F5E26" w:rsidP="00F51652">
      <w:pPr>
        <w:ind w:left="1418" w:right="566" w:firstLine="283"/>
        <w:jc w:val="both"/>
        <w:rPr>
          <w:rFonts w:asciiTheme="minorHAnsi" w:hAnsiTheme="minorHAnsi" w:cstheme="minorHAnsi"/>
          <w:color w:val="1F497D" w:themeColor="text2"/>
        </w:rPr>
      </w:pPr>
    </w:p>
    <w:p w:rsidR="005058C4" w:rsidRPr="000C4525" w:rsidRDefault="005058C4" w:rsidP="005058C4">
      <w:pPr>
        <w:tabs>
          <w:tab w:val="left" w:pos="1843"/>
        </w:tabs>
        <w:ind w:left="1418" w:right="566"/>
        <w:jc w:val="both"/>
        <w:rPr>
          <w:rFonts w:asciiTheme="minorHAnsi" w:hAnsiTheme="minorHAnsi"/>
          <w:b/>
          <w:color w:val="1F497D" w:themeColor="text2"/>
        </w:rPr>
      </w:pPr>
    </w:p>
    <w:p w:rsidR="002E6455" w:rsidRPr="000C4525" w:rsidRDefault="00F51652" w:rsidP="006F5E26">
      <w:pPr>
        <w:spacing w:line="240" w:lineRule="atLeast"/>
        <w:ind w:left="1701" w:right="566" w:hanging="283"/>
        <w:rPr>
          <w:rStyle w:val="watch-title"/>
          <w:rFonts w:asciiTheme="minorHAnsi" w:hAnsiTheme="minorHAnsi" w:cstheme="minorHAnsi"/>
          <w:color w:val="1F497D" w:themeColor="text2"/>
          <w:kern w:val="36"/>
        </w:rPr>
      </w:pPr>
      <w:r w:rsidRPr="000C4525">
        <w:rPr>
          <w:rFonts w:asciiTheme="minorHAnsi" w:hAnsiTheme="minorHAnsi" w:cstheme="minorHAnsi"/>
          <w:noProof/>
          <w:color w:val="1F497D" w:themeColor="text2"/>
          <w:kern w:val="36"/>
          <w:lang w:val="es-E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2115820</wp:posOffset>
            </wp:positionH>
            <wp:positionV relativeFrom="paragraph">
              <wp:posOffset>519430</wp:posOffset>
            </wp:positionV>
            <wp:extent cx="3009265" cy="1222375"/>
            <wp:effectExtent l="19050" t="0" r="635" b="0"/>
            <wp:wrapThrough wrapText="bothSides">
              <wp:wrapPolygon edited="0">
                <wp:start x="-137" y="0"/>
                <wp:lineTo x="-137" y="21207"/>
                <wp:lineTo x="21605" y="21207"/>
                <wp:lineTo x="21605" y="0"/>
                <wp:lineTo x="-137" y="0"/>
              </wp:wrapPolygon>
            </wp:wrapThrough>
            <wp:docPr id="11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58C4" w:rsidRPr="000C4525" w:rsidRDefault="00F51652" w:rsidP="0083594C">
      <w:pPr>
        <w:spacing w:line="240" w:lineRule="atLeast"/>
        <w:ind w:left="1701" w:right="566" w:hanging="283"/>
        <w:rPr>
          <w:rStyle w:val="watch-title"/>
          <w:rFonts w:asciiTheme="minorHAnsi" w:hAnsiTheme="minorHAnsi" w:cstheme="minorHAnsi"/>
          <w:color w:val="1F497D" w:themeColor="text2"/>
          <w:kern w:val="36"/>
        </w:rPr>
      </w:pPr>
      <w:r w:rsidRPr="000C4525">
        <w:rPr>
          <w:rFonts w:asciiTheme="minorHAnsi" w:hAnsiTheme="minorHAnsi" w:cstheme="minorHAnsi"/>
          <w:noProof/>
          <w:color w:val="1F497D" w:themeColor="text2"/>
          <w:kern w:val="36"/>
          <w:lang w:val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97790</wp:posOffset>
            </wp:positionV>
            <wp:extent cx="1394460" cy="1392555"/>
            <wp:effectExtent l="19050" t="0" r="0" b="0"/>
            <wp:wrapThrough wrapText="bothSides">
              <wp:wrapPolygon edited="0">
                <wp:start x="-295" y="0"/>
                <wp:lineTo x="-295" y="21275"/>
                <wp:lineTo x="21541" y="21275"/>
                <wp:lineTo x="21541" y="0"/>
                <wp:lineTo x="-295" y="0"/>
              </wp:wrapPolygon>
            </wp:wrapThrough>
            <wp:docPr id="8" name="Imagen 4" descr="https://www.diocesismalaga.es/cms/media/dibujos/2014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iocesismalaga.es/cms/media/dibujos/201408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58C4" w:rsidRPr="000C4525" w:rsidRDefault="005058C4" w:rsidP="0083594C">
      <w:pPr>
        <w:spacing w:line="240" w:lineRule="atLeast"/>
        <w:ind w:left="1701" w:right="566" w:hanging="283"/>
        <w:rPr>
          <w:rStyle w:val="watch-title"/>
          <w:rFonts w:asciiTheme="minorHAnsi" w:hAnsiTheme="minorHAnsi" w:cstheme="minorHAnsi"/>
          <w:color w:val="1F497D" w:themeColor="text2"/>
          <w:kern w:val="36"/>
        </w:rPr>
      </w:pPr>
    </w:p>
    <w:p w:rsidR="0083594C" w:rsidRPr="000C4525" w:rsidRDefault="00F51652" w:rsidP="0083594C">
      <w:pPr>
        <w:spacing w:line="240" w:lineRule="atLeast"/>
        <w:ind w:left="1701" w:right="566" w:hanging="283"/>
        <w:rPr>
          <w:rStyle w:val="watch-title"/>
          <w:color w:val="1F497D" w:themeColor="text2"/>
          <w:kern w:val="36"/>
        </w:rPr>
      </w:pPr>
      <w:r w:rsidRPr="000C4525">
        <w:rPr>
          <w:noProof/>
          <w:color w:val="1F497D" w:themeColor="text2"/>
          <w:kern w:val="36"/>
          <w:lang w:val="es-E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5537200</wp:posOffset>
            </wp:positionH>
            <wp:positionV relativeFrom="paragraph">
              <wp:posOffset>5080</wp:posOffset>
            </wp:positionV>
            <wp:extent cx="1783715" cy="1126490"/>
            <wp:effectExtent l="19050" t="0" r="6985" b="0"/>
            <wp:wrapThrough wrapText="bothSides">
              <wp:wrapPolygon edited="0">
                <wp:start x="-231" y="0"/>
                <wp:lineTo x="-231" y="21186"/>
                <wp:lineTo x="21685" y="21186"/>
                <wp:lineTo x="21685" y="0"/>
                <wp:lineTo x="-231" y="0"/>
              </wp:wrapPolygon>
            </wp:wrapThrough>
            <wp:docPr id="5" name="Imagen 4" descr="https://malaga.salesianos.edu/familiasalesiana/wp-content/uploads/sites/8/2019/04/Pascua-2019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laga.salesianos.edu/familiasalesiana/wp-content/uploads/sites/8/2019/04/Pascua-2019_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715" cy="112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594C" w:rsidRPr="000C4525" w:rsidRDefault="0083594C" w:rsidP="002D4AC6">
      <w:pPr>
        <w:ind w:left="1418" w:right="566"/>
        <w:jc w:val="both"/>
        <w:rPr>
          <w:rFonts w:asciiTheme="minorHAnsi" w:hAnsiTheme="minorHAnsi" w:cstheme="minorHAnsi"/>
          <w:color w:val="1F497D" w:themeColor="text2"/>
        </w:rPr>
      </w:pPr>
    </w:p>
    <w:p w:rsidR="00BB650A" w:rsidRPr="000C4525" w:rsidRDefault="00BB650A" w:rsidP="002D4AC6">
      <w:pPr>
        <w:ind w:left="1418" w:right="566"/>
        <w:jc w:val="both"/>
        <w:rPr>
          <w:rFonts w:asciiTheme="minorHAnsi" w:hAnsiTheme="minorHAnsi" w:cstheme="minorHAnsi"/>
          <w:color w:val="1F497D" w:themeColor="text2"/>
        </w:rPr>
      </w:pPr>
    </w:p>
    <w:p w:rsidR="004275AC" w:rsidRPr="000C4525" w:rsidRDefault="004275AC" w:rsidP="004275AC">
      <w:pPr>
        <w:spacing w:line="240" w:lineRule="atLeast"/>
        <w:ind w:left="1701" w:right="566" w:hanging="283"/>
        <w:rPr>
          <w:rFonts w:cstheme="minorHAnsi"/>
          <w:b/>
          <w:color w:val="1F497D" w:themeColor="text2"/>
        </w:rPr>
      </w:pPr>
    </w:p>
    <w:p w:rsidR="004275AC" w:rsidRPr="000C4525" w:rsidRDefault="004275AC" w:rsidP="004275AC">
      <w:pPr>
        <w:spacing w:line="240" w:lineRule="atLeast"/>
        <w:ind w:left="1701" w:right="566" w:hanging="283"/>
        <w:rPr>
          <w:rStyle w:val="watch-title"/>
          <w:color w:val="1F497D" w:themeColor="text2"/>
          <w:kern w:val="36"/>
        </w:rPr>
      </w:pPr>
    </w:p>
    <w:p w:rsidR="00BB650A" w:rsidRPr="000C4525" w:rsidRDefault="00BB650A" w:rsidP="002D4AC6">
      <w:pPr>
        <w:ind w:left="1276" w:right="566"/>
        <w:jc w:val="both"/>
        <w:rPr>
          <w:rStyle w:val="watch-title"/>
          <w:color w:val="222222"/>
          <w:kern w:val="36"/>
        </w:rPr>
      </w:pPr>
    </w:p>
    <w:p w:rsidR="002D4AC6" w:rsidRPr="000C4525" w:rsidRDefault="002D4AC6" w:rsidP="002D4AC6">
      <w:pPr>
        <w:ind w:left="1276" w:right="566"/>
        <w:jc w:val="both"/>
        <w:rPr>
          <w:rStyle w:val="watch-title"/>
          <w:color w:val="222222"/>
          <w:kern w:val="36"/>
        </w:rPr>
      </w:pPr>
    </w:p>
    <w:p w:rsidR="002D4AC6" w:rsidRPr="000C4525" w:rsidRDefault="002D4AC6" w:rsidP="002D4AC6">
      <w:pPr>
        <w:ind w:left="1276" w:right="566"/>
        <w:jc w:val="both"/>
        <w:rPr>
          <w:rStyle w:val="watch-title"/>
          <w:color w:val="222222"/>
          <w:kern w:val="36"/>
        </w:rPr>
      </w:pPr>
    </w:p>
    <w:p w:rsidR="002D4AC6" w:rsidRPr="000C4525" w:rsidRDefault="00F51652" w:rsidP="002D4AC6">
      <w:pPr>
        <w:ind w:left="1276" w:right="566"/>
        <w:jc w:val="both"/>
        <w:rPr>
          <w:rStyle w:val="watch-title"/>
          <w:color w:val="222222"/>
          <w:kern w:val="36"/>
        </w:rPr>
      </w:pPr>
      <w:r w:rsidRPr="000C4525">
        <w:rPr>
          <w:noProof/>
          <w:color w:val="222222"/>
          <w:kern w:val="36"/>
          <w:lang w:val="es-ES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2825750</wp:posOffset>
            </wp:positionH>
            <wp:positionV relativeFrom="paragraph">
              <wp:posOffset>12700</wp:posOffset>
            </wp:positionV>
            <wp:extent cx="964565" cy="2317750"/>
            <wp:effectExtent l="19050" t="0" r="6985" b="0"/>
            <wp:wrapThrough wrapText="bothSides">
              <wp:wrapPolygon edited="0">
                <wp:start x="-427" y="0"/>
                <wp:lineTo x="-427" y="21482"/>
                <wp:lineTo x="21756" y="21482"/>
                <wp:lineTo x="21756" y="0"/>
                <wp:lineTo x="-427" y="0"/>
              </wp:wrapPolygon>
            </wp:wrapThrough>
            <wp:docPr id="9" name="Imagen 4" descr="L:\Mis imágenes\viacruc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:\Mis imágenes\viacrucis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231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4B6D" w:rsidRPr="000C4525">
        <w:rPr>
          <w:noProof/>
          <w:color w:val="222222"/>
          <w:kern w:val="36"/>
          <w:lang w:val="es-ES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1217930</wp:posOffset>
            </wp:positionH>
            <wp:positionV relativeFrom="paragraph">
              <wp:posOffset>127635</wp:posOffset>
            </wp:positionV>
            <wp:extent cx="1283335" cy="1483360"/>
            <wp:effectExtent l="19050" t="0" r="0" b="0"/>
            <wp:wrapThrough wrapText="bothSides">
              <wp:wrapPolygon edited="0">
                <wp:start x="-321" y="0"/>
                <wp:lineTo x="-321" y="21360"/>
                <wp:lineTo x="21482" y="21360"/>
                <wp:lineTo x="21482" y="0"/>
                <wp:lineTo x="-321" y="0"/>
              </wp:wrapPolygon>
            </wp:wrapThrough>
            <wp:docPr id="1" name="Imagen 8" descr="https://odresnuevos.files.wordpress.com/2021/03/odres-nuevos-en-primera-perso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dresnuevos.files.wordpress.com/2021/03/odres-nuevos-en-primera-person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483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4AC6" w:rsidRPr="000C4525" w:rsidRDefault="002D4AC6" w:rsidP="002D4AC6">
      <w:pPr>
        <w:ind w:left="1276" w:right="566"/>
        <w:jc w:val="both"/>
        <w:rPr>
          <w:rStyle w:val="watch-title"/>
          <w:color w:val="222222"/>
          <w:kern w:val="36"/>
        </w:rPr>
      </w:pPr>
    </w:p>
    <w:p w:rsidR="002D4AC6" w:rsidRPr="000C4525" w:rsidRDefault="00F51652" w:rsidP="002D4AC6">
      <w:pPr>
        <w:ind w:left="1276" w:right="566"/>
        <w:jc w:val="both"/>
        <w:rPr>
          <w:rStyle w:val="watch-title"/>
          <w:color w:val="222222"/>
          <w:kern w:val="36"/>
        </w:rPr>
      </w:pPr>
      <w:r w:rsidRPr="000C4525">
        <w:rPr>
          <w:noProof/>
          <w:color w:val="222222"/>
          <w:kern w:val="36"/>
          <w:lang w:val="es-ES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4337685</wp:posOffset>
            </wp:positionH>
            <wp:positionV relativeFrom="paragraph">
              <wp:posOffset>198755</wp:posOffset>
            </wp:positionV>
            <wp:extent cx="2574925" cy="2286000"/>
            <wp:effectExtent l="19050" t="0" r="0" b="0"/>
            <wp:wrapThrough wrapText="bothSides">
              <wp:wrapPolygon edited="0">
                <wp:start x="-160" y="0"/>
                <wp:lineTo x="-160" y="21420"/>
                <wp:lineTo x="21573" y="21420"/>
                <wp:lineTo x="21573" y="0"/>
                <wp:lineTo x="-160" y="0"/>
              </wp:wrapPolygon>
            </wp:wrapThrough>
            <wp:docPr id="10" name="Imagen 3" descr="http://2.bp.blogspot.com/-ImzUL9VNYzw/TbRhvVcSeOI/AAAAAAAAC_4/5UbKAWuBw7E/s1600/FELIZ%2BPASCUA%2BDE%2BRES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ImzUL9VNYzw/TbRhvVcSeOI/AAAAAAAAC_4/5UbKAWuBw7E/s1600/FELIZ%2BPASCUA%2BDE%2BRESU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4AC6" w:rsidRPr="000C4525" w:rsidRDefault="002D4AC6" w:rsidP="002D4AC6">
      <w:pPr>
        <w:ind w:left="1276" w:right="566"/>
        <w:jc w:val="both"/>
        <w:rPr>
          <w:rStyle w:val="watch-title"/>
          <w:color w:val="222222"/>
          <w:kern w:val="36"/>
        </w:rPr>
      </w:pPr>
    </w:p>
    <w:p w:rsidR="002D4AC6" w:rsidRPr="000C4525" w:rsidRDefault="00E367BA" w:rsidP="002D4AC6">
      <w:pPr>
        <w:ind w:left="1276" w:right="566"/>
        <w:jc w:val="both"/>
        <w:rPr>
          <w:rStyle w:val="watch-title"/>
          <w:color w:val="222222"/>
          <w:kern w:val="36"/>
        </w:rPr>
      </w:pPr>
      <w:r>
        <w:rPr>
          <w:noProof/>
          <w:color w:val="222222"/>
          <w:kern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322.05pt;margin-top:2.5pt;width:200.25pt;height:96.85pt;z-index:251667456" fillcolor="yellow">
            <v:shadow color="#868686"/>
            <v:textpath style="font-family:&quot;Arial Black&quot;;v-text-kern:t" trim="t" fitpath="t" string="Gracias Jesús por dar tu vida por mi.&#10;Que en estos días que das tu vida por mí&#10;yo no me separe de tí."/>
          </v:shape>
        </w:pict>
      </w:r>
    </w:p>
    <w:p w:rsidR="002D4AC6" w:rsidRPr="000C4525" w:rsidRDefault="002D4AC6" w:rsidP="00BB650A">
      <w:pPr>
        <w:ind w:left="1276" w:right="566"/>
        <w:rPr>
          <w:rStyle w:val="watch-title"/>
          <w:color w:val="222222"/>
          <w:kern w:val="36"/>
        </w:rPr>
      </w:pPr>
    </w:p>
    <w:p w:rsidR="002D4AC6" w:rsidRPr="000C4525" w:rsidRDefault="002D4AC6" w:rsidP="00BB650A">
      <w:pPr>
        <w:ind w:left="1276" w:right="566"/>
        <w:rPr>
          <w:rStyle w:val="watch-title"/>
          <w:color w:val="222222"/>
          <w:kern w:val="36"/>
        </w:rPr>
      </w:pPr>
    </w:p>
    <w:p w:rsidR="002D4AC6" w:rsidRPr="000C4525" w:rsidRDefault="002D4AC6" w:rsidP="00BB650A">
      <w:pPr>
        <w:ind w:left="1276" w:right="566"/>
        <w:rPr>
          <w:rStyle w:val="watch-title"/>
          <w:color w:val="222222"/>
          <w:kern w:val="36"/>
        </w:rPr>
      </w:pPr>
    </w:p>
    <w:p w:rsidR="007E540E" w:rsidRPr="000C4525" w:rsidRDefault="007E540E" w:rsidP="004275AC">
      <w:pPr>
        <w:spacing w:line="240" w:lineRule="atLeast"/>
        <w:ind w:left="1701" w:right="566" w:hanging="283"/>
        <w:rPr>
          <w:rFonts w:cstheme="minorHAnsi"/>
        </w:rPr>
      </w:pPr>
    </w:p>
    <w:p w:rsidR="007E540E" w:rsidRPr="000C4525" w:rsidRDefault="007E540E" w:rsidP="004275AC">
      <w:pPr>
        <w:spacing w:line="240" w:lineRule="atLeast"/>
        <w:ind w:left="1701" w:right="566" w:hanging="283"/>
        <w:rPr>
          <w:rFonts w:cstheme="minorHAnsi"/>
        </w:rPr>
      </w:pPr>
    </w:p>
    <w:p w:rsidR="004275AC" w:rsidRPr="000C4525" w:rsidRDefault="004275AC" w:rsidP="00BB650A">
      <w:pPr>
        <w:ind w:left="1276" w:right="566"/>
        <w:rPr>
          <w:rFonts w:ascii="Arial" w:hAnsi="Arial" w:cs="Arial"/>
          <w:i/>
          <w:iCs/>
          <w:shd w:val="clear" w:color="auto" w:fill="FFFFFF"/>
        </w:rPr>
      </w:pPr>
    </w:p>
    <w:p w:rsidR="00996147" w:rsidRDefault="00996147" w:rsidP="00BB650A">
      <w:pPr>
        <w:ind w:left="1276" w:right="566"/>
        <w:rPr>
          <w:rFonts w:ascii="Arial" w:hAnsi="Arial" w:cs="Arial"/>
          <w:i/>
          <w:iCs/>
          <w:shd w:val="clear" w:color="auto" w:fill="FFFFFF"/>
        </w:rPr>
      </w:pPr>
    </w:p>
    <w:p w:rsidR="00996147" w:rsidRDefault="00996147" w:rsidP="00BB650A">
      <w:pPr>
        <w:ind w:left="1276" w:right="566"/>
        <w:rPr>
          <w:rFonts w:ascii="Arial" w:hAnsi="Arial" w:cs="Arial"/>
          <w:i/>
          <w:iCs/>
          <w:shd w:val="clear" w:color="auto" w:fill="FFFFFF"/>
        </w:rPr>
      </w:pPr>
    </w:p>
    <w:p w:rsidR="002D4AC6" w:rsidRPr="000C4525" w:rsidRDefault="00364735" w:rsidP="00BB650A">
      <w:pPr>
        <w:ind w:left="1276" w:right="566"/>
        <w:rPr>
          <w:rFonts w:ascii="Arial" w:hAnsi="Arial" w:cs="Arial"/>
          <w:i/>
          <w:iCs/>
          <w:shd w:val="clear" w:color="auto" w:fill="FFFFFF"/>
        </w:rPr>
      </w:pPr>
      <w:r w:rsidRPr="000C4525">
        <w:rPr>
          <w:rFonts w:ascii="Arial" w:hAnsi="Arial" w:cs="Arial"/>
          <w:i/>
          <w:iCs/>
          <w:shd w:val="clear" w:color="auto" w:fill="FFFFFF"/>
        </w:rPr>
        <w:t>V</w:t>
      </w:r>
      <w:r w:rsidR="00996147">
        <w:rPr>
          <w:rFonts w:ascii="Arial" w:hAnsi="Arial" w:cs="Arial"/>
          <w:i/>
          <w:iCs/>
          <w:shd w:val="clear" w:color="auto" w:fill="FFFFFF"/>
        </w:rPr>
        <w:t>én</w:t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 a </w:t>
      </w:r>
      <w:r w:rsidR="000C4525" w:rsidRPr="000C4525">
        <w:rPr>
          <w:rFonts w:ascii="Arial" w:hAnsi="Arial" w:cs="Arial"/>
          <w:i/>
          <w:iCs/>
          <w:shd w:val="clear" w:color="auto" w:fill="FFFFFF"/>
        </w:rPr>
        <w:t>Madalena</w:t>
      </w:r>
      <w:r w:rsidRPr="000C4525">
        <w:rPr>
          <w:rFonts w:ascii="Arial" w:hAnsi="Arial" w:cs="Arial"/>
          <w:i/>
          <w:iCs/>
          <w:shd w:val="clear" w:color="auto" w:fill="FFFFFF"/>
        </w:rPr>
        <w:t>, po</w:t>
      </w:r>
      <w:r w:rsidR="00996147">
        <w:rPr>
          <w:rFonts w:ascii="Arial" w:hAnsi="Arial" w:cs="Arial"/>
          <w:i/>
          <w:iCs/>
          <w:shd w:val="clear" w:color="auto" w:fill="FFFFFF"/>
        </w:rPr>
        <w:t>lo</w:t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 sende</w:t>
      </w:r>
      <w:r w:rsidR="00996147">
        <w:rPr>
          <w:rFonts w:ascii="Arial" w:hAnsi="Arial" w:cs="Arial"/>
          <w:i/>
          <w:iCs/>
          <w:shd w:val="clear" w:color="auto" w:fill="FFFFFF"/>
        </w:rPr>
        <w:t>i</w:t>
      </w:r>
      <w:r w:rsidRPr="000C4525">
        <w:rPr>
          <w:rFonts w:ascii="Arial" w:hAnsi="Arial" w:cs="Arial"/>
          <w:i/>
          <w:iCs/>
          <w:shd w:val="clear" w:color="auto" w:fill="FFFFFF"/>
        </w:rPr>
        <w:t>ro,</w:t>
      </w:r>
      <w:r w:rsidRPr="000C4525">
        <w:rPr>
          <w:rFonts w:ascii="Arial" w:hAnsi="Arial" w:cs="Arial"/>
          <w:i/>
          <w:iCs/>
        </w:rPr>
        <w:br/>
      </w:r>
      <w:r w:rsidRPr="000C4525">
        <w:rPr>
          <w:rFonts w:ascii="Arial" w:hAnsi="Arial" w:cs="Arial"/>
          <w:i/>
          <w:iCs/>
          <w:shd w:val="clear" w:color="auto" w:fill="FFFFFF"/>
        </w:rPr>
        <w:t>ha</w:t>
      </w:r>
      <w:r w:rsidR="00996147">
        <w:rPr>
          <w:rFonts w:ascii="Arial" w:hAnsi="Arial" w:cs="Arial"/>
          <w:i/>
          <w:iCs/>
          <w:shd w:val="clear" w:color="auto" w:fill="FFFFFF"/>
        </w:rPr>
        <w:t>i</w:t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 una tumba aberta  un </w:t>
      </w:r>
      <w:r w:rsidR="00996147">
        <w:rPr>
          <w:rFonts w:ascii="Arial" w:hAnsi="Arial" w:cs="Arial"/>
          <w:i/>
          <w:iCs/>
          <w:shd w:val="clear" w:color="auto" w:fill="FFFFFF"/>
        </w:rPr>
        <w:t>x</w:t>
      </w:r>
      <w:r w:rsidRPr="000C4525">
        <w:rPr>
          <w:rFonts w:ascii="Arial" w:hAnsi="Arial" w:cs="Arial"/>
          <w:i/>
          <w:iCs/>
          <w:shd w:val="clear" w:color="auto" w:fill="FFFFFF"/>
        </w:rPr>
        <w:t>ardine</w:t>
      </w:r>
      <w:r w:rsidR="00996147">
        <w:rPr>
          <w:rFonts w:ascii="Arial" w:hAnsi="Arial" w:cs="Arial"/>
          <w:i/>
          <w:iCs/>
          <w:shd w:val="clear" w:color="auto" w:fill="FFFFFF"/>
        </w:rPr>
        <w:t>i</w:t>
      </w:r>
      <w:r w:rsidRPr="000C4525">
        <w:rPr>
          <w:rFonts w:ascii="Arial" w:hAnsi="Arial" w:cs="Arial"/>
          <w:i/>
          <w:iCs/>
          <w:shd w:val="clear" w:color="auto" w:fill="FFFFFF"/>
        </w:rPr>
        <w:t>ro.</w:t>
      </w:r>
      <w:r w:rsidRPr="000C4525">
        <w:rPr>
          <w:rFonts w:ascii="Arial" w:hAnsi="Arial" w:cs="Arial"/>
          <w:i/>
          <w:iCs/>
        </w:rPr>
        <w:br/>
      </w:r>
      <w:r w:rsidRPr="000C4525">
        <w:rPr>
          <w:rFonts w:ascii="Arial" w:hAnsi="Arial" w:cs="Arial"/>
          <w:i/>
          <w:iCs/>
          <w:shd w:val="clear" w:color="auto" w:fill="FFFFFF"/>
        </w:rPr>
        <w:t>Algu</w:t>
      </w:r>
      <w:r w:rsidR="00996147">
        <w:rPr>
          <w:rFonts w:ascii="Arial" w:hAnsi="Arial" w:cs="Arial"/>
          <w:i/>
          <w:iCs/>
          <w:shd w:val="clear" w:color="auto" w:fill="FFFFFF"/>
        </w:rPr>
        <w:t>é</w:t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n di </w:t>
      </w:r>
      <w:r w:rsidR="00996147">
        <w:rPr>
          <w:rFonts w:ascii="Arial" w:hAnsi="Arial" w:cs="Arial"/>
          <w:i/>
          <w:iCs/>
          <w:shd w:val="clear" w:color="auto" w:fill="FFFFFF"/>
        </w:rPr>
        <w:t xml:space="preserve">o </w:t>
      </w:r>
      <w:r w:rsidRPr="000C4525">
        <w:rPr>
          <w:rFonts w:ascii="Arial" w:hAnsi="Arial" w:cs="Arial"/>
          <w:i/>
          <w:iCs/>
          <w:shd w:val="clear" w:color="auto" w:fill="FFFFFF"/>
        </w:rPr>
        <w:t>s</w:t>
      </w:r>
      <w:r w:rsidR="00996147">
        <w:rPr>
          <w:rFonts w:ascii="Arial" w:hAnsi="Arial" w:cs="Arial"/>
          <w:i/>
          <w:iCs/>
          <w:shd w:val="clear" w:color="auto" w:fill="FFFFFF"/>
        </w:rPr>
        <w:t>e</w:t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u nome, a </w:t>
      </w:r>
      <w:r w:rsidR="000C4525" w:rsidRPr="000C4525">
        <w:rPr>
          <w:rFonts w:ascii="Arial" w:hAnsi="Arial" w:cs="Arial"/>
          <w:i/>
          <w:iCs/>
          <w:shd w:val="clear" w:color="auto" w:fill="FFFFFF"/>
        </w:rPr>
        <w:t>Madalena</w:t>
      </w:r>
      <w:r w:rsidRPr="000C4525">
        <w:rPr>
          <w:rFonts w:ascii="Arial" w:hAnsi="Arial" w:cs="Arial"/>
          <w:i/>
          <w:iCs/>
        </w:rPr>
        <w:br/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Sente que se terminan todas </w:t>
      </w:r>
      <w:r w:rsidR="00996147">
        <w:rPr>
          <w:rFonts w:ascii="Arial" w:hAnsi="Arial" w:cs="Arial"/>
          <w:i/>
          <w:iCs/>
          <w:shd w:val="clear" w:color="auto" w:fill="FFFFFF"/>
        </w:rPr>
        <w:t xml:space="preserve">as </w:t>
      </w:r>
      <w:r w:rsidRPr="000C4525">
        <w:rPr>
          <w:rFonts w:ascii="Arial" w:hAnsi="Arial" w:cs="Arial"/>
          <w:i/>
          <w:iCs/>
          <w:shd w:val="clear" w:color="auto" w:fill="FFFFFF"/>
        </w:rPr>
        <w:t>s</w:t>
      </w:r>
      <w:r w:rsidR="00996147">
        <w:rPr>
          <w:rFonts w:ascii="Arial" w:hAnsi="Arial" w:cs="Arial"/>
          <w:i/>
          <w:iCs/>
          <w:shd w:val="clear" w:color="auto" w:fill="FFFFFF"/>
        </w:rPr>
        <w:t>úas</w:t>
      </w:r>
      <w:r w:rsidRPr="000C4525">
        <w:rPr>
          <w:rFonts w:ascii="Arial" w:hAnsi="Arial" w:cs="Arial"/>
          <w:i/>
          <w:iCs/>
          <w:shd w:val="clear" w:color="auto" w:fill="FFFFFF"/>
        </w:rPr>
        <w:t xml:space="preserve"> penas.”</w:t>
      </w:r>
    </w:p>
    <w:p w:rsidR="00364735" w:rsidRPr="000C4525" w:rsidRDefault="00364735" w:rsidP="00BB650A">
      <w:pPr>
        <w:ind w:left="1276" w:right="566"/>
        <w:rPr>
          <w:rFonts w:ascii="Arial" w:hAnsi="Arial" w:cs="Arial"/>
          <w:i/>
          <w:iCs/>
          <w:shd w:val="clear" w:color="auto" w:fill="FFFFFF"/>
        </w:rPr>
      </w:pPr>
    </w:p>
    <w:p w:rsidR="00364735" w:rsidRPr="000C4525" w:rsidRDefault="00364735" w:rsidP="00BB650A">
      <w:pPr>
        <w:ind w:left="1276" w:right="566"/>
        <w:rPr>
          <w:rStyle w:val="watch-title"/>
          <w:color w:val="222222"/>
          <w:kern w:val="36"/>
        </w:rPr>
      </w:pPr>
      <w:r w:rsidRPr="000C4525">
        <w:rPr>
          <w:noProof/>
          <w:lang w:val="es-ES"/>
        </w:rPr>
        <w:drawing>
          <wp:inline distT="0" distB="0" distL="0" distR="0">
            <wp:extent cx="1863785" cy="2297817"/>
            <wp:effectExtent l="19050" t="0" r="3115" b="0"/>
            <wp:docPr id="4" name="Imagen 4" descr="María Magdalena entrando al sepulcro dibujada por el ilustrador argentino Gustavo Daguer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ría Magdalena entrando al sepulcro dibujada por el ilustrador argentino Gustavo Daguerr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328" cy="229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4735" w:rsidRPr="000C4525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4379"/>
    <w:multiLevelType w:val="hybridMultilevel"/>
    <w:tmpl w:val="C36A305E"/>
    <w:lvl w:ilvl="0" w:tplc="D48EE076">
      <w:start w:val="6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6" w:hanging="360"/>
      </w:pPr>
    </w:lvl>
    <w:lvl w:ilvl="2" w:tplc="0C0A001B" w:tentative="1">
      <w:start w:val="1"/>
      <w:numFmt w:val="lowerRoman"/>
      <w:lvlText w:val="%3."/>
      <w:lvlJc w:val="right"/>
      <w:pPr>
        <w:ind w:left="3076" w:hanging="180"/>
      </w:pPr>
    </w:lvl>
    <w:lvl w:ilvl="3" w:tplc="0C0A000F" w:tentative="1">
      <w:start w:val="1"/>
      <w:numFmt w:val="decimal"/>
      <w:lvlText w:val="%4."/>
      <w:lvlJc w:val="left"/>
      <w:pPr>
        <w:ind w:left="3796" w:hanging="360"/>
      </w:pPr>
    </w:lvl>
    <w:lvl w:ilvl="4" w:tplc="0C0A0019" w:tentative="1">
      <w:start w:val="1"/>
      <w:numFmt w:val="lowerLetter"/>
      <w:lvlText w:val="%5."/>
      <w:lvlJc w:val="left"/>
      <w:pPr>
        <w:ind w:left="4516" w:hanging="360"/>
      </w:pPr>
    </w:lvl>
    <w:lvl w:ilvl="5" w:tplc="0C0A001B" w:tentative="1">
      <w:start w:val="1"/>
      <w:numFmt w:val="lowerRoman"/>
      <w:lvlText w:val="%6."/>
      <w:lvlJc w:val="right"/>
      <w:pPr>
        <w:ind w:left="5236" w:hanging="180"/>
      </w:pPr>
    </w:lvl>
    <w:lvl w:ilvl="6" w:tplc="0C0A000F" w:tentative="1">
      <w:start w:val="1"/>
      <w:numFmt w:val="decimal"/>
      <w:lvlText w:val="%7."/>
      <w:lvlJc w:val="left"/>
      <w:pPr>
        <w:ind w:left="5956" w:hanging="360"/>
      </w:pPr>
    </w:lvl>
    <w:lvl w:ilvl="7" w:tplc="0C0A0019" w:tentative="1">
      <w:start w:val="1"/>
      <w:numFmt w:val="lowerLetter"/>
      <w:lvlText w:val="%8."/>
      <w:lvlJc w:val="left"/>
      <w:pPr>
        <w:ind w:left="6676" w:hanging="360"/>
      </w:pPr>
    </w:lvl>
    <w:lvl w:ilvl="8" w:tplc="0C0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1C34A3E"/>
    <w:multiLevelType w:val="hybridMultilevel"/>
    <w:tmpl w:val="B4826C16"/>
    <w:lvl w:ilvl="0" w:tplc="0C5A1296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3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6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1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8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34425A"/>
    <w:multiLevelType w:val="hybridMultilevel"/>
    <w:tmpl w:val="92CE4D04"/>
    <w:lvl w:ilvl="0" w:tplc="FCF4C6DC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4"/>
  </w:num>
  <w:num w:numId="2">
    <w:abstractNumId w:val="31"/>
  </w:num>
  <w:num w:numId="3">
    <w:abstractNumId w:val="15"/>
  </w:num>
  <w:num w:numId="4">
    <w:abstractNumId w:val="12"/>
  </w:num>
  <w:num w:numId="5">
    <w:abstractNumId w:val="29"/>
  </w:num>
  <w:num w:numId="6">
    <w:abstractNumId w:val="11"/>
  </w:num>
  <w:num w:numId="7">
    <w:abstractNumId w:val="8"/>
  </w:num>
  <w:num w:numId="8">
    <w:abstractNumId w:val="13"/>
  </w:num>
  <w:num w:numId="9">
    <w:abstractNumId w:val="20"/>
  </w:num>
  <w:num w:numId="10">
    <w:abstractNumId w:val="14"/>
  </w:num>
  <w:num w:numId="11">
    <w:abstractNumId w:val="4"/>
  </w:num>
  <w:num w:numId="12">
    <w:abstractNumId w:val="17"/>
  </w:num>
  <w:num w:numId="13">
    <w:abstractNumId w:val="6"/>
  </w:num>
  <w:num w:numId="14">
    <w:abstractNumId w:val="23"/>
  </w:num>
  <w:num w:numId="15">
    <w:abstractNumId w:val="16"/>
  </w:num>
  <w:num w:numId="16">
    <w:abstractNumId w:val="5"/>
  </w:num>
  <w:num w:numId="17">
    <w:abstractNumId w:val="26"/>
  </w:num>
  <w:num w:numId="18">
    <w:abstractNumId w:val="3"/>
  </w:num>
  <w:num w:numId="19">
    <w:abstractNumId w:val="27"/>
  </w:num>
  <w:num w:numId="20">
    <w:abstractNumId w:val="21"/>
  </w:num>
  <w:num w:numId="21">
    <w:abstractNumId w:val="7"/>
  </w:num>
  <w:num w:numId="22">
    <w:abstractNumId w:val="25"/>
  </w:num>
  <w:num w:numId="23">
    <w:abstractNumId w:val="9"/>
  </w:num>
  <w:num w:numId="24">
    <w:abstractNumId w:val="18"/>
  </w:num>
  <w:num w:numId="25">
    <w:abstractNumId w:val="22"/>
  </w:num>
  <w:num w:numId="26">
    <w:abstractNumId w:val="2"/>
  </w:num>
  <w:num w:numId="27">
    <w:abstractNumId w:val="19"/>
  </w:num>
  <w:num w:numId="28">
    <w:abstractNumId w:val="30"/>
  </w:num>
  <w:num w:numId="29">
    <w:abstractNumId w:val="1"/>
  </w:num>
  <w:num w:numId="30">
    <w:abstractNumId w:val="28"/>
  </w:num>
  <w:num w:numId="31">
    <w:abstractNumId w:val="10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525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2FF2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58FC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6F27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6F6E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2A5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B7F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455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735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2E8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24C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5AC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8C4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19DA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306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497"/>
    <w:rsid w:val="00612A17"/>
    <w:rsid w:val="00613101"/>
    <w:rsid w:val="00613A67"/>
    <w:rsid w:val="006149A4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967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5E26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5F57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3C7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540E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94C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6FD9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33F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1D3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0ACC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287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189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147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50E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534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B6D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0EF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18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7BA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09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87E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20E3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652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9580C2-264E-4CC3-B783-33CE16E67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2023-04-05T14:13:00Z</cp:lastPrinted>
  <dcterms:created xsi:type="dcterms:W3CDTF">2023-04-20T08:09:00Z</dcterms:created>
  <dcterms:modified xsi:type="dcterms:W3CDTF">2023-04-20T08:09:00Z</dcterms:modified>
</cp:coreProperties>
</file>